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95454" w14:textId="3281E6AE" w:rsidR="00B91471" w:rsidRPr="00D85195" w:rsidRDefault="00DB5AA2" w:rsidP="00D025B2">
      <w:pPr>
        <w:rPr>
          <w:lang w:val="it-IT"/>
        </w:rPr>
      </w:pPr>
      <w:bookmarkStart w:id="0" w:name="_Hlk133395610"/>
      <w:bookmarkEnd w:id="0"/>
      <w:r w:rsidRPr="00D85195">
        <w:rPr>
          <w:lang w:val="it-IT"/>
        </w:rPr>
        <w:t>D</w:t>
      </w:r>
      <w:r w:rsidR="00B91471" w:rsidRPr="00D85195">
        <w:rPr>
          <w:lang w:val="it-IT"/>
        </w:rPr>
        <w:t>PM</w:t>
      </w:r>
      <w:r w:rsidRPr="00D85195">
        <w:rPr>
          <w:lang w:val="it-IT"/>
        </w:rPr>
        <w:t xml:space="preserve"> </w:t>
      </w:r>
      <w:r w:rsidR="67DBBA6B" w:rsidRPr="00D85195">
        <w:rPr>
          <w:lang w:val="it-IT"/>
        </w:rPr>
        <w:t>2.</w:t>
      </w:r>
      <w:r w:rsidR="004A099F" w:rsidRPr="00D85195">
        <w:rPr>
          <w:lang w:val="it-IT"/>
        </w:rPr>
        <w:t>1.0</w:t>
      </w:r>
      <w:r w:rsidR="67DBBA6B" w:rsidRPr="00D85195">
        <w:rPr>
          <w:lang w:val="it-IT"/>
        </w:rPr>
        <w:t xml:space="preserve"> - Metamodel D</w:t>
      </w:r>
      <w:r w:rsidR="00B91471" w:rsidRPr="00D85195">
        <w:rPr>
          <w:lang w:val="it-IT"/>
        </w:rPr>
        <w:t>ocumentation</w:t>
      </w:r>
    </w:p>
    <w:p w14:paraId="15776951" w14:textId="77777777" w:rsidR="002B07F8" w:rsidRPr="005F01C5" w:rsidRDefault="002B07F8" w:rsidP="00622DF7">
      <w:pPr>
        <w:pStyle w:val="Subtitle"/>
        <w:rPr>
          <w:rStyle w:val="SubtleReference"/>
          <w:lang w:val="it-IT"/>
        </w:rPr>
      </w:pPr>
    </w:p>
    <w:p w14:paraId="44349E93" w14:textId="6934E77F" w:rsidR="00DB5AA2" w:rsidRPr="005F01C5" w:rsidRDefault="00EE7157" w:rsidP="00622DF7">
      <w:pPr>
        <w:pStyle w:val="Subtitle"/>
        <w:rPr>
          <w:rStyle w:val="SubtleReference"/>
          <w:lang w:val="it-IT"/>
        </w:rPr>
      </w:pPr>
      <w:r w:rsidRPr="00D85195">
        <w:rPr>
          <w:rStyle w:val="SubtleReference"/>
          <w:lang w:val="it-IT"/>
        </w:rPr>
        <w:t xml:space="preserve">Metamodel Version: </w:t>
      </w:r>
      <w:r w:rsidR="00307BD9" w:rsidRPr="00D85195">
        <w:rPr>
          <w:rStyle w:val="SubtleReference"/>
          <w:lang w:val="it-IT"/>
        </w:rPr>
        <w:t>2.</w:t>
      </w:r>
      <w:r w:rsidR="00125417" w:rsidRPr="005F01C5">
        <w:rPr>
          <w:rStyle w:val="SubtleReference"/>
          <w:lang w:val="it-IT"/>
        </w:rPr>
        <w:t>1</w:t>
      </w:r>
      <w:r w:rsidRPr="005F01C5">
        <w:rPr>
          <w:rStyle w:val="SubtleReference"/>
          <w:lang w:val="it-IT"/>
        </w:rPr>
        <w:t>.0-</w:t>
      </w:r>
      <w:r w:rsidR="00D24220" w:rsidRPr="005F01C5">
        <w:rPr>
          <w:rStyle w:val="SubtleReference"/>
          <w:lang w:val="it-IT"/>
        </w:rPr>
        <w:t>P</w:t>
      </w:r>
      <w:r w:rsidR="00307BD9" w:rsidRPr="005F01C5">
        <w:rPr>
          <w:rStyle w:val="SubtleReference"/>
          <w:lang w:val="it-IT"/>
        </w:rPr>
        <w:t>WD</w:t>
      </w:r>
      <w:r w:rsidR="00125417" w:rsidRPr="005F01C5">
        <w:rPr>
          <w:rStyle w:val="SubtleReference"/>
          <w:lang w:val="it-IT"/>
        </w:rPr>
        <w:t>1</w:t>
      </w:r>
    </w:p>
    <w:p w14:paraId="7B5A1EAE" w14:textId="450CE1D4" w:rsidR="00647D93" w:rsidRPr="0020050C" w:rsidRDefault="00647D93" w:rsidP="00622DF7">
      <w:pPr>
        <w:pStyle w:val="Subtitle"/>
        <w:rPr>
          <w:rStyle w:val="SubtleReference"/>
        </w:rPr>
      </w:pPr>
      <w:r w:rsidRPr="0020050C">
        <w:rPr>
          <w:rStyle w:val="SubtleReference"/>
        </w:rPr>
        <w:t xml:space="preserve">Metamodel </w:t>
      </w:r>
      <w:r w:rsidR="00E41FAA" w:rsidRPr="0020050C">
        <w:rPr>
          <w:rStyle w:val="SubtleReference"/>
        </w:rPr>
        <w:t xml:space="preserve">Diagrams </w:t>
      </w:r>
      <w:r w:rsidRPr="0020050C">
        <w:rPr>
          <w:rStyle w:val="SubtleReference"/>
        </w:rPr>
        <w:t xml:space="preserve">Date: </w:t>
      </w:r>
      <w:r w:rsidR="00075E7B" w:rsidRPr="00075E7B">
        <w:rPr>
          <w:rStyle w:val="SubtleReference"/>
        </w:rPr>
        <w:t>31</w:t>
      </w:r>
      <w:r w:rsidR="00A81519" w:rsidRPr="00075E7B">
        <w:rPr>
          <w:rStyle w:val="SubtleReference"/>
        </w:rPr>
        <w:t>/</w:t>
      </w:r>
      <w:r w:rsidR="00075E7B" w:rsidRPr="00075E7B">
        <w:rPr>
          <w:rStyle w:val="SubtleReference"/>
        </w:rPr>
        <w:t>07</w:t>
      </w:r>
      <w:r w:rsidR="00A81519" w:rsidRPr="00075E7B">
        <w:rPr>
          <w:rStyle w:val="SubtleReference"/>
        </w:rPr>
        <w:t>/2026</w:t>
      </w:r>
    </w:p>
    <w:p w14:paraId="3057EB95" w14:textId="33DC9D82" w:rsidR="006D39E5" w:rsidRPr="0020050C" w:rsidRDefault="002B07F8" w:rsidP="00622DF7">
      <w:pPr>
        <w:pStyle w:val="Subtitle"/>
        <w:rPr>
          <w:rStyle w:val="SubtleReference"/>
        </w:rPr>
      </w:pPr>
      <w:r w:rsidRPr="0020050C">
        <w:rPr>
          <w:rStyle w:val="SubtleReference"/>
        </w:rPr>
        <w:t xml:space="preserve">Document </w:t>
      </w:r>
      <w:r w:rsidR="00D13B17" w:rsidRPr="0020050C">
        <w:rPr>
          <w:rStyle w:val="SubtleReference"/>
        </w:rPr>
        <w:t>V</w:t>
      </w:r>
      <w:r w:rsidR="006D578B" w:rsidRPr="0020050C">
        <w:rPr>
          <w:rStyle w:val="SubtleReference"/>
        </w:rPr>
        <w:t>ersion</w:t>
      </w:r>
      <w:r w:rsidR="00D13B17" w:rsidRPr="0020050C">
        <w:rPr>
          <w:rStyle w:val="SubtleReference"/>
        </w:rPr>
        <w:t xml:space="preserve"> and Status</w:t>
      </w:r>
      <w:r w:rsidRPr="0020050C">
        <w:rPr>
          <w:rStyle w:val="SubtleReference"/>
        </w:rPr>
        <w:t>:</w:t>
      </w:r>
      <w:r w:rsidR="006D578B" w:rsidRPr="0020050C">
        <w:rPr>
          <w:rStyle w:val="SubtleReference"/>
        </w:rPr>
        <w:t xml:space="preserve"> </w:t>
      </w:r>
      <w:r w:rsidR="00D13B17" w:rsidRPr="0020050C">
        <w:rPr>
          <w:rStyle w:val="SubtleReference"/>
        </w:rPr>
        <w:t>v.</w:t>
      </w:r>
      <w:r w:rsidR="002756C5" w:rsidRPr="0020050C">
        <w:rPr>
          <w:rStyle w:val="SubtleReference"/>
        </w:rPr>
        <w:t>2.1.0</w:t>
      </w:r>
      <w:r w:rsidR="00D13B17" w:rsidRPr="0020050C">
        <w:rPr>
          <w:rStyle w:val="SubtleReference"/>
        </w:rPr>
        <w:t xml:space="preserve">, </w:t>
      </w:r>
      <w:r w:rsidR="00D24220" w:rsidRPr="0020050C">
        <w:t xml:space="preserve">Public </w:t>
      </w:r>
      <w:r w:rsidR="00E55A54" w:rsidRPr="0020050C">
        <w:t>Working</w:t>
      </w:r>
      <w:r w:rsidR="00622DF7" w:rsidRPr="0020050C">
        <w:t xml:space="preserve"> Draft</w:t>
      </w:r>
      <w:r w:rsidR="002756C5" w:rsidRPr="0020050C">
        <w:t xml:space="preserve"> 1</w:t>
      </w:r>
    </w:p>
    <w:p w14:paraId="1926B9D0" w14:textId="272350CF" w:rsidR="00622DF7" w:rsidRPr="0020050C" w:rsidRDefault="321B42B9" w:rsidP="00622DF7">
      <w:pPr>
        <w:pStyle w:val="Subtitle"/>
        <w:rPr>
          <w:rStyle w:val="SubtleReference"/>
        </w:rPr>
      </w:pPr>
      <w:r w:rsidRPr="0020050C">
        <w:rPr>
          <w:rStyle w:val="SubtleReference"/>
        </w:rPr>
        <w:t xml:space="preserve">Document </w:t>
      </w:r>
      <w:r w:rsidR="0C2C651A" w:rsidRPr="0020050C">
        <w:rPr>
          <w:rStyle w:val="SubtleReference"/>
        </w:rPr>
        <w:t>D</w:t>
      </w:r>
      <w:r w:rsidRPr="0020050C">
        <w:rPr>
          <w:rStyle w:val="SubtleReference"/>
        </w:rPr>
        <w:t xml:space="preserve">ate: </w:t>
      </w:r>
      <w:r w:rsidR="00075E7B" w:rsidRPr="00075E7B">
        <w:rPr>
          <w:rStyle w:val="SubtleReference"/>
        </w:rPr>
        <w:t>31/07/2026</w:t>
      </w:r>
    </w:p>
    <w:p w14:paraId="399B0CBE" w14:textId="77777777" w:rsidR="002773C4" w:rsidRPr="0020050C" w:rsidRDefault="002773C4">
      <w:r w:rsidRPr="0020050C">
        <w:br w:type="page"/>
      </w:r>
    </w:p>
    <w:sdt>
      <w:sdtPr>
        <w:rPr>
          <w:rFonts w:asciiTheme="minorHAnsi" w:eastAsiaTheme="minorEastAsia" w:hAnsiTheme="minorHAnsi" w:cstheme="minorBidi"/>
          <w:color w:val="auto"/>
          <w:sz w:val="22"/>
          <w:szCs w:val="22"/>
          <w:shd w:val="clear" w:color="auto" w:fill="E6E6E6"/>
          <w:lang w:val="en-GB"/>
        </w:rPr>
        <w:id w:val="-1941910714"/>
        <w:docPartObj>
          <w:docPartGallery w:val="Table of Contents"/>
          <w:docPartUnique/>
        </w:docPartObj>
      </w:sdtPr>
      <w:sdtEndPr>
        <w:rPr>
          <w:b/>
          <w:bCs/>
        </w:rPr>
      </w:sdtEndPr>
      <w:sdtContent>
        <w:p w14:paraId="36B2F2E5" w14:textId="56F09AA4" w:rsidR="002773C4" w:rsidRPr="00621086" w:rsidRDefault="002773C4">
          <w:pPr>
            <w:pStyle w:val="TOCHeading"/>
            <w:rPr>
              <w:lang w:val="en-GB"/>
            </w:rPr>
          </w:pPr>
          <w:r w:rsidRPr="00621086">
            <w:rPr>
              <w:lang w:val="en-GB"/>
            </w:rPr>
            <w:t>Contents</w:t>
          </w:r>
        </w:p>
        <w:p w14:paraId="18F404EE" w14:textId="4EC5204F" w:rsidR="00EC53C1" w:rsidRDefault="00360E91">
          <w:pPr>
            <w:pStyle w:val="TOC1"/>
            <w:tabs>
              <w:tab w:val="left" w:pos="440"/>
              <w:tab w:val="right" w:leader="dot" w:pos="9016"/>
            </w:tabs>
            <w:rPr>
              <w:rFonts w:eastAsiaTheme="minorEastAsia"/>
              <w:noProof/>
              <w:kern w:val="2"/>
              <w:sz w:val="24"/>
              <w:szCs w:val="24"/>
              <w:lang w:eastAsia="en-GB"/>
              <w14:ligatures w14:val="standardContextual"/>
            </w:rPr>
          </w:pPr>
          <w:r w:rsidRPr="0020050C">
            <w:rPr>
              <w:color w:val="2B579A"/>
              <w:shd w:val="clear" w:color="auto" w:fill="E6E6E6"/>
            </w:rPr>
            <w:fldChar w:fldCharType="begin"/>
          </w:r>
          <w:r w:rsidRPr="0020050C">
            <w:instrText xml:space="preserve"> TOC \o "1-2" \h \z \u </w:instrText>
          </w:r>
          <w:r w:rsidRPr="0020050C">
            <w:rPr>
              <w:color w:val="2B579A"/>
              <w:shd w:val="clear" w:color="auto" w:fill="E6E6E6"/>
            </w:rPr>
            <w:fldChar w:fldCharType="separate"/>
          </w:r>
          <w:hyperlink w:anchor="_Toc236257769" w:history="1">
            <w:r w:rsidR="00EC53C1" w:rsidRPr="00B254E2">
              <w:rPr>
                <w:rStyle w:val="Hyperlink"/>
                <w:noProof/>
              </w:rPr>
              <w:t>1</w:t>
            </w:r>
            <w:r w:rsidR="00EC53C1">
              <w:rPr>
                <w:rFonts w:eastAsiaTheme="minorEastAsia"/>
                <w:noProof/>
                <w:kern w:val="2"/>
                <w:sz w:val="24"/>
                <w:szCs w:val="24"/>
                <w:lang w:eastAsia="en-GB"/>
                <w14:ligatures w14:val="standardContextual"/>
              </w:rPr>
              <w:tab/>
            </w:r>
            <w:r w:rsidR="00EC53C1" w:rsidRPr="00B254E2">
              <w:rPr>
                <w:rStyle w:val="Hyperlink"/>
                <w:noProof/>
              </w:rPr>
              <w:t>Introduction</w:t>
            </w:r>
            <w:r w:rsidR="00EC53C1">
              <w:rPr>
                <w:noProof/>
                <w:webHidden/>
              </w:rPr>
              <w:tab/>
            </w:r>
            <w:r w:rsidR="00EC53C1">
              <w:rPr>
                <w:noProof/>
                <w:webHidden/>
              </w:rPr>
              <w:fldChar w:fldCharType="begin"/>
            </w:r>
            <w:r w:rsidR="00EC53C1">
              <w:rPr>
                <w:noProof/>
                <w:webHidden/>
              </w:rPr>
              <w:instrText xml:space="preserve"> PAGEREF _Toc236257769 \h </w:instrText>
            </w:r>
            <w:r w:rsidR="00EC53C1">
              <w:rPr>
                <w:noProof/>
                <w:webHidden/>
              </w:rPr>
            </w:r>
            <w:r w:rsidR="00EC53C1">
              <w:rPr>
                <w:noProof/>
                <w:webHidden/>
              </w:rPr>
              <w:fldChar w:fldCharType="separate"/>
            </w:r>
            <w:r w:rsidR="00EC53C1">
              <w:rPr>
                <w:noProof/>
                <w:webHidden/>
              </w:rPr>
              <w:t>4</w:t>
            </w:r>
            <w:r w:rsidR="00EC53C1">
              <w:rPr>
                <w:noProof/>
                <w:webHidden/>
              </w:rPr>
              <w:fldChar w:fldCharType="end"/>
            </w:r>
          </w:hyperlink>
        </w:p>
        <w:p w14:paraId="646DE45E" w14:textId="5CFBE2AF"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0" w:history="1">
            <w:r w:rsidRPr="00B254E2">
              <w:rPr>
                <w:rStyle w:val="Hyperlink"/>
                <w:noProof/>
              </w:rPr>
              <w:t>1.1</w:t>
            </w:r>
            <w:r>
              <w:rPr>
                <w:rFonts w:eastAsiaTheme="minorEastAsia"/>
                <w:noProof/>
                <w:kern w:val="2"/>
                <w:sz w:val="24"/>
                <w:szCs w:val="24"/>
                <w:lang w:eastAsia="en-GB"/>
                <w14:ligatures w14:val="standardContextual"/>
              </w:rPr>
              <w:tab/>
            </w:r>
            <w:r w:rsidRPr="00B254E2">
              <w:rPr>
                <w:rStyle w:val="Hyperlink"/>
                <w:noProof/>
              </w:rPr>
              <w:t>Status</w:t>
            </w:r>
            <w:r>
              <w:rPr>
                <w:noProof/>
                <w:webHidden/>
              </w:rPr>
              <w:tab/>
            </w:r>
            <w:r>
              <w:rPr>
                <w:noProof/>
                <w:webHidden/>
              </w:rPr>
              <w:fldChar w:fldCharType="begin"/>
            </w:r>
            <w:r>
              <w:rPr>
                <w:noProof/>
                <w:webHidden/>
              </w:rPr>
              <w:instrText xml:space="preserve"> PAGEREF _Toc236257770 \h </w:instrText>
            </w:r>
            <w:r>
              <w:rPr>
                <w:noProof/>
                <w:webHidden/>
              </w:rPr>
            </w:r>
            <w:r>
              <w:rPr>
                <w:noProof/>
                <w:webHidden/>
              </w:rPr>
              <w:fldChar w:fldCharType="separate"/>
            </w:r>
            <w:r>
              <w:rPr>
                <w:noProof/>
                <w:webHidden/>
              </w:rPr>
              <w:t>4</w:t>
            </w:r>
            <w:r>
              <w:rPr>
                <w:noProof/>
                <w:webHidden/>
              </w:rPr>
              <w:fldChar w:fldCharType="end"/>
            </w:r>
          </w:hyperlink>
        </w:p>
        <w:p w14:paraId="66DED60B" w14:textId="5E9BE0B1"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1" w:history="1">
            <w:r w:rsidRPr="00B254E2">
              <w:rPr>
                <w:rStyle w:val="Hyperlink"/>
                <w:noProof/>
              </w:rPr>
              <w:t>1.2</w:t>
            </w:r>
            <w:r>
              <w:rPr>
                <w:rFonts w:eastAsiaTheme="minorEastAsia"/>
                <w:noProof/>
                <w:kern w:val="2"/>
                <w:sz w:val="24"/>
                <w:szCs w:val="24"/>
                <w:lang w:eastAsia="en-GB"/>
                <w14:ligatures w14:val="standardContextual"/>
              </w:rPr>
              <w:tab/>
            </w:r>
            <w:r w:rsidRPr="00B254E2">
              <w:rPr>
                <w:rStyle w:val="Hyperlink"/>
                <w:noProof/>
              </w:rPr>
              <w:t>Document history</w:t>
            </w:r>
            <w:r>
              <w:rPr>
                <w:noProof/>
                <w:webHidden/>
              </w:rPr>
              <w:tab/>
            </w:r>
            <w:r>
              <w:rPr>
                <w:noProof/>
                <w:webHidden/>
              </w:rPr>
              <w:fldChar w:fldCharType="begin"/>
            </w:r>
            <w:r>
              <w:rPr>
                <w:noProof/>
                <w:webHidden/>
              </w:rPr>
              <w:instrText xml:space="preserve"> PAGEREF _Toc236257771 \h </w:instrText>
            </w:r>
            <w:r>
              <w:rPr>
                <w:noProof/>
                <w:webHidden/>
              </w:rPr>
            </w:r>
            <w:r>
              <w:rPr>
                <w:noProof/>
                <w:webHidden/>
              </w:rPr>
              <w:fldChar w:fldCharType="separate"/>
            </w:r>
            <w:r>
              <w:rPr>
                <w:noProof/>
                <w:webHidden/>
              </w:rPr>
              <w:t>4</w:t>
            </w:r>
            <w:r>
              <w:rPr>
                <w:noProof/>
                <w:webHidden/>
              </w:rPr>
              <w:fldChar w:fldCharType="end"/>
            </w:r>
          </w:hyperlink>
        </w:p>
        <w:p w14:paraId="0DC6536B" w14:textId="4D96B46C"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2" w:history="1">
            <w:r w:rsidRPr="00B254E2">
              <w:rPr>
                <w:rStyle w:val="Hyperlink"/>
                <w:noProof/>
              </w:rPr>
              <w:t>1.3</w:t>
            </w:r>
            <w:r>
              <w:rPr>
                <w:rFonts w:eastAsiaTheme="minorEastAsia"/>
                <w:noProof/>
                <w:kern w:val="2"/>
                <w:sz w:val="24"/>
                <w:szCs w:val="24"/>
                <w:lang w:eastAsia="en-GB"/>
                <w14:ligatures w14:val="standardContextual"/>
              </w:rPr>
              <w:tab/>
            </w:r>
            <w:r w:rsidRPr="00B254E2">
              <w:rPr>
                <w:rStyle w:val="Hyperlink"/>
                <w:noProof/>
              </w:rPr>
              <w:t>Abbreviations and glossary</w:t>
            </w:r>
            <w:r>
              <w:rPr>
                <w:noProof/>
                <w:webHidden/>
              </w:rPr>
              <w:tab/>
            </w:r>
            <w:r>
              <w:rPr>
                <w:noProof/>
                <w:webHidden/>
              </w:rPr>
              <w:fldChar w:fldCharType="begin"/>
            </w:r>
            <w:r>
              <w:rPr>
                <w:noProof/>
                <w:webHidden/>
              </w:rPr>
              <w:instrText xml:space="preserve"> PAGEREF _Toc236257772 \h </w:instrText>
            </w:r>
            <w:r>
              <w:rPr>
                <w:noProof/>
                <w:webHidden/>
              </w:rPr>
            </w:r>
            <w:r>
              <w:rPr>
                <w:noProof/>
                <w:webHidden/>
              </w:rPr>
              <w:fldChar w:fldCharType="separate"/>
            </w:r>
            <w:r>
              <w:rPr>
                <w:noProof/>
                <w:webHidden/>
              </w:rPr>
              <w:t>4</w:t>
            </w:r>
            <w:r>
              <w:rPr>
                <w:noProof/>
                <w:webHidden/>
              </w:rPr>
              <w:fldChar w:fldCharType="end"/>
            </w:r>
          </w:hyperlink>
        </w:p>
        <w:p w14:paraId="0C7AE72C" w14:textId="3E79BFF4"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3" w:history="1">
            <w:r w:rsidRPr="00B254E2">
              <w:rPr>
                <w:rStyle w:val="Hyperlink"/>
                <w:noProof/>
              </w:rPr>
              <w:t>1.4</w:t>
            </w:r>
            <w:r>
              <w:rPr>
                <w:rFonts w:eastAsiaTheme="minorEastAsia"/>
                <w:noProof/>
                <w:kern w:val="2"/>
                <w:sz w:val="24"/>
                <w:szCs w:val="24"/>
                <w:lang w:eastAsia="en-GB"/>
                <w14:ligatures w14:val="standardContextual"/>
              </w:rPr>
              <w:tab/>
            </w:r>
            <w:r w:rsidRPr="00B254E2">
              <w:rPr>
                <w:rStyle w:val="Hyperlink"/>
                <w:noProof/>
              </w:rPr>
              <w:t>Target audience</w:t>
            </w:r>
            <w:r>
              <w:rPr>
                <w:noProof/>
                <w:webHidden/>
              </w:rPr>
              <w:tab/>
            </w:r>
            <w:r>
              <w:rPr>
                <w:noProof/>
                <w:webHidden/>
              </w:rPr>
              <w:fldChar w:fldCharType="begin"/>
            </w:r>
            <w:r>
              <w:rPr>
                <w:noProof/>
                <w:webHidden/>
              </w:rPr>
              <w:instrText xml:space="preserve"> PAGEREF _Toc236257773 \h </w:instrText>
            </w:r>
            <w:r>
              <w:rPr>
                <w:noProof/>
                <w:webHidden/>
              </w:rPr>
            </w:r>
            <w:r>
              <w:rPr>
                <w:noProof/>
                <w:webHidden/>
              </w:rPr>
              <w:fldChar w:fldCharType="separate"/>
            </w:r>
            <w:r>
              <w:rPr>
                <w:noProof/>
                <w:webHidden/>
              </w:rPr>
              <w:t>5</w:t>
            </w:r>
            <w:r>
              <w:rPr>
                <w:noProof/>
                <w:webHidden/>
              </w:rPr>
              <w:fldChar w:fldCharType="end"/>
            </w:r>
          </w:hyperlink>
        </w:p>
        <w:p w14:paraId="62033868" w14:textId="424BFAA6"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4" w:history="1">
            <w:r w:rsidRPr="00B254E2">
              <w:rPr>
                <w:rStyle w:val="Hyperlink"/>
                <w:noProof/>
              </w:rPr>
              <w:t>1.5</w:t>
            </w:r>
            <w:r>
              <w:rPr>
                <w:rFonts w:eastAsiaTheme="minorEastAsia"/>
                <w:noProof/>
                <w:kern w:val="2"/>
                <w:sz w:val="24"/>
                <w:szCs w:val="24"/>
                <w:lang w:eastAsia="en-GB"/>
                <w14:ligatures w14:val="standardContextual"/>
              </w:rPr>
              <w:tab/>
            </w:r>
            <w:r w:rsidRPr="00B254E2">
              <w:rPr>
                <w:rStyle w:val="Hyperlink"/>
                <w:noProof/>
              </w:rPr>
              <w:t>Out of scope of this document</w:t>
            </w:r>
            <w:r>
              <w:rPr>
                <w:noProof/>
                <w:webHidden/>
              </w:rPr>
              <w:tab/>
            </w:r>
            <w:r>
              <w:rPr>
                <w:noProof/>
                <w:webHidden/>
              </w:rPr>
              <w:fldChar w:fldCharType="begin"/>
            </w:r>
            <w:r>
              <w:rPr>
                <w:noProof/>
                <w:webHidden/>
              </w:rPr>
              <w:instrText xml:space="preserve"> PAGEREF _Toc236257774 \h </w:instrText>
            </w:r>
            <w:r>
              <w:rPr>
                <w:noProof/>
                <w:webHidden/>
              </w:rPr>
            </w:r>
            <w:r>
              <w:rPr>
                <w:noProof/>
                <w:webHidden/>
              </w:rPr>
              <w:fldChar w:fldCharType="separate"/>
            </w:r>
            <w:r>
              <w:rPr>
                <w:noProof/>
                <w:webHidden/>
              </w:rPr>
              <w:t>5</w:t>
            </w:r>
            <w:r>
              <w:rPr>
                <w:noProof/>
                <w:webHidden/>
              </w:rPr>
              <w:fldChar w:fldCharType="end"/>
            </w:r>
          </w:hyperlink>
        </w:p>
        <w:p w14:paraId="3097DB2E" w14:textId="3CF834FA" w:rsidR="00EC53C1" w:rsidRDefault="00EC53C1">
          <w:pPr>
            <w:pStyle w:val="TOC1"/>
            <w:tabs>
              <w:tab w:val="left" w:pos="440"/>
              <w:tab w:val="right" w:leader="dot" w:pos="9016"/>
            </w:tabs>
            <w:rPr>
              <w:rFonts w:eastAsiaTheme="minorEastAsia"/>
              <w:noProof/>
              <w:kern w:val="2"/>
              <w:sz w:val="24"/>
              <w:szCs w:val="24"/>
              <w:lang w:eastAsia="en-GB"/>
              <w14:ligatures w14:val="standardContextual"/>
            </w:rPr>
          </w:pPr>
          <w:hyperlink w:anchor="_Toc236257775" w:history="1">
            <w:r w:rsidRPr="00B254E2">
              <w:rPr>
                <w:rStyle w:val="Hyperlink"/>
                <w:noProof/>
              </w:rPr>
              <w:t>2</w:t>
            </w:r>
            <w:r>
              <w:rPr>
                <w:rFonts w:eastAsiaTheme="minorEastAsia"/>
                <w:noProof/>
                <w:kern w:val="2"/>
                <w:sz w:val="24"/>
                <w:szCs w:val="24"/>
                <w:lang w:eastAsia="en-GB"/>
                <w14:ligatures w14:val="standardContextual"/>
              </w:rPr>
              <w:tab/>
            </w:r>
            <w:r w:rsidRPr="00B254E2">
              <w:rPr>
                <w:rStyle w:val="Hyperlink"/>
                <w:noProof/>
              </w:rPr>
              <w:t>Metamodel overview</w:t>
            </w:r>
            <w:r>
              <w:rPr>
                <w:noProof/>
                <w:webHidden/>
              </w:rPr>
              <w:tab/>
            </w:r>
            <w:r>
              <w:rPr>
                <w:noProof/>
                <w:webHidden/>
              </w:rPr>
              <w:fldChar w:fldCharType="begin"/>
            </w:r>
            <w:r>
              <w:rPr>
                <w:noProof/>
                <w:webHidden/>
              </w:rPr>
              <w:instrText xml:space="preserve"> PAGEREF _Toc236257775 \h </w:instrText>
            </w:r>
            <w:r>
              <w:rPr>
                <w:noProof/>
                <w:webHidden/>
              </w:rPr>
            </w:r>
            <w:r>
              <w:rPr>
                <w:noProof/>
                <w:webHidden/>
              </w:rPr>
              <w:fldChar w:fldCharType="separate"/>
            </w:r>
            <w:r>
              <w:rPr>
                <w:noProof/>
                <w:webHidden/>
              </w:rPr>
              <w:t>6</w:t>
            </w:r>
            <w:r>
              <w:rPr>
                <w:noProof/>
                <w:webHidden/>
              </w:rPr>
              <w:fldChar w:fldCharType="end"/>
            </w:r>
          </w:hyperlink>
        </w:p>
        <w:p w14:paraId="4CC02EAE" w14:textId="5B02A68D" w:rsidR="00EC53C1" w:rsidRDefault="00EC53C1">
          <w:pPr>
            <w:pStyle w:val="TOC1"/>
            <w:tabs>
              <w:tab w:val="left" w:pos="440"/>
              <w:tab w:val="right" w:leader="dot" w:pos="9016"/>
            </w:tabs>
            <w:rPr>
              <w:rFonts w:eastAsiaTheme="minorEastAsia"/>
              <w:noProof/>
              <w:kern w:val="2"/>
              <w:sz w:val="24"/>
              <w:szCs w:val="24"/>
              <w:lang w:eastAsia="en-GB"/>
              <w14:ligatures w14:val="standardContextual"/>
            </w:rPr>
          </w:pPr>
          <w:hyperlink w:anchor="_Toc236257776" w:history="1">
            <w:r w:rsidRPr="00B254E2">
              <w:rPr>
                <w:rStyle w:val="Hyperlink"/>
                <w:noProof/>
              </w:rPr>
              <w:t>3</w:t>
            </w:r>
            <w:r>
              <w:rPr>
                <w:rFonts w:eastAsiaTheme="minorEastAsia"/>
                <w:noProof/>
                <w:kern w:val="2"/>
                <w:sz w:val="24"/>
                <w:szCs w:val="24"/>
                <w:lang w:eastAsia="en-GB"/>
                <w14:ligatures w14:val="standardContextual"/>
              </w:rPr>
              <w:tab/>
            </w:r>
            <w:r w:rsidRPr="00B254E2">
              <w:rPr>
                <w:rStyle w:val="Hyperlink"/>
                <w:noProof/>
              </w:rPr>
              <w:t>Metamodel, ownership and supportive documentation</w:t>
            </w:r>
            <w:r>
              <w:rPr>
                <w:noProof/>
                <w:webHidden/>
              </w:rPr>
              <w:tab/>
            </w:r>
            <w:r>
              <w:rPr>
                <w:noProof/>
                <w:webHidden/>
              </w:rPr>
              <w:fldChar w:fldCharType="begin"/>
            </w:r>
            <w:r>
              <w:rPr>
                <w:noProof/>
                <w:webHidden/>
              </w:rPr>
              <w:instrText xml:space="preserve"> PAGEREF _Toc236257776 \h </w:instrText>
            </w:r>
            <w:r>
              <w:rPr>
                <w:noProof/>
                <w:webHidden/>
              </w:rPr>
            </w:r>
            <w:r>
              <w:rPr>
                <w:noProof/>
                <w:webHidden/>
              </w:rPr>
              <w:fldChar w:fldCharType="separate"/>
            </w:r>
            <w:r>
              <w:rPr>
                <w:noProof/>
                <w:webHidden/>
              </w:rPr>
              <w:t>8</w:t>
            </w:r>
            <w:r>
              <w:rPr>
                <w:noProof/>
                <w:webHidden/>
              </w:rPr>
              <w:fldChar w:fldCharType="end"/>
            </w:r>
          </w:hyperlink>
        </w:p>
        <w:p w14:paraId="03CBA12E" w14:textId="480EDCAC"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7" w:history="1">
            <w:r w:rsidRPr="00B254E2">
              <w:rPr>
                <w:rStyle w:val="Hyperlink"/>
                <w:noProof/>
              </w:rPr>
              <w:t>3.1</w:t>
            </w:r>
            <w:r>
              <w:rPr>
                <w:rFonts w:eastAsiaTheme="minorEastAsia"/>
                <w:noProof/>
                <w:kern w:val="2"/>
                <w:sz w:val="24"/>
                <w:szCs w:val="24"/>
                <w:lang w:eastAsia="en-GB"/>
                <w14:ligatures w14:val="standardContextual"/>
              </w:rPr>
              <w:tab/>
            </w:r>
            <w:r w:rsidRPr="00B254E2">
              <w:rPr>
                <w:rStyle w:val="Hyperlink"/>
                <w:noProof/>
              </w:rPr>
              <w:t>Metamodel metadata, ownership, and supportive documentation</w:t>
            </w:r>
            <w:r>
              <w:rPr>
                <w:noProof/>
                <w:webHidden/>
              </w:rPr>
              <w:tab/>
            </w:r>
            <w:r>
              <w:rPr>
                <w:noProof/>
                <w:webHidden/>
              </w:rPr>
              <w:fldChar w:fldCharType="begin"/>
            </w:r>
            <w:r>
              <w:rPr>
                <w:noProof/>
                <w:webHidden/>
              </w:rPr>
              <w:instrText xml:space="preserve"> PAGEREF _Toc236257777 \h </w:instrText>
            </w:r>
            <w:r>
              <w:rPr>
                <w:noProof/>
                <w:webHidden/>
              </w:rPr>
            </w:r>
            <w:r>
              <w:rPr>
                <w:noProof/>
                <w:webHidden/>
              </w:rPr>
              <w:fldChar w:fldCharType="separate"/>
            </w:r>
            <w:r>
              <w:rPr>
                <w:noProof/>
                <w:webHidden/>
              </w:rPr>
              <w:t>8</w:t>
            </w:r>
            <w:r>
              <w:rPr>
                <w:noProof/>
                <w:webHidden/>
              </w:rPr>
              <w:fldChar w:fldCharType="end"/>
            </w:r>
          </w:hyperlink>
        </w:p>
        <w:p w14:paraId="35F31EA1" w14:textId="61743ACB"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8" w:history="1">
            <w:r w:rsidRPr="00B254E2">
              <w:rPr>
                <w:rStyle w:val="Hyperlink"/>
                <w:noProof/>
              </w:rPr>
              <w:t>3.2</w:t>
            </w:r>
            <w:r>
              <w:rPr>
                <w:rFonts w:eastAsiaTheme="minorEastAsia"/>
                <w:noProof/>
                <w:kern w:val="2"/>
                <w:sz w:val="24"/>
                <w:szCs w:val="24"/>
                <w:lang w:eastAsia="en-GB"/>
                <w14:ligatures w14:val="standardContextual"/>
              </w:rPr>
              <w:tab/>
            </w:r>
            <w:r w:rsidRPr="00B254E2">
              <w:rPr>
                <w:rStyle w:val="Hyperlink"/>
                <w:noProof/>
              </w:rPr>
              <w:t>Historisation</w:t>
            </w:r>
            <w:r>
              <w:rPr>
                <w:noProof/>
                <w:webHidden/>
              </w:rPr>
              <w:tab/>
            </w:r>
            <w:r>
              <w:rPr>
                <w:noProof/>
                <w:webHidden/>
              </w:rPr>
              <w:fldChar w:fldCharType="begin"/>
            </w:r>
            <w:r>
              <w:rPr>
                <w:noProof/>
                <w:webHidden/>
              </w:rPr>
              <w:instrText xml:space="preserve"> PAGEREF _Toc236257778 \h </w:instrText>
            </w:r>
            <w:r>
              <w:rPr>
                <w:noProof/>
                <w:webHidden/>
              </w:rPr>
            </w:r>
            <w:r>
              <w:rPr>
                <w:noProof/>
                <w:webHidden/>
              </w:rPr>
              <w:fldChar w:fldCharType="separate"/>
            </w:r>
            <w:r>
              <w:rPr>
                <w:noProof/>
                <w:webHidden/>
              </w:rPr>
              <w:t>22</w:t>
            </w:r>
            <w:r>
              <w:rPr>
                <w:noProof/>
                <w:webHidden/>
              </w:rPr>
              <w:fldChar w:fldCharType="end"/>
            </w:r>
          </w:hyperlink>
        </w:p>
        <w:p w14:paraId="4AEAD3D0" w14:textId="7F7D638A"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79" w:history="1">
            <w:r w:rsidRPr="00B254E2">
              <w:rPr>
                <w:rStyle w:val="Hyperlink"/>
                <w:noProof/>
              </w:rPr>
              <w:t>3.3</w:t>
            </w:r>
            <w:r>
              <w:rPr>
                <w:rFonts w:eastAsiaTheme="minorEastAsia"/>
                <w:noProof/>
                <w:kern w:val="2"/>
                <w:sz w:val="24"/>
                <w:szCs w:val="24"/>
                <w:lang w:eastAsia="en-GB"/>
                <w14:ligatures w14:val="standardContextual"/>
              </w:rPr>
              <w:tab/>
            </w:r>
            <w:r w:rsidRPr="00B254E2">
              <w:rPr>
                <w:rStyle w:val="Hyperlink"/>
                <w:noProof/>
              </w:rPr>
              <w:t>Derivation</w:t>
            </w:r>
            <w:r>
              <w:rPr>
                <w:noProof/>
                <w:webHidden/>
              </w:rPr>
              <w:tab/>
            </w:r>
            <w:r>
              <w:rPr>
                <w:noProof/>
                <w:webHidden/>
              </w:rPr>
              <w:fldChar w:fldCharType="begin"/>
            </w:r>
            <w:r>
              <w:rPr>
                <w:noProof/>
                <w:webHidden/>
              </w:rPr>
              <w:instrText xml:space="preserve"> PAGEREF _Toc236257779 \h </w:instrText>
            </w:r>
            <w:r>
              <w:rPr>
                <w:noProof/>
                <w:webHidden/>
              </w:rPr>
            </w:r>
            <w:r>
              <w:rPr>
                <w:noProof/>
                <w:webHidden/>
              </w:rPr>
              <w:fldChar w:fldCharType="separate"/>
            </w:r>
            <w:r>
              <w:rPr>
                <w:noProof/>
                <w:webHidden/>
              </w:rPr>
              <w:t>27</w:t>
            </w:r>
            <w:r>
              <w:rPr>
                <w:noProof/>
                <w:webHidden/>
              </w:rPr>
              <w:fldChar w:fldCharType="end"/>
            </w:r>
          </w:hyperlink>
        </w:p>
        <w:p w14:paraId="2DCCBDC9" w14:textId="7E96E747"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80" w:history="1">
            <w:r w:rsidRPr="00B254E2">
              <w:rPr>
                <w:rStyle w:val="Hyperlink"/>
                <w:noProof/>
              </w:rPr>
              <w:t>3.4</w:t>
            </w:r>
            <w:r>
              <w:rPr>
                <w:rFonts w:eastAsiaTheme="minorEastAsia"/>
                <w:noProof/>
                <w:kern w:val="2"/>
                <w:sz w:val="24"/>
                <w:szCs w:val="24"/>
                <w:lang w:eastAsia="en-GB"/>
                <w14:ligatures w14:val="standardContextual"/>
              </w:rPr>
              <w:tab/>
            </w:r>
            <w:r w:rsidRPr="00B254E2">
              <w:rPr>
                <w:rStyle w:val="Hyperlink"/>
                <w:noProof/>
              </w:rPr>
              <w:t>Conventions</w:t>
            </w:r>
            <w:r>
              <w:rPr>
                <w:noProof/>
                <w:webHidden/>
              </w:rPr>
              <w:tab/>
            </w:r>
            <w:r>
              <w:rPr>
                <w:noProof/>
                <w:webHidden/>
              </w:rPr>
              <w:fldChar w:fldCharType="begin"/>
            </w:r>
            <w:r>
              <w:rPr>
                <w:noProof/>
                <w:webHidden/>
              </w:rPr>
              <w:instrText xml:space="preserve"> PAGEREF _Toc236257780 \h </w:instrText>
            </w:r>
            <w:r>
              <w:rPr>
                <w:noProof/>
                <w:webHidden/>
              </w:rPr>
            </w:r>
            <w:r>
              <w:rPr>
                <w:noProof/>
                <w:webHidden/>
              </w:rPr>
              <w:fldChar w:fldCharType="separate"/>
            </w:r>
            <w:r>
              <w:rPr>
                <w:noProof/>
                <w:webHidden/>
              </w:rPr>
              <w:t>27</w:t>
            </w:r>
            <w:r>
              <w:rPr>
                <w:noProof/>
                <w:webHidden/>
              </w:rPr>
              <w:fldChar w:fldCharType="end"/>
            </w:r>
          </w:hyperlink>
        </w:p>
        <w:p w14:paraId="22999F17" w14:textId="1C68EE25" w:rsidR="00EC53C1" w:rsidRDefault="00EC53C1">
          <w:pPr>
            <w:pStyle w:val="TOC1"/>
            <w:tabs>
              <w:tab w:val="left" w:pos="440"/>
              <w:tab w:val="right" w:leader="dot" w:pos="9016"/>
            </w:tabs>
            <w:rPr>
              <w:rFonts w:eastAsiaTheme="minorEastAsia"/>
              <w:noProof/>
              <w:kern w:val="2"/>
              <w:sz w:val="24"/>
              <w:szCs w:val="24"/>
              <w:lang w:eastAsia="en-GB"/>
              <w14:ligatures w14:val="standardContextual"/>
            </w:rPr>
          </w:pPr>
          <w:hyperlink w:anchor="_Toc236257781" w:history="1">
            <w:r w:rsidRPr="00B254E2">
              <w:rPr>
                <w:rStyle w:val="Hyperlink"/>
                <w:noProof/>
              </w:rPr>
              <w:t>4</w:t>
            </w:r>
            <w:r>
              <w:rPr>
                <w:rFonts w:eastAsiaTheme="minorEastAsia"/>
                <w:noProof/>
                <w:kern w:val="2"/>
                <w:sz w:val="24"/>
                <w:szCs w:val="24"/>
                <w:lang w:eastAsia="en-GB"/>
                <w14:ligatures w14:val="standardContextual"/>
              </w:rPr>
              <w:tab/>
            </w:r>
            <w:r w:rsidRPr="00B254E2">
              <w:rPr>
                <w:rStyle w:val="Hyperlink"/>
                <w:noProof/>
              </w:rPr>
              <w:t>Metamodel components</w:t>
            </w:r>
            <w:r>
              <w:rPr>
                <w:noProof/>
                <w:webHidden/>
              </w:rPr>
              <w:tab/>
            </w:r>
            <w:r>
              <w:rPr>
                <w:noProof/>
                <w:webHidden/>
              </w:rPr>
              <w:fldChar w:fldCharType="begin"/>
            </w:r>
            <w:r>
              <w:rPr>
                <w:noProof/>
                <w:webHidden/>
              </w:rPr>
              <w:instrText xml:space="preserve"> PAGEREF _Toc236257781 \h </w:instrText>
            </w:r>
            <w:r>
              <w:rPr>
                <w:noProof/>
                <w:webHidden/>
              </w:rPr>
            </w:r>
            <w:r>
              <w:rPr>
                <w:noProof/>
                <w:webHidden/>
              </w:rPr>
              <w:fldChar w:fldCharType="separate"/>
            </w:r>
            <w:r>
              <w:rPr>
                <w:noProof/>
                <w:webHidden/>
              </w:rPr>
              <w:t>29</w:t>
            </w:r>
            <w:r>
              <w:rPr>
                <w:noProof/>
                <w:webHidden/>
              </w:rPr>
              <w:fldChar w:fldCharType="end"/>
            </w:r>
          </w:hyperlink>
        </w:p>
        <w:p w14:paraId="7A78EB60" w14:textId="015947CD"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82" w:history="1">
            <w:r w:rsidRPr="00B254E2">
              <w:rPr>
                <w:rStyle w:val="Hyperlink"/>
                <w:noProof/>
              </w:rPr>
              <w:t>4.1</w:t>
            </w:r>
            <w:r>
              <w:rPr>
                <w:rFonts w:eastAsiaTheme="minorEastAsia"/>
                <w:noProof/>
                <w:kern w:val="2"/>
                <w:sz w:val="24"/>
                <w:szCs w:val="24"/>
                <w:lang w:eastAsia="en-GB"/>
                <w14:ligatures w14:val="standardContextual"/>
              </w:rPr>
              <w:tab/>
            </w:r>
            <w:r w:rsidRPr="00B254E2">
              <w:rPr>
                <w:rStyle w:val="Hyperlink"/>
                <w:noProof/>
              </w:rPr>
              <w:t>Glossary</w:t>
            </w:r>
            <w:r>
              <w:rPr>
                <w:noProof/>
                <w:webHidden/>
              </w:rPr>
              <w:tab/>
            </w:r>
            <w:r>
              <w:rPr>
                <w:noProof/>
                <w:webHidden/>
              </w:rPr>
              <w:fldChar w:fldCharType="begin"/>
            </w:r>
            <w:r>
              <w:rPr>
                <w:noProof/>
                <w:webHidden/>
              </w:rPr>
              <w:instrText xml:space="preserve"> PAGEREF _Toc236257782 \h </w:instrText>
            </w:r>
            <w:r>
              <w:rPr>
                <w:noProof/>
                <w:webHidden/>
              </w:rPr>
            </w:r>
            <w:r>
              <w:rPr>
                <w:noProof/>
                <w:webHidden/>
              </w:rPr>
              <w:fldChar w:fldCharType="separate"/>
            </w:r>
            <w:r>
              <w:rPr>
                <w:noProof/>
                <w:webHidden/>
              </w:rPr>
              <w:t>29</w:t>
            </w:r>
            <w:r>
              <w:rPr>
                <w:noProof/>
                <w:webHidden/>
              </w:rPr>
              <w:fldChar w:fldCharType="end"/>
            </w:r>
          </w:hyperlink>
        </w:p>
        <w:p w14:paraId="0BEAC0A8" w14:textId="5DA7A216"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83" w:history="1">
            <w:r w:rsidRPr="00B254E2">
              <w:rPr>
                <w:rStyle w:val="Hyperlink"/>
                <w:noProof/>
              </w:rPr>
              <w:t>4.2</w:t>
            </w:r>
            <w:r>
              <w:rPr>
                <w:rFonts w:eastAsiaTheme="minorEastAsia"/>
                <w:noProof/>
                <w:kern w:val="2"/>
                <w:sz w:val="24"/>
                <w:szCs w:val="24"/>
                <w:lang w:eastAsia="en-GB"/>
                <w14:ligatures w14:val="standardContextual"/>
              </w:rPr>
              <w:tab/>
            </w:r>
            <w:r w:rsidRPr="00B254E2">
              <w:rPr>
                <w:rStyle w:val="Hyperlink"/>
                <w:noProof/>
              </w:rPr>
              <w:t>Grouping, rendering, and packaging of information requirements</w:t>
            </w:r>
            <w:r>
              <w:rPr>
                <w:noProof/>
                <w:webHidden/>
              </w:rPr>
              <w:tab/>
            </w:r>
            <w:r>
              <w:rPr>
                <w:noProof/>
                <w:webHidden/>
              </w:rPr>
              <w:fldChar w:fldCharType="begin"/>
            </w:r>
            <w:r>
              <w:rPr>
                <w:noProof/>
                <w:webHidden/>
              </w:rPr>
              <w:instrText xml:space="preserve"> PAGEREF _Toc236257783 \h </w:instrText>
            </w:r>
            <w:r>
              <w:rPr>
                <w:noProof/>
                <w:webHidden/>
              </w:rPr>
            </w:r>
            <w:r>
              <w:rPr>
                <w:noProof/>
                <w:webHidden/>
              </w:rPr>
              <w:fldChar w:fldCharType="separate"/>
            </w:r>
            <w:r>
              <w:rPr>
                <w:noProof/>
                <w:webHidden/>
              </w:rPr>
              <w:t>39</w:t>
            </w:r>
            <w:r>
              <w:rPr>
                <w:noProof/>
                <w:webHidden/>
              </w:rPr>
              <w:fldChar w:fldCharType="end"/>
            </w:r>
          </w:hyperlink>
        </w:p>
        <w:p w14:paraId="47EDAD65" w14:textId="7EA0C178"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84" w:history="1">
            <w:r w:rsidRPr="00B254E2">
              <w:rPr>
                <w:rStyle w:val="Hyperlink"/>
                <w:noProof/>
              </w:rPr>
              <w:t>4.3</w:t>
            </w:r>
            <w:r>
              <w:rPr>
                <w:rFonts w:eastAsiaTheme="minorEastAsia"/>
                <w:noProof/>
                <w:kern w:val="2"/>
                <w:sz w:val="24"/>
                <w:szCs w:val="24"/>
                <w:lang w:eastAsia="en-GB"/>
                <w14:ligatures w14:val="standardContextual"/>
              </w:rPr>
              <w:tab/>
            </w:r>
            <w:r w:rsidRPr="00B254E2">
              <w:rPr>
                <w:rStyle w:val="Hyperlink"/>
                <w:noProof/>
              </w:rPr>
              <w:t>Identification and description of each reported value</w:t>
            </w:r>
            <w:r>
              <w:rPr>
                <w:noProof/>
                <w:webHidden/>
              </w:rPr>
              <w:tab/>
            </w:r>
            <w:r>
              <w:rPr>
                <w:noProof/>
                <w:webHidden/>
              </w:rPr>
              <w:fldChar w:fldCharType="begin"/>
            </w:r>
            <w:r>
              <w:rPr>
                <w:noProof/>
                <w:webHidden/>
              </w:rPr>
              <w:instrText xml:space="preserve"> PAGEREF _Toc236257784 \h </w:instrText>
            </w:r>
            <w:r>
              <w:rPr>
                <w:noProof/>
                <w:webHidden/>
              </w:rPr>
            </w:r>
            <w:r>
              <w:rPr>
                <w:noProof/>
                <w:webHidden/>
              </w:rPr>
              <w:fldChar w:fldCharType="separate"/>
            </w:r>
            <w:r>
              <w:rPr>
                <w:noProof/>
                <w:webHidden/>
              </w:rPr>
              <w:t>50</w:t>
            </w:r>
            <w:r>
              <w:rPr>
                <w:noProof/>
                <w:webHidden/>
              </w:rPr>
              <w:fldChar w:fldCharType="end"/>
            </w:r>
          </w:hyperlink>
        </w:p>
        <w:p w14:paraId="0421D6A9" w14:textId="295D479C" w:rsidR="00EC53C1" w:rsidRDefault="00EC53C1">
          <w:pPr>
            <w:pStyle w:val="TOC2"/>
            <w:tabs>
              <w:tab w:val="left" w:pos="960"/>
              <w:tab w:val="right" w:leader="dot" w:pos="9016"/>
            </w:tabs>
            <w:rPr>
              <w:rFonts w:eastAsiaTheme="minorEastAsia"/>
              <w:noProof/>
              <w:kern w:val="2"/>
              <w:sz w:val="24"/>
              <w:szCs w:val="24"/>
              <w:lang w:eastAsia="en-GB"/>
              <w14:ligatures w14:val="standardContextual"/>
            </w:rPr>
          </w:pPr>
          <w:hyperlink w:anchor="_Toc236257785" w:history="1">
            <w:r w:rsidRPr="00B254E2">
              <w:rPr>
                <w:rStyle w:val="Hyperlink"/>
                <w:noProof/>
              </w:rPr>
              <w:t>4.4</w:t>
            </w:r>
            <w:r>
              <w:rPr>
                <w:rFonts w:eastAsiaTheme="minorEastAsia"/>
                <w:noProof/>
                <w:kern w:val="2"/>
                <w:sz w:val="24"/>
                <w:szCs w:val="24"/>
                <w:lang w:eastAsia="en-GB"/>
                <w14:ligatures w14:val="standardContextual"/>
              </w:rPr>
              <w:tab/>
            </w:r>
            <w:r w:rsidRPr="00B254E2">
              <w:rPr>
                <w:rStyle w:val="Hyperlink"/>
                <w:noProof/>
              </w:rPr>
              <w:t>Operations on data</w:t>
            </w:r>
            <w:r>
              <w:rPr>
                <w:noProof/>
                <w:webHidden/>
              </w:rPr>
              <w:tab/>
            </w:r>
            <w:r>
              <w:rPr>
                <w:noProof/>
                <w:webHidden/>
              </w:rPr>
              <w:fldChar w:fldCharType="begin"/>
            </w:r>
            <w:r>
              <w:rPr>
                <w:noProof/>
                <w:webHidden/>
              </w:rPr>
              <w:instrText xml:space="preserve"> PAGEREF _Toc236257785 \h </w:instrText>
            </w:r>
            <w:r>
              <w:rPr>
                <w:noProof/>
                <w:webHidden/>
              </w:rPr>
            </w:r>
            <w:r>
              <w:rPr>
                <w:noProof/>
                <w:webHidden/>
              </w:rPr>
              <w:fldChar w:fldCharType="separate"/>
            </w:r>
            <w:r>
              <w:rPr>
                <w:noProof/>
                <w:webHidden/>
              </w:rPr>
              <w:t>53</w:t>
            </w:r>
            <w:r>
              <w:rPr>
                <w:noProof/>
                <w:webHidden/>
              </w:rPr>
              <w:fldChar w:fldCharType="end"/>
            </w:r>
          </w:hyperlink>
        </w:p>
        <w:p w14:paraId="2134B224" w14:textId="26319F6C" w:rsidR="00EC53C1" w:rsidRDefault="00EC53C1">
          <w:pPr>
            <w:pStyle w:val="TOC1"/>
            <w:tabs>
              <w:tab w:val="left" w:pos="440"/>
              <w:tab w:val="right" w:leader="dot" w:pos="9016"/>
            </w:tabs>
            <w:rPr>
              <w:rFonts w:eastAsiaTheme="minorEastAsia"/>
              <w:noProof/>
              <w:kern w:val="2"/>
              <w:sz w:val="24"/>
              <w:szCs w:val="24"/>
              <w:lang w:eastAsia="en-GB"/>
              <w14:ligatures w14:val="standardContextual"/>
            </w:rPr>
          </w:pPr>
          <w:hyperlink w:anchor="_Toc236257786" w:history="1">
            <w:r w:rsidRPr="00B254E2">
              <w:rPr>
                <w:rStyle w:val="Hyperlink"/>
                <w:noProof/>
              </w:rPr>
              <w:t>5</w:t>
            </w:r>
            <w:r>
              <w:rPr>
                <w:rFonts w:eastAsiaTheme="minorEastAsia"/>
                <w:noProof/>
                <w:kern w:val="2"/>
                <w:sz w:val="24"/>
                <w:szCs w:val="24"/>
                <w:lang w:eastAsia="en-GB"/>
                <w14:ligatures w14:val="standardContextual"/>
              </w:rPr>
              <w:tab/>
            </w:r>
            <w:r w:rsidRPr="00B254E2">
              <w:rPr>
                <w:rStyle w:val="Hyperlink"/>
                <w:noProof/>
              </w:rPr>
              <w:t>APPENDIX 1: Changes applied on DPM 2.1.0</w:t>
            </w:r>
            <w:r>
              <w:rPr>
                <w:noProof/>
                <w:webHidden/>
              </w:rPr>
              <w:tab/>
            </w:r>
            <w:r>
              <w:rPr>
                <w:noProof/>
                <w:webHidden/>
              </w:rPr>
              <w:fldChar w:fldCharType="begin"/>
            </w:r>
            <w:r>
              <w:rPr>
                <w:noProof/>
                <w:webHidden/>
              </w:rPr>
              <w:instrText xml:space="preserve"> PAGEREF _Toc236257786 \h </w:instrText>
            </w:r>
            <w:r>
              <w:rPr>
                <w:noProof/>
                <w:webHidden/>
              </w:rPr>
            </w:r>
            <w:r>
              <w:rPr>
                <w:noProof/>
                <w:webHidden/>
              </w:rPr>
              <w:fldChar w:fldCharType="separate"/>
            </w:r>
            <w:r>
              <w:rPr>
                <w:noProof/>
                <w:webHidden/>
              </w:rPr>
              <w:t>56</w:t>
            </w:r>
            <w:r>
              <w:rPr>
                <w:noProof/>
                <w:webHidden/>
              </w:rPr>
              <w:fldChar w:fldCharType="end"/>
            </w:r>
          </w:hyperlink>
        </w:p>
        <w:p w14:paraId="0A1D07D9" w14:textId="256F0FE8" w:rsidR="002773C4" w:rsidRPr="0020050C" w:rsidRDefault="00360E91">
          <w:r w:rsidRPr="0020050C">
            <w:rPr>
              <w:color w:val="2B579A"/>
              <w:shd w:val="clear" w:color="auto" w:fill="E6E6E6"/>
            </w:rPr>
            <w:fldChar w:fldCharType="end"/>
          </w:r>
        </w:p>
      </w:sdtContent>
    </w:sdt>
    <w:p w14:paraId="37AE370D" w14:textId="371D4B3D" w:rsidR="002773C4" w:rsidRPr="0020050C" w:rsidRDefault="002773C4">
      <w:r w:rsidRPr="0020050C">
        <w:br w:type="page"/>
      </w:r>
    </w:p>
    <w:p w14:paraId="0A13535E" w14:textId="6D895FE6" w:rsidR="006D578B" w:rsidRPr="0020050C" w:rsidRDefault="006D578B" w:rsidP="002773C4">
      <w:pPr>
        <w:pStyle w:val="Heading1"/>
      </w:pPr>
      <w:bookmarkStart w:id="1" w:name="_Ref133577323"/>
      <w:bookmarkStart w:id="2" w:name="_Toc236257769"/>
      <w:r w:rsidRPr="0020050C">
        <w:t>Introduction</w:t>
      </w:r>
      <w:bookmarkEnd w:id="1"/>
      <w:bookmarkEnd w:id="2"/>
    </w:p>
    <w:p w14:paraId="317C3D8D" w14:textId="78E11D22" w:rsidR="006D578B" w:rsidRPr="0020050C" w:rsidRDefault="006D578B" w:rsidP="006D578B">
      <w:r w:rsidRPr="0020050C">
        <w:t xml:space="preserve">This document contains </w:t>
      </w:r>
      <w:r w:rsidR="00FA552B" w:rsidRPr="0020050C">
        <w:t xml:space="preserve">a </w:t>
      </w:r>
      <w:r w:rsidRPr="0020050C">
        <w:t>description of the D</w:t>
      </w:r>
      <w:r w:rsidR="00924C1E" w:rsidRPr="0020050C">
        <w:t>ata Point Metamodel</w:t>
      </w:r>
      <w:r w:rsidR="00052005" w:rsidRPr="0020050C">
        <w:t>,</w:t>
      </w:r>
      <w:r w:rsidR="00924C1E" w:rsidRPr="0020050C">
        <w:t xml:space="preserve"> </w:t>
      </w:r>
      <w:r w:rsidR="00A0638F" w:rsidRPr="0020050C">
        <w:t>a common initiative</w:t>
      </w:r>
      <w:r w:rsidR="00924C1E" w:rsidRPr="0020050C">
        <w:t xml:space="preserve"> of the EBA</w:t>
      </w:r>
      <w:r w:rsidR="00052005" w:rsidRPr="0020050C">
        <w:t>, EIOPA, ECB</w:t>
      </w:r>
      <w:r w:rsidR="00924C1E" w:rsidRPr="0020050C">
        <w:t xml:space="preserve"> and </w:t>
      </w:r>
      <w:r w:rsidR="00052005" w:rsidRPr="0020050C">
        <w:t>SRB</w:t>
      </w:r>
      <w:r w:rsidR="00924C1E" w:rsidRPr="0020050C">
        <w:t>.</w:t>
      </w:r>
    </w:p>
    <w:p w14:paraId="3DEDA488" w14:textId="68FEDFB4" w:rsidR="003E1D53" w:rsidRPr="0020050C" w:rsidRDefault="003E1D53" w:rsidP="003E1D53">
      <w:pPr>
        <w:pStyle w:val="Heading2"/>
      </w:pPr>
      <w:bookmarkStart w:id="3" w:name="_Toc236257770"/>
      <w:r w:rsidRPr="0020050C">
        <w:t>Status</w:t>
      </w:r>
      <w:bookmarkEnd w:id="3"/>
    </w:p>
    <w:p w14:paraId="2D763479" w14:textId="3E761BCD" w:rsidR="006D578B" w:rsidRPr="0020050C" w:rsidRDefault="003E1D53" w:rsidP="002773C4">
      <w:r w:rsidRPr="0020050C">
        <w:t>PWD</w:t>
      </w:r>
    </w:p>
    <w:p w14:paraId="571EAA6C" w14:textId="2B58172F" w:rsidR="006D578B" w:rsidRPr="0020050C" w:rsidRDefault="006D578B" w:rsidP="006D578B">
      <w:pPr>
        <w:pStyle w:val="Heading2"/>
      </w:pPr>
      <w:bookmarkStart w:id="4" w:name="_Toc236257772"/>
      <w:r w:rsidRPr="0020050C">
        <w:t>Abbreviations and glossary</w:t>
      </w:r>
      <w:bookmarkEnd w:id="4"/>
    </w:p>
    <w:tbl>
      <w:tblPr>
        <w:tblStyle w:val="GridTable2-Accent1"/>
        <w:tblW w:w="0" w:type="auto"/>
        <w:tblLook w:val="04A0" w:firstRow="1" w:lastRow="0" w:firstColumn="1" w:lastColumn="0" w:noHBand="0" w:noVBand="1"/>
      </w:tblPr>
      <w:tblGrid>
        <w:gridCol w:w="1976"/>
        <w:gridCol w:w="7050"/>
      </w:tblGrid>
      <w:tr w:rsidR="006D578B" w:rsidRPr="0020050C" w14:paraId="201E3A98" w14:textId="77777777" w:rsidTr="004945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4BB7D3A4" w14:textId="70933659" w:rsidR="006D578B" w:rsidRPr="0020050C" w:rsidRDefault="006D578B" w:rsidP="00361D20">
            <w:r w:rsidRPr="0020050C">
              <w:t>Term</w:t>
            </w:r>
          </w:p>
        </w:tc>
        <w:tc>
          <w:tcPr>
            <w:tcW w:w="7050" w:type="dxa"/>
          </w:tcPr>
          <w:p w14:paraId="663F293F" w14:textId="1CB632C2" w:rsidR="006D578B" w:rsidRPr="0020050C" w:rsidRDefault="006D578B" w:rsidP="00361D20">
            <w:pPr>
              <w:cnfStyle w:val="100000000000" w:firstRow="1" w:lastRow="0" w:firstColumn="0" w:lastColumn="0" w:oddVBand="0" w:evenVBand="0" w:oddHBand="0" w:evenHBand="0" w:firstRowFirstColumn="0" w:firstRowLastColumn="0" w:lastRowFirstColumn="0" w:lastRowLastColumn="0"/>
            </w:pPr>
            <w:r w:rsidRPr="0020050C">
              <w:t>Description</w:t>
            </w:r>
          </w:p>
        </w:tc>
      </w:tr>
      <w:tr w:rsidR="00AE7B70" w:rsidRPr="0020050C" w14:paraId="318B87ED"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72F89AA2" w14:textId="3FF0A8F0" w:rsidR="00AE7B70" w:rsidRPr="0020050C" w:rsidRDefault="00AE7B70" w:rsidP="00361D20">
            <w:r w:rsidRPr="0020050C">
              <w:t>Data Point</w:t>
            </w:r>
          </w:p>
        </w:tc>
        <w:tc>
          <w:tcPr>
            <w:tcW w:w="7050" w:type="dxa"/>
          </w:tcPr>
          <w:p w14:paraId="465121D3" w14:textId="2AB40151" w:rsidR="00AE7B70" w:rsidRPr="0020050C" w:rsidRDefault="003B11CB" w:rsidP="00361D20">
            <w:pPr>
              <w:cnfStyle w:val="000000100000" w:firstRow="0" w:lastRow="0" w:firstColumn="0" w:lastColumn="0" w:oddVBand="0" w:evenVBand="0" w:oddHBand="1" w:evenHBand="0" w:firstRowFirstColumn="0" w:firstRowLastColumn="0" w:lastRowFirstColumn="0" w:lastRowLastColumn="0"/>
            </w:pPr>
            <w:r w:rsidRPr="0020050C">
              <w:t xml:space="preserve">Each distinct quantitative or qualitative reportable </w:t>
            </w:r>
            <w:r w:rsidR="00B402ED" w:rsidRPr="0020050C">
              <w:t xml:space="preserve">unit of </w:t>
            </w:r>
            <w:proofErr w:type="gramStart"/>
            <w:r w:rsidR="00B402ED" w:rsidRPr="0020050C">
              <w:t xml:space="preserve">information  </w:t>
            </w:r>
            <w:r w:rsidR="00692F13" w:rsidRPr="0020050C">
              <w:t>which</w:t>
            </w:r>
            <w:proofErr w:type="gramEnd"/>
            <w:r w:rsidR="00692F13" w:rsidRPr="0020050C">
              <w:t xml:space="preserve"> </w:t>
            </w:r>
            <w:r w:rsidRPr="0020050C">
              <w:t xml:space="preserve">is represented in the </w:t>
            </w:r>
            <w:proofErr w:type="gramStart"/>
            <w:r w:rsidRPr="0020050C">
              <w:t>DPM</w:t>
            </w:r>
            <w:proofErr w:type="gramEnd"/>
            <w:r w:rsidR="00741D10" w:rsidRPr="0020050C">
              <w:t xml:space="preserve"> and it corresponds to the DPM metamodel artifact </w:t>
            </w:r>
            <w:r w:rsidR="0064567A" w:rsidRPr="0020050C">
              <w:t xml:space="preserve">Fact </w:t>
            </w:r>
            <w:r w:rsidR="00741D10" w:rsidRPr="0020050C">
              <w:t>Variable.</w:t>
            </w:r>
          </w:p>
        </w:tc>
      </w:tr>
      <w:tr w:rsidR="00BD5E69" w:rsidRPr="0020050C" w14:paraId="40D6AEA8"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4EF59113" w14:textId="7037C517" w:rsidR="00BD5E69" w:rsidRPr="0020050C" w:rsidRDefault="00BD5E69" w:rsidP="00361D20">
            <w:r w:rsidRPr="0020050C">
              <w:t>DPM</w:t>
            </w:r>
          </w:p>
        </w:tc>
        <w:tc>
          <w:tcPr>
            <w:tcW w:w="7050" w:type="dxa"/>
          </w:tcPr>
          <w:p w14:paraId="3DCB71BA" w14:textId="0AA12F10" w:rsidR="00BD5E69" w:rsidRPr="0020050C" w:rsidRDefault="00BD5E69" w:rsidP="00361D20">
            <w:pPr>
              <w:cnfStyle w:val="000000000000" w:firstRow="0" w:lastRow="0" w:firstColumn="0" w:lastColumn="0" w:oddVBand="0" w:evenVBand="0" w:oddHBand="0" w:evenHBand="0" w:firstRowFirstColumn="0" w:firstRowLastColumn="0" w:lastRowFirstColumn="0" w:lastRowLastColumn="0"/>
            </w:pPr>
            <w:r w:rsidRPr="0020050C">
              <w:t xml:space="preserve">Data Point Model - </w:t>
            </w:r>
            <w:r w:rsidR="00523B01" w:rsidRPr="0020050C">
              <w:t xml:space="preserve">structured, metadata-driven </w:t>
            </w:r>
            <w:r w:rsidR="002E1683">
              <w:t>methodology</w:t>
            </w:r>
            <w:r w:rsidR="002E1683" w:rsidRPr="0020050C">
              <w:t xml:space="preserve"> </w:t>
            </w:r>
            <w:r w:rsidR="00523B01" w:rsidRPr="0020050C">
              <w:t>used to define, organi</w:t>
            </w:r>
            <w:r w:rsidR="6B41F1DE">
              <w:t>se</w:t>
            </w:r>
            <w:r w:rsidR="00523B01" w:rsidRPr="0020050C">
              <w:t>, and describe reporting requirements in a systematic and machine-readable way. It represents the relationships between data points, validation rules, transformations, and the hierarchical structure of datasets. </w:t>
            </w:r>
          </w:p>
        </w:tc>
      </w:tr>
      <w:tr w:rsidR="00405E03" w:rsidRPr="0020050C" w14:paraId="05527116"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54FCA4F8" w14:textId="437094F2" w:rsidR="00405E03" w:rsidRPr="0020050C" w:rsidRDefault="0A0DB5F2" w:rsidP="00361D20">
            <w:r w:rsidRPr="0020050C">
              <w:t>DPM</w:t>
            </w:r>
            <w:r w:rsidR="16449C33" w:rsidRPr="0020050C">
              <w:t xml:space="preserve"> </w:t>
            </w:r>
            <w:r w:rsidR="00BD5E69" w:rsidRPr="0020050C">
              <w:t>Metam</w:t>
            </w:r>
            <w:r w:rsidR="16449C33" w:rsidRPr="0020050C">
              <w:t>odel</w:t>
            </w:r>
          </w:p>
        </w:tc>
        <w:tc>
          <w:tcPr>
            <w:tcW w:w="7050" w:type="dxa"/>
          </w:tcPr>
          <w:p w14:paraId="7B519F1F" w14:textId="60D9C602" w:rsidR="00405E03" w:rsidRPr="0020050C" w:rsidRDefault="30380668" w:rsidP="00361D20">
            <w:pPr>
              <w:cnfStyle w:val="000000100000" w:firstRow="0" w:lastRow="0" w:firstColumn="0" w:lastColumn="0" w:oddVBand="0" w:evenVBand="0" w:oddHBand="1" w:evenHBand="0" w:firstRowFirstColumn="0" w:firstRowLastColumn="0" w:lastRowFirstColumn="0" w:lastRowLastColumn="0"/>
            </w:pPr>
            <w:r w:rsidRPr="0020050C">
              <w:t>Data Point M</w:t>
            </w:r>
            <w:r w:rsidR="3B28D1FA" w:rsidRPr="0020050C">
              <w:t>etam</w:t>
            </w:r>
            <w:r w:rsidRPr="0020050C">
              <w:t xml:space="preserve">odel – in this abbreviation it refers to </w:t>
            </w:r>
            <w:r w:rsidR="6856EC64" w:rsidRPr="0020050C">
              <w:t xml:space="preserve">a metamodel (a model of the model – statements and structures that hold definition of information requirements) and a </w:t>
            </w:r>
            <w:r w:rsidRPr="0020050C">
              <w:t xml:space="preserve">methodology (understood as a set of </w:t>
            </w:r>
            <w:r w:rsidR="33BEA714">
              <w:t>standardi</w:t>
            </w:r>
            <w:r w:rsidR="6B41F1DE">
              <w:t>se</w:t>
            </w:r>
            <w:r w:rsidR="33BEA714">
              <w:t>d</w:t>
            </w:r>
            <w:r w:rsidRPr="0020050C">
              <w:t xml:space="preserve"> methods used to solve certain problem).</w:t>
            </w:r>
          </w:p>
        </w:tc>
      </w:tr>
      <w:tr w:rsidR="00405E03" w:rsidRPr="0020050C" w14:paraId="1A1DC0C4"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4950BE0F" w14:textId="42DE3CB4" w:rsidR="00405E03" w:rsidRPr="0020050C" w:rsidRDefault="00405E03" w:rsidP="00361D20">
            <w:r w:rsidRPr="0020050C">
              <w:t>DPM database</w:t>
            </w:r>
          </w:p>
        </w:tc>
        <w:tc>
          <w:tcPr>
            <w:tcW w:w="7050" w:type="dxa"/>
          </w:tcPr>
          <w:p w14:paraId="39981300" w14:textId="287A9C59" w:rsidR="00405E03" w:rsidRPr="0020050C" w:rsidRDefault="0A0DB5F2" w:rsidP="00361D20">
            <w:pPr>
              <w:cnfStyle w:val="000000000000" w:firstRow="0" w:lastRow="0" w:firstColumn="0" w:lastColumn="0" w:oddVBand="0" w:evenVBand="0" w:oddHBand="0" w:evenHBand="0" w:firstRowFirstColumn="0" w:firstRowLastColumn="0" w:lastRowFirstColumn="0" w:lastRowLastColumn="0"/>
            </w:pPr>
            <w:r w:rsidRPr="0020050C">
              <w:t xml:space="preserve">Database whose structure follows </w:t>
            </w:r>
            <w:r w:rsidR="00BB1BFB">
              <w:t xml:space="preserve">the </w:t>
            </w:r>
            <w:r w:rsidRPr="0020050C">
              <w:t xml:space="preserve">DPM metamodel and </w:t>
            </w:r>
            <w:r w:rsidR="0014380A">
              <w:t>stores me</w:t>
            </w:r>
            <w:r w:rsidR="003614E5">
              <w:t xml:space="preserve">tadata </w:t>
            </w:r>
            <w:r w:rsidR="0044209D">
              <w:t>describing reporting requirements or other phases of the data management lifecycle</w:t>
            </w:r>
            <w:r w:rsidRPr="0020050C">
              <w:t xml:space="preserve">. </w:t>
            </w:r>
          </w:p>
        </w:tc>
      </w:tr>
      <w:tr w:rsidR="0095206A" w:rsidRPr="0020050C" w14:paraId="44BF89EE"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3E53EC2B" w14:textId="0CC37398" w:rsidR="0095206A" w:rsidRPr="0020050C" w:rsidRDefault="0095206A" w:rsidP="00361D20">
            <w:r w:rsidRPr="0020050C">
              <w:t>DPM XL</w:t>
            </w:r>
          </w:p>
        </w:tc>
        <w:tc>
          <w:tcPr>
            <w:tcW w:w="7050" w:type="dxa"/>
          </w:tcPr>
          <w:p w14:paraId="3497F5DA" w14:textId="72D2195D" w:rsidR="0095206A" w:rsidRPr="0020050C" w:rsidRDefault="0095206A" w:rsidP="00361D20">
            <w:pPr>
              <w:cnfStyle w:val="000000100000" w:firstRow="0" w:lastRow="0" w:firstColumn="0" w:lastColumn="0" w:oddVBand="0" w:evenVBand="0" w:oddHBand="1" w:evenHBand="0" w:firstRowFirstColumn="0" w:firstRowLastColumn="0" w:lastRowFirstColumn="0" w:lastRowLastColumn="0"/>
            </w:pPr>
            <w:r w:rsidRPr="0020050C">
              <w:t xml:space="preserve">DPM </w:t>
            </w:r>
            <w:proofErr w:type="spellStart"/>
            <w:r w:rsidRPr="0020050C">
              <w:t>eXpression</w:t>
            </w:r>
            <w:proofErr w:type="spellEnd"/>
            <w:r w:rsidRPr="0020050C">
              <w:t xml:space="preserve"> Language – formal syntax and grammar for representing operations </w:t>
            </w:r>
            <w:r w:rsidR="006F76DE" w:rsidRPr="0020050C">
              <w:t>(data quality checks and data transformations rules).</w:t>
            </w:r>
          </w:p>
        </w:tc>
      </w:tr>
      <w:tr w:rsidR="00405E03" w:rsidRPr="0020050C" w14:paraId="17231D52"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749A2E5B" w14:textId="4A3674FF" w:rsidR="00405E03" w:rsidRPr="0020050C" w:rsidRDefault="00405E03" w:rsidP="00361D20">
            <w:r w:rsidRPr="0020050C">
              <w:t>EBA</w:t>
            </w:r>
          </w:p>
        </w:tc>
        <w:tc>
          <w:tcPr>
            <w:tcW w:w="7050" w:type="dxa"/>
          </w:tcPr>
          <w:p w14:paraId="59F13FA2" w14:textId="0830DA0F" w:rsidR="00405E03" w:rsidRPr="0020050C" w:rsidRDefault="00405E03" w:rsidP="00361D20">
            <w:pPr>
              <w:cnfStyle w:val="000000000000" w:firstRow="0" w:lastRow="0" w:firstColumn="0" w:lastColumn="0" w:oddVBand="0" w:evenVBand="0" w:oddHBand="0" w:evenHBand="0" w:firstRowFirstColumn="0" w:firstRowLastColumn="0" w:lastRowFirstColumn="0" w:lastRowLastColumn="0"/>
            </w:pPr>
            <w:r w:rsidRPr="0020050C">
              <w:t>European Banking Authority</w:t>
            </w:r>
            <w:r w:rsidR="0021342E" w:rsidRPr="0020050C">
              <w:rPr>
                <w:rStyle w:val="FootnoteReference"/>
              </w:rPr>
              <w:footnoteReference w:id="2"/>
            </w:r>
          </w:p>
        </w:tc>
      </w:tr>
      <w:tr w:rsidR="0021342E" w:rsidRPr="0020050C" w14:paraId="226A76A4"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496ED606" w14:textId="13800DF8" w:rsidR="0021342E" w:rsidRPr="0020050C" w:rsidRDefault="0021342E" w:rsidP="00361D20">
            <w:r w:rsidRPr="0020050C">
              <w:t>ECB</w:t>
            </w:r>
          </w:p>
        </w:tc>
        <w:tc>
          <w:tcPr>
            <w:tcW w:w="7050" w:type="dxa"/>
          </w:tcPr>
          <w:p w14:paraId="3C15910D" w14:textId="6F28CD42" w:rsidR="0021342E" w:rsidRPr="0020050C" w:rsidRDefault="0021342E" w:rsidP="00361D20">
            <w:pPr>
              <w:cnfStyle w:val="000000100000" w:firstRow="0" w:lastRow="0" w:firstColumn="0" w:lastColumn="0" w:oddVBand="0" w:evenVBand="0" w:oddHBand="1" w:evenHBand="0" w:firstRowFirstColumn="0" w:firstRowLastColumn="0" w:lastRowFirstColumn="0" w:lastRowLastColumn="0"/>
            </w:pPr>
            <w:r w:rsidRPr="0020050C">
              <w:t>European Central Bank</w:t>
            </w:r>
            <w:r w:rsidRPr="0020050C">
              <w:rPr>
                <w:rStyle w:val="FootnoteReference"/>
              </w:rPr>
              <w:footnoteReference w:id="3"/>
            </w:r>
          </w:p>
        </w:tc>
      </w:tr>
      <w:tr w:rsidR="00405E03" w:rsidRPr="0020050C" w14:paraId="7894E7A2"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42BA917D" w14:textId="1FD85AE8" w:rsidR="00405E03" w:rsidRPr="0020050C" w:rsidRDefault="00405E03" w:rsidP="00361D20">
            <w:r w:rsidRPr="0020050C">
              <w:t>EIOPA</w:t>
            </w:r>
          </w:p>
        </w:tc>
        <w:tc>
          <w:tcPr>
            <w:tcW w:w="7050" w:type="dxa"/>
          </w:tcPr>
          <w:p w14:paraId="0A6C5210" w14:textId="7FC2FCC9" w:rsidR="00405E03" w:rsidRPr="0020050C" w:rsidRDefault="00405E03" w:rsidP="00361D20">
            <w:pPr>
              <w:cnfStyle w:val="000000000000" w:firstRow="0" w:lastRow="0" w:firstColumn="0" w:lastColumn="0" w:oddVBand="0" w:evenVBand="0" w:oddHBand="0" w:evenHBand="0" w:firstRowFirstColumn="0" w:firstRowLastColumn="0" w:lastRowFirstColumn="0" w:lastRowLastColumn="0"/>
            </w:pPr>
            <w:r w:rsidRPr="0020050C">
              <w:t>European Insurance and Occupational Pensions Authority</w:t>
            </w:r>
            <w:r w:rsidR="0021342E" w:rsidRPr="0020050C">
              <w:rPr>
                <w:rStyle w:val="FootnoteReference"/>
              </w:rPr>
              <w:footnoteReference w:id="4"/>
            </w:r>
          </w:p>
        </w:tc>
      </w:tr>
      <w:tr w:rsidR="00556FAD" w:rsidRPr="0020050C" w14:paraId="1CF3BABC"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5A792378" w14:textId="2B727709" w:rsidR="00556FAD" w:rsidRPr="0020050C" w:rsidRDefault="00A0638F" w:rsidP="00361D20">
            <w:r w:rsidRPr="0020050C">
              <w:t>M</w:t>
            </w:r>
            <w:r w:rsidR="00556FAD" w:rsidRPr="0020050C">
              <w:t>odeller</w:t>
            </w:r>
          </w:p>
        </w:tc>
        <w:tc>
          <w:tcPr>
            <w:tcW w:w="7050" w:type="dxa"/>
          </w:tcPr>
          <w:p w14:paraId="74528636" w14:textId="163B1735" w:rsidR="00556FAD" w:rsidRPr="0020050C" w:rsidRDefault="00005C7B" w:rsidP="00361D20">
            <w:pPr>
              <w:cnfStyle w:val="000000100000" w:firstRow="0" w:lastRow="0" w:firstColumn="0" w:lastColumn="0" w:oddVBand="0" w:evenVBand="0" w:oddHBand="1" w:evenHBand="0" w:firstRowFirstColumn="0" w:firstRowLastColumn="0" w:lastRowFirstColumn="0" w:lastRowLastColumn="0"/>
            </w:pPr>
            <w:r w:rsidRPr="0020050C">
              <w:t>A</w:t>
            </w:r>
            <w:r w:rsidR="00556FAD" w:rsidRPr="0020050C">
              <w:t xml:space="preserve"> person (usually </w:t>
            </w:r>
            <w:r w:rsidR="009E701A">
              <w:t>a subject matter expert</w:t>
            </w:r>
            <w:r w:rsidR="00556FAD" w:rsidRPr="0020050C">
              <w:t>)</w:t>
            </w:r>
            <w:r w:rsidR="004A2DCE">
              <w:t xml:space="preserve"> responsible for defining and maintaining the metadata that describes reporting requirements or other phases of the data management lifecycle</w:t>
            </w:r>
            <w:r w:rsidR="338283B9" w:rsidRPr="0020050C">
              <w:t>.</w:t>
            </w:r>
          </w:p>
        </w:tc>
      </w:tr>
      <w:tr w:rsidR="00405E03" w:rsidRPr="0020050C" w14:paraId="0A06D759"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18F09AA0" w14:textId="21F86C2C" w:rsidR="00405E03" w:rsidRPr="0020050C" w:rsidRDefault="00405E03" w:rsidP="00361D20">
            <w:r w:rsidRPr="0020050C">
              <w:t>NCA</w:t>
            </w:r>
          </w:p>
        </w:tc>
        <w:tc>
          <w:tcPr>
            <w:tcW w:w="7050" w:type="dxa"/>
          </w:tcPr>
          <w:p w14:paraId="6168BC26" w14:textId="4F8F0A79" w:rsidR="00405E03" w:rsidRPr="0020050C" w:rsidRDefault="00405E03" w:rsidP="00361D20">
            <w:pPr>
              <w:cnfStyle w:val="000000000000" w:firstRow="0" w:lastRow="0" w:firstColumn="0" w:lastColumn="0" w:oddVBand="0" w:evenVBand="0" w:oddHBand="0" w:evenHBand="0" w:firstRowFirstColumn="0" w:firstRowLastColumn="0" w:lastRowFirstColumn="0" w:lastRowLastColumn="0"/>
            </w:pPr>
            <w:r w:rsidRPr="0020050C">
              <w:t>Regulatory body on the national level; in context of the EU and financial market these are typically Central Banks and Financial Services Authorities</w:t>
            </w:r>
            <w:r w:rsidR="00005C7B" w:rsidRPr="0020050C">
              <w:t>.</w:t>
            </w:r>
          </w:p>
        </w:tc>
      </w:tr>
      <w:tr w:rsidR="003B659E" w:rsidRPr="0020050C" w14:paraId="40794DF2"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1ADA6686" w14:textId="58BCEE08" w:rsidR="003B659E" w:rsidRPr="0020050C" w:rsidRDefault="416A1D55" w:rsidP="00361D20">
            <w:r w:rsidRPr="0020050C">
              <w:t>R</w:t>
            </w:r>
            <w:r w:rsidR="71E952D2" w:rsidRPr="0020050C">
              <w:t>eport</w:t>
            </w:r>
          </w:p>
        </w:tc>
        <w:tc>
          <w:tcPr>
            <w:tcW w:w="7050" w:type="dxa"/>
          </w:tcPr>
          <w:p w14:paraId="479BD64E" w14:textId="46B7F139" w:rsidR="003B659E" w:rsidRPr="0020050C" w:rsidRDefault="34E15C3B" w:rsidP="00361D20">
            <w:pPr>
              <w:cnfStyle w:val="000000100000" w:firstRow="0" w:lastRow="0" w:firstColumn="0" w:lastColumn="0" w:oddVBand="0" w:evenVBand="0" w:oddHBand="1" w:evenHBand="0" w:firstRowFirstColumn="0" w:firstRowLastColumn="0" w:lastRowFirstColumn="0" w:lastRowLastColumn="0"/>
            </w:pPr>
            <w:r w:rsidRPr="0020050C">
              <w:t xml:space="preserve">data to be exchanged </w:t>
            </w:r>
            <w:r w:rsidR="17804D0F" w:rsidRPr="0020050C">
              <w:t xml:space="preserve">by reporting entities to regulators </w:t>
            </w:r>
          </w:p>
        </w:tc>
      </w:tr>
      <w:tr w:rsidR="003B659E" w:rsidRPr="0020050C" w14:paraId="48C97E49"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35FCCB42" w14:textId="7CF5251E" w:rsidR="003B659E" w:rsidRPr="0020050C" w:rsidRDefault="258BA3D0" w:rsidP="00361D20">
            <w:r w:rsidRPr="0020050C">
              <w:t>R</w:t>
            </w:r>
            <w:r w:rsidR="71E952D2" w:rsidRPr="0020050C">
              <w:t>eporting entity</w:t>
            </w:r>
            <w:r w:rsidR="00DF7B3D">
              <w:t>/agent</w:t>
            </w:r>
          </w:p>
        </w:tc>
        <w:tc>
          <w:tcPr>
            <w:tcW w:w="7050" w:type="dxa"/>
          </w:tcPr>
          <w:p w14:paraId="3E0E61C4" w14:textId="62814DF0" w:rsidR="003B659E" w:rsidRPr="0020050C" w:rsidRDefault="004022FB" w:rsidP="00361D20">
            <w:pPr>
              <w:cnfStyle w:val="000000000000" w:firstRow="0" w:lastRow="0" w:firstColumn="0" w:lastColumn="0" w:oddVBand="0" w:evenVBand="0" w:oddHBand="0" w:evenHBand="0" w:firstRowFirstColumn="0" w:firstRowLastColumn="0" w:lastRowFirstColumn="0" w:lastRowLastColumn="0"/>
            </w:pPr>
            <w:r>
              <w:t xml:space="preserve">Reporting </w:t>
            </w:r>
            <w:r w:rsidR="003B659E" w:rsidRPr="0020050C">
              <w:t>entity</w:t>
            </w:r>
            <w:r>
              <w:t>/agent</w:t>
            </w:r>
            <w:r w:rsidR="003B659E" w:rsidRPr="0020050C">
              <w:t xml:space="preserve"> </w:t>
            </w:r>
            <w:r w:rsidR="004829CE" w:rsidRPr="0020050C">
              <w:t>whose data is submitted in a report</w:t>
            </w:r>
            <w:r w:rsidR="003B659E" w:rsidRPr="0020050C">
              <w:t>, e.g. financial institutions such as commercial banks, insurance undertakings, investment firms, etc</w:t>
            </w:r>
          </w:p>
        </w:tc>
      </w:tr>
      <w:tr w:rsidR="00A5614B" w:rsidRPr="0020050C" w14:paraId="5553BD96"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2AAB3B9F" w14:textId="5051AB62" w:rsidR="00A5614B" w:rsidRPr="0020050C" w:rsidRDefault="00A5614B" w:rsidP="00361D20">
            <w:r w:rsidRPr="0020050C">
              <w:t>SDMX</w:t>
            </w:r>
          </w:p>
        </w:tc>
        <w:tc>
          <w:tcPr>
            <w:tcW w:w="7050" w:type="dxa"/>
          </w:tcPr>
          <w:p w14:paraId="061B0321" w14:textId="1FAFD8C5" w:rsidR="00A5614B" w:rsidRPr="0020050C" w:rsidRDefault="00A5614B" w:rsidP="00361D20">
            <w:pPr>
              <w:cnfStyle w:val="000000100000" w:firstRow="0" w:lastRow="0" w:firstColumn="0" w:lastColumn="0" w:oddVBand="0" w:evenVBand="0" w:oddHBand="1" w:evenHBand="0" w:firstRowFirstColumn="0" w:firstRowLastColumn="0" w:lastRowFirstColumn="0" w:lastRowLastColumn="0"/>
            </w:pPr>
            <w:r w:rsidRPr="0020050C">
              <w:t xml:space="preserve">Statistical Data and Metadata </w:t>
            </w:r>
            <w:proofErr w:type="spellStart"/>
            <w:r w:rsidRPr="0020050C">
              <w:t>eXchange</w:t>
            </w:r>
            <w:proofErr w:type="spellEnd"/>
            <w:r w:rsidR="0021342E" w:rsidRPr="0020050C">
              <w:rPr>
                <w:rStyle w:val="FootnoteReference"/>
              </w:rPr>
              <w:footnoteReference w:id="5"/>
            </w:r>
            <w:r w:rsidRPr="0020050C">
              <w:t xml:space="preserve"> </w:t>
            </w:r>
            <w:r w:rsidR="0021342E" w:rsidRPr="0020050C">
              <w:t>–</w:t>
            </w:r>
            <w:r w:rsidRPr="0020050C">
              <w:t xml:space="preserve"> </w:t>
            </w:r>
            <w:r w:rsidR="0021342E" w:rsidRPr="0020050C">
              <w:t>standard facilitating exchange</w:t>
            </w:r>
            <w:r w:rsidR="00005C7B" w:rsidRPr="0020050C">
              <w:t xml:space="preserve"> of</w:t>
            </w:r>
            <w:r w:rsidR="0021342E" w:rsidRPr="0020050C">
              <w:t xml:space="preserve"> statistical metadata and data</w:t>
            </w:r>
            <w:r w:rsidR="00005C7B" w:rsidRPr="0020050C">
              <w:t>.</w:t>
            </w:r>
          </w:p>
        </w:tc>
      </w:tr>
      <w:tr w:rsidR="00405E03" w:rsidRPr="0020050C" w14:paraId="3D33F0F3"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7B1E8F6E" w14:textId="1270E6C9" w:rsidR="00405E03" w:rsidRPr="0020050C" w:rsidRDefault="00405E03" w:rsidP="00361D20">
            <w:r w:rsidRPr="0020050C">
              <w:t>SME</w:t>
            </w:r>
            <w:r w:rsidR="00924C1E" w:rsidRPr="0020050C">
              <w:t>s</w:t>
            </w:r>
          </w:p>
        </w:tc>
        <w:tc>
          <w:tcPr>
            <w:tcW w:w="7050" w:type="dxa"/>
          </w:tcPr>
          <w:p w14:paraId="5E71576E" w14:textId="381BCF3D" w:rsidR="00405E03" w:rsidRPr="0020050C" w:rsidRDefault="00405E03" w:rsidP="00361D20">
            <w:pPr>
              <w:cnfStyle w:val="000000000000" w:firstRow="0" w:lastRow="0" w:firstColumn="0" w:lastColumn="0" w:oddVBand="0" w:evenVBand="0" w:oddHBand="0" w:evenHBand="0" w:firstRowFirstColumn="0" w:firstRowLastColumn="0" w:lastRowFirstColumn="0" w:lastRowLastColumn="0"/>
            </w:pPr>
            <w:r w:rsidRPr="0020050C">
              <w:t>Subject Matter Expert</w:t>
            </w:r>
            <w:r w:rsidR="00924C1E" w:rsidRPr="0020050C">
              <w:t>s</w:t>
            </w:r>
            <w:r w:rsidRPr="0020050C">
              <w:t xml:space="preserve"> – person</w:t>
            </w:r>
            <w:r w:rsidR="00924C1E" w:rsidRPr="0020050C">
              <w:t>s</w:t>
            </w:r>
            <w:r w:rsidRPr="0020050C">
              <w:t xml:space="preserve"> knowledgeable in certain area; in this document typically in regulatory reporting domain i.e. understanding content of information requirements</w:t>
            </w:r>
            <w:r w:rsidR="00005C7B" w:rsidRPr="0020050C">
              <w:t>.</w:t>
            </w:r>
          </w:p>
        </w:tc>
      </w:tr>
      <w:tr w:rsidR="0021342E" w:rsidRPr="0020050C" w14:paraId="3165E896" w14:textId="77777777" w:rsidTr="004945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6" w:type="dxa"/>
          </w:tcPr>
          <w:p w14:paraId="61F50619" w14:textId="794E1BC6" w:rsidR="0021342E" w:rsidRPr="0020050C" w:rsidRDefault="0021342E" w:rsidP="00361D20">
            <w:r w:rsidRPr="0020050C">
              <w:t>SRB</w:t>
            </w:r>
          </w:p>
        </w:tc>
        <w:tc>
          <w:tcPr>
            <w:tcW w:w="7050" w:type="dxa"/>
          </w:tcPr>
          <w:p w14:paraId="0FF7D2FD" w14:textId="1DD59038" w:rsidR="0021342E" w:rsidRPr="0020050C" w:rsidRDefault="0021342E" w:rsidP="00361D20">
            <w:pPr>
              <w:cnfStyle w:val="000000100000" w:firstRow="0" w:lastRow="0" w:firstColumn="0" w:lastColumn="0" w:oddVBand="0" w:evenVBand="0" w:oddHBand="1" w:evenHBand="0" w:firstRowFirstColumn="0" w:firstRowLastColumn="0" w:lastRowFirstColumn="0" w:lastRowLastColumn="0"/>
            </w:pPr>
            <w:r w:rsidRPr="0020050C">
              <w:t>Single Resolution Board</w:t>
            </w:r>
            <w:r w:rsidRPr="0020050C">
              <w:rPr>
                <w:rStyle w:val="FootnoteReference"/>
              </w:rPr>
              <w:footnoteReference w:id="6"/>
            </w:r>
          </w:p>
        </w:tc>
      </w:tr>
      <w:tr w:rsidR="006E1CC7" w:rsidRPr="0020050C" w14:paraId="546AA514" w14:textId="77777777" w:rsidTr="004945C2">
        <w:tc>
          <w:tcPr>
            <w:cnfStyle w:val="001000000000" w:firstRow="0" w:lastRow="0" w:firstColumn="1" w:lastColumn="0" w:oddVBand="0" w:evenVBand="0" w:oddHBand="0" w:evenHBand="0" w:firstRowFirstColumn="0" w:firstRowLastColumn="0" w:lastRowFirstColumn="0" w:lastRowLastColumn="0"/>
            <w:tcW w:w="1976" w:type="dxa"/>
          </w:tcPr>
          <w:p w14:paraId="7897E73A" w14:textId="403A83B2" w:rsidR="006E1CC7" w:rsidRPr="0020050C" w:rsidRDefault="006E1CC7" w:rsidP="00361D20">
            <w:r w:rsidRPr="0020050C">
              <w:t>XBRL</w:t>
            </w:r>
          </w:p>
        </w:tc>
        <w:tc>
          <w:tcPr>
            <w:tcW w:w="7050" w:type="dxa"/>
          </w:tcPr>
          <w:p w14:paraId="768E83FE" w14:textId="2F20306F" w:rsidR="006E1CC7" w:rsidRPr="0020050C" w:rsidRDefault="006E1CC7" w:rsidP="00361D20">
            <w:pPr>
              <w:cnfStyle w:val="000000000000" w:firstRow="0" w:lastRow="0" w:firstColumn="0" w:lastColumn="0" w:oddVBand="0" w:evenVBand="0" w:oddHBand="0" w:evenHBand="0" w:firstRowFirstColumn="0" w:firstRowLastColumn="0" w:lastRowFirstColumn="0" w:lastRowLastColumn="0"/>
            </w:pPr>
            <w:proofErr w:type="spellStart"/>
            <w:r w:rsidRPr="0020050C">
              <w:t>eXtensible</w:t>
            </w:r>
            <w:proofErr w:type="spellEnd"/>
            <w:r w:rsidRPr="0020050C">
              <w:t xml:space="preserve"> Business Reporting Language</w:t>
            </w:r>
            <w:r w:rsidR="00A5614B" w:rsidRPr="0020050C">
              <w:rPr>
                <w:rStyle w:val="FootnoteReference"/>
              </w:rPr>
              <w:footnoteReference w:id="7"/>
            </w:r>
            <w:r w:rsidRPr="0020050C">
              <w:t xml:space="preserve"> – open </w:t>
            </w:r>
            <w:r w:rsidR="00A5614B" w:rsidRPr="0020050C">
              <w:t>technical standard enabling metadata and data exchange</w:t>
            </w:r>
            <w:r w:rsidR="00B71F21">
              <w:t>.</w:t>
            </w:r>
          </w:p>
        </w:tc>
      </w:tr>
    </w:tbl>
    <w:p w14:paraId="3214C713" w14:textId="77777777" w:rsidR="003D54D0" w:rsidRDefault="003D54D0" w:rsidP="0085754F">
      <w:pPr>
        <w:pStyle w:val="Heading2"/>
      </w:pPr>
      <w:bookmarkStart w:id="5" w:name="_Toc236257773"/>
      <w:r w:rsidRPr="0020050C">
        <w:t>Target audience</w:t>
      </w:r>
      <w:bookmarkEnd w:id="5"/>
    </w:p>
    <w:p w14:paraId="14ED52D8" w14:textId="28B011EB" w:rsidR="00865AC9" w:rsidRPr="0020050C" w:rsidRDefault="003D54D0" w:rsidP="001E6B2D">
      <w:r w:rsidRPr="0020050C">
        <w:t xml:space="preserve">This document is aimed at </w:t>
      </w:r>
      <w:r w:rsidR="49655FDC" w:rsidRPr="0020050C">
        <w:t xml:space="preserve">all potential </w:t>
      </w:r>
      <w:r w:rsidR="00005C7B" w:rsidRPr="0020050C">
        <w:t>users</w:t>
      </w:r>
      <w:r w:rsidRPr="0020050C">
        <w:t xml:space="preserve"> of the DPM</w:t>
      </w:r>
      <w:r w:rsidR="71E36784" w:rsidRPr="0020050C">
        <w:t xml:space="preserve"> </w:t>
      </w:r>
      <w:r w:rsidR="00BA41ED">
        <w:t>among</w:t>
      </w:r>
      <w:r w:rsidR="00BA41ED" w:rsidRPr="0020050C">
        <w:t xml:space="preserve"> </w:t>
      </w:r>
      <w:r w:rsidR="71E36784" w:rsidRPr="0020050C">
        <w:t xml:space="preserve">all the stakeholders involved in processing </w:t>
      </w:r>
      <w:r w:rsidR="0E70DB72" w:rsidRPr="0020050C">
        <w:t xml:space="preserve">regulatory </w:t>
      </w:r>
      <w:r w:rsidR="71E36784" w:rsidRPr="0020050C">
        <w:t xml:space="preserve">data </w:t>
      </w:r>
      <w:r w:rsidR="7CBB7591" w:rsidRPr="0020050C">
        <w:t xml:space="preserve">- </w:t>
      </w:r>
      <w:r w:rsidR="71E36784" w:rsidRPr="0020050C">
        <w:t>fr</w:t>
      </w:r>
      <w:r w:rsidR="60667675" w:rsidRPr="0020050C">
        <w:t>o</w:t>
      </w:r>
      <w:r w:rsidR="71E36784" w:rsidRPr="0020050C">
        <w:t xml:space="preserve">m </w:t>
      </w:r>
      <w:r w:rsidR="00DE6884">
        <w:t xml:space="preserve">the </w:t>
      </w:r>
      <w:r w:rsidR="71E36784" w:rsidRPr="0020050C">
        <w:t xml:space="preserve">initial </w:t>
      </w:r>
      <w:r w:rsidR="7619A144" w:rsidRPr="0020050C">
        <w:t xml:space="preserve">data </w:t>
      </w:r>
      <w:r w:rsidR="71E36784" w:rsidRPr="0020050C">
        <w:t xml:space="preserve">definition </w:t>
      </w:r>
      <w:r w:rsidR="007D1B14">
        <w:t>of reporting requirements by regulators</w:t>
      </w:r>
      <w:r w:rsidR="399B5CDC" w:rsidRPr="0020050C">
        <w:t>,</w:t>
      </w:r>
      <w:r w:rsidR="21E50670" w:rsidRPr="0020050C">
        <w:t xml:space="preserve"> through </w:t>
      </w:r>
      <w:r w:rsidR="007C22B2">
        <w:t>the</w:t>
      </w:r>
      <w:r w:rsidR="007C22B2" w:rsidRPr="0020050C">
        <w:t xml:space="preserve"> </w:t>
      </w:r>
      <w:r w:rsidR="21E50670" w:rsidRPr="0020050C">
        <w:t xml:space="preserve">preparation </w:t>
      </w:r>
      <w:r w:rsidR="008B1287">
        <w:t>and submission</w:t>
      </w:r>
      <w:r w:rsidR="00061DF2">
        <w:t xml:space="preserve"> of reports </w:t>
      </w:r>
      <w:r w:rsidR="21E50670" w:rsidRPr="0020050C">
        <w:t>by reporting institutions an</w:t>
      </w:r>
      <w:r w:rsidR="0B3673B3" w:rsidRPr="0020050C">
        <w:t xml:space="preserve">d </w:t>
      </w:r>
      <w:r w:rsidR="00722B96">
        <w:t xml:space="preserve">the </w:t>
      </w:r>
      <w:r w:rsidR="0B3673B3" w:rsidRPr="0020050C">
        <w:t>subsequent storage,</w:t>
      </w:r>
      <w:r w:rsidR="00722B96">
        <w:t xml:space="preserve"> validation,</w:t>
      </w:r>
      <w:r w:rsidR="0B3673B3" w:rsidRPr="0020050C">
        <w:t xml:space="preserve"> analysis and </w:t>
      </w:r>
      <w:r w:rsidR="00A524A4">
        <w:t>dissemination</w:t>
      </w:r>
      <w:r w:rsidR="00A524A4" w:rsidRPr="0020050C">
        <w:t xml:space="preserve"> </w:t>
      </w:r>
      <w:r w:rsidR="0B3673B3" w:rsidRPr="0020050C">
        <w:t>to all</w:t>
      </w:r>
      <w:r w:rsidR="4D8BB9AB" w:rsidRPr="0020050C">
        <w:t xml:space="preserve"> recipients of regulatory data. </w:t>
      </w:r>
      <w:r w:rsidR="00AB4145">
        <w:t>The target audience</w:t>
      </w:r>
      <w:r w:rsidR="4D8BB9AB" w:rsidRPr="0020050C">
        <w:t xml:space="preserve"> includes people with different roles</w:t>
      </w:r>
      <w:r w:rsidRPr="0020050C">
        <w:t xml:space="preserve">, including </w:t>
      </w:r>
      <w:r w:rsidR="007124CD" w:rsidRPr="0020050C">
        <w:t>SMEs</w:t>
      </w:r>
      <w:r w:rsidRPr="0020050C">
        <w:t xml:space="preserve">, policy </w:t>
      </w:r>
      <w:r w:rsidR="7DAE705D" w:rsidRPr="0020050C">
        <w:t>regulators</w:t>
      </w:r>
      <w:r w:rsidRPr="0020050C">
        <w:t xml:space="preserve">, data architects and designers/developers of IT solutions. </w:t>
      </w:r>
      <w:r w:rsidR="00156E18">
        <w:t>The document supports</w:t>
      </w:r>
      <w:r w:rsidR="00F32743">
        <w:t xml:space="preserve"> the </w:t>
      </w:r>
      <w:r w:rsidR="009A4643">
        <w:t>design and implementation</w:t>
      </w:r>
      <w:r w:rsidR="00F32743">
        <w:t xml:space="preserve"> of DPM-based</w:t>
      </w:r>
      <w:r w:rsidR="62664574" w:rsidRPr="0020050C">
        <w:t xml:space="preserve"> reporting</w:t>
      </w:r>
      <w:r w:rsidR="616E687B" w:rsidRPr="0020050C">
        <w:t>,</w:t>
      </w:r>
      <w:r w:rsidR="009A4643">
        <w:t xml:space="preserve"> encompassing the related</w:t>
      </w:r>
      <w:r w:rsidR="62664574" w:rsidRPr="0020050C">
        <w:t xml:space="preserve"> </w:t>
      </w:r>
      <w:r w:rsidR="004A5B9E">
        <w:t xml:space="preserve">data </w:t>
      </w:r>
      <w:r w:rsidR="39547747" w:rsidRPr="0020050C">
        <w:t xml:space="preserve">collection </w:t>
      </w:r>
      <w:r w:rsidR="450D53F9" w:rsidRPr="0020050C">
        <w:t>and storage</w:t>
      </w:r>
      <w:r w:rsidR="33864E23" w:rsidRPr="0020050C">
        <w:t xml:space="preserve"> systems</w:t>
      </w:r>
      <w:r w:rsidR="2D53802D" w:rsidRPr="0020050C">
        <w:t xml:space="preserve">, validation </w:t>
      </w:r>
      <w:r w:rsidR="300A5AE9" w:rsidRPr="0020050C">
        <w:t>and</w:t>
      </w:r>
      <w:r w:rsidR="2D53802D" w:rsidRPr="0020050C">
        <w:t xml:space="preserve"> calculation engines, data exploration and </w:t>
      </w:r>
      <w:r w:rsidR="00643190">
        <w:t>dissemination</w:t>
      </w:r>
      <w:r w:rsidR="00643190" w:rsidRPr="0020050C">
        <w:t xml:space="preserve"> </w:t>
      </w:r>
      <w:r w:rsidR="5CC3AA65" w:rsidRPr="0020050C">
        <w:t>platforms</w:t>
      </w:r>
      <w:r w:rsidR="1835C227" w:rsidRPr="0020050C">
        <w:t>.</w:t>
      </w:r>
    </w:p>
    <w:p w14:paraId="689F6EC9" w14:textId="07FD4E9D" w:rsidR="002773C4" w:rsidRPr="0020050C" w:rsidRDefault="002773C4" w:rsidP="00865AC9">
      <w:pPr>
        <w:pStyle w:val="Heading2"/>
      </w:pPr>
      <w:bookmarkStart w:id="6" w:name="_Toc236257774"/>
      <w:r w:rsidRPr="0020050C">
        <w:t>Out of scope</w:t>
      </w:r>
      <w:r w:rsidR="00914BDB" w:rsidRPr="0020050C">
        <w:t xml:space="preserve"> of this document</w:t>
      </w:r>
      <w:bookmarkEnd w:id="6"/>
    </w:p>
    <w:p w14:paraId="78FC9C74" w14:textId="7C354F1A" w:rsidR="0DECE60B" w:rsidRPr="0020050C" w:rsidRDefault="3354F4D6" w:rsidP="00D4208D">
      <w:pPr>
        <w:rPr>
          <w:rFonts w:ascii="Segoe UI" w:eastAsia="Segoe UI" w:hAnsi="Segoe UI" w:cs="Segoe UI"/>
          <w:color w:val="333333"/>
          <w:sz w:val="18"/>
          <w:szCs w:val="18"/>
        </w:rPr>
      </w:pPr>
      <w:r w:rsidRPr="0020050C">
        <w:t>This document focuses on</w:t>
      </w:r>
      <w:r w:rsidR="00556DE9">
        <w:t xml:space="preserve"> the</w:t>
      </w:r>
      <w:r w:rsidRPr="0020050C">
        <w:t xml:space="preserve"> explanation of the DPM metamodel, touching also on its impact on </w:t>
      </w:r>
      <w:r w:rsidR="004250BB">
        <w:t xml:space="preserve">the </w:t>
      </w:r>
      <w:r w:rsidRPr="0020050C">
        <w:t>DPM methodology.</w:t>
      </w:r>
      <w:r w:rsidR="4B83D37C" w:rsidRPr="0020050C">
        <w:t xml:space="preserve"> </w:t>
      </w:r>
      <w:r w:rsidR="4BD680EE" w:rsidRPr="0020050C">
        <w:t>This document</w:t>
      </w:r>
      <w:r w:rsidR="002773C4" w:rsidRPr="0020050C">
        <w:t xml:space="preserve"> does not cover </w:t>
      </w:r>
      <w:r w:rsidR="00A9207B" w:rsidRPr="0020050C">
        <w:t xml:space="preserve">the following topics that will be </w:t>
      </w:r>
      <w:r w:rsidR="0BEA2780" w:rsidRPr="0020050C">
        <w:t>addressed</w:t>
      </w:r>
      <w:r w:rsidR="00A9207B" w:rsidRPr="0020050C">
        <w:t xml:space="preserve"> by separate documentation</w:t>
      </w:r>
      <w:r w:rsidR="00195FDD" w:rsidRPr="0020050C">
        <w:t xml:space="preserve"> in due </w:t>
      </w:r>
      <w:r w:rsidR="1079E1D4" w:rsidRPr="0020050C">
        <w:t>time</w:t>
      </w:r>
      <w:r w:rsidR="4BD680EE" w:rsidRPr="0020050C">
        <w:t>:</w:t>
      </w:r>
    </w:p>
    <w:p w14:paraId="6B186704" w14:textId="6332758B" w:rsidR="00195FDD" w:rsidRDefault="00A9207B" w:rsidP="002773C4">
      <w:pPr>
        <w:pStyle w:val="ListParagraph"/>
        <w:numPr>
          <w:ilvl w:val="0"/>
          <w:numId w:val="4"/>
        </w:numPr>
      </w:pPr>
      <w:r w:rsidRPr="0020050C">
        <w:t xml:space="preserve">The </w:t>
      </w:r>
      <w:proofErr w:type="spellStart"/>
      <w:r w:rsidRPr="0020050C">
        <w:t>xBRL</w:t>
      </w:r>
      <w:proofErr w:type="spellEnd"/>
      <w:r w:rsidRPr="0020050C">
        <w:t xml:space="preserve"> Architecture</w:t>
      </w:r>
      <w:r w:rsidR="00F569A4">
        <w:t>,</w:t>
      </w:r>
      <w:r w:rsidRPr="0020050C">
        <w:t xml:space="preserve"> </w:t>
      </w:r>
      <w:r w:rsidR="00F569A4">
        <w:t>including the</w:t>
      </w:r>
      <w:r w:rsidRPr="0020050C">
        <w:t xml:space="preserve"> </w:t>
      </w:r>
      <w:r w:rsidR="002773C4" w:rsidRPr="0020050C">
        <w:t>mapping of DPM artefacts to XBRL specification</w:t>
      </w:r>
      <w:r w:rsidR="00F569A4">
        <w:t>s</w:t>
      </w:r>
      <w:r w:rsidR="002773C4" w:rsidRPr="0020050C">
        <w:t xml:space="preserve"> and </w:t>
      </w:r>
      <w:r w:rsidR="00975660">
        <w:t>the</w:t>
      </w:r>
      <w:r w:rsidR="00975660" w:rsidRPr="0020050C">
        <w:t xml:space="preserve"> </w:t>
      </w:r>
      <w:r w:rsidR="002773C4" w:rsidRPr="0020050C">
        <w:t xml:space="preserve">XBRL taxonomy architecture (e.g. applied for </w:t>
      </w:r>
      <w:r w:rsidR="00975660">
        <w:t xml:space="preserve">the </w:t>
      </w:r>
      <w:proofErr w:type="spellStart"/>
      <w:r w:rsidR="002773C4" w:rsidRPr="0020050C">
        <w:t>seriali</w:t>
      </w:r>
      <w:r w:rsidR="00371F03">
        <w:t>s</w:t>
      </w:r>
      <w:r w:rsidR="1C7806E8">
        <w:t>sa</w:t>
      </w:r>
      <w:r w:rsidR="002773C4">
        <w:t>tion</w:t>
      </w:r>
      <w:proofErr w:type="spellEnd"/>
      <w:r w:rsidR="002773C4" w:rsidRPr="0020050C">
        <w:t xml:space="preserve"> of </w:t>
      </w:r>
      <w:r w:rsidR="00F93343">
        <w:t>already published</w:t>
      </w:r>
      <w:r w:rsidR="00F93343" w:rsidRPr="0020050C">
        <w:t xml:space="preserve"> </w:t>
      </w:r>
      <w:r w:rsidR="002773C4" w:rsidRPr="0020050C">
        <w:t>DPM models</w:t>
      </w:r>
      <w:r w:rsidR="00975660">
        <w:t xml:space="preserve"> in XBRL</w:t>
      </w:r>
      <w:r w:rsidR="00AC30C0" w:rsidRPr="0020050C">
        <w:t>, already published</w:t>
      </w:r>
      <w:r w:rsidR="00EC0BEB">
        <w:t>)</w:t>
      </w:r>
      <w:r w:rsidR="00AC30C0" w:rsidRPr="0020050C">
        <w:rPr>
          <w:rStyle w:val="FootnoteReference"/>
        </w:rPr>
        <w:footnoteReference w:id="8"/>
      </w:r>
      <w:r w:rsidR="00AC30C0" w:rsidRPr="0020050C">
        <w:rPr>
          <w:rStyle w:val="FootnoteReference"/>
        </w:rPr>
        <w:footnoteReference w:id="9"/>
      </w:r>
      <w:r w:rsidR="00D94BC9">
        <w:t>;</w:t>
      </w:r>
    </w:p>
    <w:p w14:paraId="55D7BF7B" w14:textId="679A92F7" w:rsidR="002773C4" w:rsidRDefault="00195FDD" w:rsidP="002773C4">
      <w:pPr>
        <w:pStyle w:val="ListParagraph"/>
        <w:numPr>
          <w:ilvl w:val="0"/>
          <w:numId w:val="4"/>
        </w:numPr>
      </w:pPr>
      <w:r w:rsidRPr="0020050C">
        <w:t>the API</w:t>
      </w:r>
      <w:r w:rsidR="2D75463B" w:rsidRPr="0020050C">
        <w:t>s</w:t>
      </w:r>
      <w:r w:rsidRPr="0020050C">
        <w:t xml:space="preserve"> </w:t>
      </w:r>
      <w:r w:rsidR="00550CFC">
        <w:t>supporting</w:t>
      </w:r>
      <w:r w:rsidRPr="0020050C">
        <w:t xml:space="preserve"> </w:t>
      </w:r>
      <w:r w:rsidR="002773C4" w:rsidRPr="0020050C">
        <w:t xml:space="preserve">metadata exchange and approaches for </w:t>
      </w:r>
      <w:r w:rsidR="002773C4">
        <w:t>standardi</w:t>
      </w:r>
      <w:r w:rsidR="1C7806E8">
        <w:t>sa</w:t>
      </w:r>
      <w:r w:rsidR="002773C4">
        <w:t>tion</w:t>
      </w:r>
      <w:r w:rsidR="002773C4" w:rsidRPr="0020050C">
        <w:t xml:space="preserve"> of definitions (e.g. introduction of a single wide common dictionary on EU level) including technological solutions that could be leveraged for these purposes (e.g. registries driven by APIs)</w:t>
      </w:r>
      <w:r w:rsidR="00B14491">
        <w:t>,</w:t>
      </w:r>
      <w:r w:rsidRPr="0020050C">
        <w:t xml:space="preserve"> </w:t>
      </w:r>
      <w:r w:rsidR="007124CD" w:rsidRPr="0020050C">
        <w:t>processes and approaches related to</w:t>
      </w:r>
      <w:r w:rsidR="00F97F7E">
        <w:t xml:space="preserve"> the</w:t>
      </w:r>
      <w:r w:rsidR="007124CD" w:rsidRPr="0020050C">
        <w:t xml:space="preserve"> extension of </w:t>
      </w:r>
      <w:r w:rsidR="00B14491">
        <w:t xml:space="preserve">the </w:t>
      </w:r>
      <w:r w:rsidR="007124CD" w:rsidRPr="0020050C">
        <w:t xml:space="preserve">DPM model </w:t>
      </w:r>
      <w:r w:rsidRPr="0020050C">
        <w:t xml:space="preserve">which will be published in </w:t>
      </w:r>
      <w:r w:rsidR="00D24220" w:rsidRPr="0020050C">
        <w:t>due</w:t>
      </w:r>
      <w:r w:rsidRPr="0020050C">
        <w:t xml:space="preserve"> </w:t>
      </w:r>
      <w:r w:rsidR="00D24220" w:rsidRPr="0020050C">
        <w:t>time</w:t>
      </w:r>
      <w:r w:rsidR="00D94BC9">
        <w:t>;</w:t>
      </w:r>
    </w:p>
    <w:p w14:paraId="6D861C1D" w14:textId="256E90AD" w:rsidR="0061554F" w:rsidRPr="0020050C" w:rsidRDefault="00A9207B" w:rsidP="003548FB">
      <w:pPr>
        <w:pStyle w:val="ListParagraph"/>
        <w:numPr>
          <w:ilvl w:val="0"/>
          <w:numId w:val="4"/>
        </w:numPr>
      </w:pPr>
      <w:r w:rsidRPr="0020050C">
        <w:t>t</w:t>
      </w:r>
      <w:r w:rsidR="47F14D9E" w:rsidRPr="0020050C">
        <w:t xml:space="preserve">he </w:t>
      </w:r>
      <w:r w:rsidR="00195FDD" w:rsidRPr="0020050C">
        <w:t>governance</w:t>
      </w:r>
      <w:r w:rsidR="47F14D9E" w:rsidRPr="0020050C">
        <w:t xml:space="preserve"> of</w:t>
      </w:r>
      <w:r w:rsidR="00042269">
        <w:t xml:space="preserve"> the</w:t>
      </w:r>
      <w:r w:rsidR="47F14D9E" w:rsidRPr="0020050C">
        <w:t xml:space="preserve"> DPM metamodel</w:t>
      </w:r>
      <w:r w:rsidR="00AC30C0" w:rsidRPr="0020050C">
        <w:t xml:space="preserve">, which aims to </w:t>
      </w:r>
      <w:r w:rsidR="0074392F">
        <w:t>ensure</w:t>
      </w:r>
      <w:r w:rsidR="0074392F" w:rsidRPr="0020050C">
        <w:t xml:space="preserve"> </w:t>
      </w:r>
      <w:r w:rsidR="00AC30C0" w:rsidRPr="0020050C">
        <w:t>collaboration between authorities</w:t>
      </w:r>
      <w:r w:rsidR="6DB69B35" w:rsidRPr="0020050C">
        <w:t xml:space="preserve"> on</w:t>
      </w:r>
      <w:r w:rsidR="00AC30C0" w:rsidRPr="0020050C">
        <w:t xml:space="preserve"> the maintenance of </w:t>
      </w:r>
      <w:r w:rsidR="00CA72BE">
        <w:t>the common</w:t>
      </w:r>
      <w:r w:rsidR="00CA72BE" w:rsidRPr="0020050C">
        <w:t xml:space="preserve"> </w:t>
      </w:r>
      <w:r w:rsidR="00AC30C0" w:rsidRPr="0020050C">
        <w:t>DPM Standard metamodel</w:t>
      </w:r>
      <w:r w:rsidR="00CA72BE">
        <w:t>,</w:t>
      </w:r>
      <w:r w:rsidR="219118D9" w:rsidRPr="0020050C">
        <w:t xml:space="preserve"> </w:t>
      </w:r>
      <w:r w:rsidR="000C41B5">
        <w:t>promoting its adoption</w:t>
      </w:r>
      <w:r w:rsidR="47F14D9E" w:rsidRPr="0020050C">
        <w:t xml:space="preserve"> by different stakeholders</w:t>
      </w:r>
      <w:r w:rsidR="000C41B5">
        <w:t>,</w:t>
      </w:r>
      <w:r w:rsidR="47F14D9E" w:rsidRPr="0020050C">
        <w:t xml:space="preserve"> </w:t>
      </w:r>
      <w:r w:rsidR="000C41B5">
        <w:t>supporting</w:t>
      </w:r>
      <w:r w:rsidR="47F14D9E" w:rsidRPr="0020050C">
        <w:t xml:space="preserve"> digital processes</w:t>
      </w:r>
      <w:r w:rsidR="000C41B5">
        <w:t>,</w:t>
      </w:r>
      <w:r w:rsidR="47F14D9E" w:rsidRPr="0020050C">
        <w:t xml:space="preserve"> and helping </w:t>
      </w:r>
      <w:r w:rsidR="00195FDD" w:rsidRPr="0020050C">
        <w:t>people</w:t>
      </w:r>
      <w:r w:rsidR="47F14D9E" w:rsidRPr="0020050C">
        <w:t xml:space="preserve"> to better understand regulatory data. </w:t>
      </w:r>
      <w:r w:rsidR="00AC30C0" w:rsidRPr="0020050C">
        <w:t xml:space="preserve">This </w:t>
      </w:r>
      <w:r w:rsidR="00601608" w:rsidRPr="0020050C">
        <w:t>documentation</w:t>
      </w:r>
      <w:r w:rsidR="00AC30C0" w:rsidRPr="0020050C">
        <w:t xml:space="preserve"> will be published in </w:t>
      </w:r>
      <w:r w:rsidR="00D24220" w:rsidRPr="0020050C">
        <w:t>due time</w:t>
      </w:r>
      <w:r w:rsidR="00AC30C0" w:rsidRPr="0020050C">
        <w:t>.</w:t>
      </w:r>
    </w:p>
    <w:p w14:paraId="0BD12BAA" w14:textId="4298BE96" w:rsidR="00CF632E" w:rsidRPr="0020050C" w:rsidRDefault="0027135D" w:rsidP="00CF632E">
      <w:pPr>
        <w:pStyle w:val="Heading1"/>
      </w:pPr>
      <w:bookmarkStart w:id="7" w:name="_Ref107383446"/>
      <w:bookmarkStart w:id="8" w:name="_Toc236257775"/>
      <w:r w:rsidRPr="0020050C">
        <w:t xml:space="preserve">Metamodel </w:t>
      </w:r>
      <w:r w:rsidR="007E0DFF" w:rsidRPr="0020050C">
        <w:t>o</w:t>
      </w:r>
      <w:r w:rsidR="00AB6059" w:rsidRPr="0020050C">
        <w:t>verview</w:t>
      </w:r>
      <w:bookmarkEnd w:id="7"/>
      <w:bookmarkEnd w:id="8"/>
    </w:p>
    <w:p w14:paraId="098657FE" w14:textId="786BE1FF" w:rsidR="00C750A6" w:rsidRPr="0020050C" w:rsidRDefault="00627DBD" w:rsidP="00C750A6">
      <w:r w:rsidRPr="0020050C">
        <w:t xml:space="preserve">The </w:t>
      </w:r>
      <w:r w:rsidR="00C750A6" w:rsidRPr="0020050C">
        <w:t xml:space="preserve">DPM </w:t>
      </w:r>
      <w:r w:rsidRPr="0020050C">
        <w:t xml:space="preserve">metamodel </w:t>
      </w:r>
      <w:r w:rsidR="00C750A6" w:rsidRPr="0020050C">
        <w:t xml:space="preserve">consists of </w:t>
      </w:r>
      <w:r w:rsidR="00973DF7" w:rsidRPr="0020050C">
        <w:t>four</w:t>
      </w:r>
      <w:r w:rsidR="00C750A6" w:rsidRPr="0020050C">
        <w:t xml:space="preserve"> main </w:t>
      </w:r>
      <w:r w:rsidR="00C750A6" w:rsidRPr="0020050C">
        <w:rPr>
          <w:u w:val="single"/>
        </w:rPr>
        <w:t>components</w:t>
      </w:r>
      <w:r w:rsidR="00973DF7" w:rsidRPr="0020050C">
        <w:t>, each</w:t>
      </w:r>
      <w:r w:rsidR="00C750A6" w:rsidRPr="0020050C">
        <w:t xml:space="preserve"> serving </w:t>
      </w:r>
      <w:r w:rsidR="00973DF7" w:rsidRPr="0020050C">
        <w:t xml:space="preserve">a </w:t>
      </w:r>
      <w:r w:rsidR="00C750A6" w:rsidRPr="0020050C">
        <w:t>dedicated purpose:</w:t>
      </w:r>
    </w:p>
    <w:p w14:paraId="1D72D05E" w14:textId="23C2CF51" w:rsidR="00C750A6" w:rsidRDefault="00627DBD" w:rsidP="00973DF7">
      <w:pPr>
        <w:pStyle w:val="ListParagraph"/>
        <w:numPr>
          <w:ilvl w:val="0"/>
          <w:numId w:val="17"/>
        </w:numPr>
      </w:pPr>
      <w:r w:rsidRPr="0020050C">
        <w:t xml:space="preserve">A </w:t>
      </w:r>
      <w:r w:rsidRPr="0020050C">
        <w:rPr>
          <w:b/>
          <w:bCs/>
        </w:rPr>
        <w:t>g</w:t>
      </w:r>
      <w:r w:rsidR="00C750A6" w:rsidRPr="0020050C">
        <w:rPr>
          <w:b/>
          <w:bCs/>
        </w:rPr>
        <w:t>lossary</w:t>
      </w:r>
      <w:r w:rsidR="00C750A6" w:rsidRPr="0020050C">
        <w:t xml:space="preserve"> of terms</w:t>
      </w:r>
      <w:r w:rsidR="00C75964" w:rsidRPr="0020050C">
        <w:t xml:space="preserve"> (</w:t>
      </w:r>
      <w:r w:rsidRPr="0020050C">
        <w:rPr>
          <w:color w:val="2B579A"/>
          <w:shd w:val="clear" w:color="auto" w:fill="E6E6E6"/>
        </w:rPr>
        <w:fldChar w:fldCharType="begin"/>
      </w:r>
      <w:r w:rsidRPr="0020050C">
        <w:instrText xml:space="preserve"> REF _Ref106263727 \r \h </w:instrText>
      </w:r>
      <w:r w:rsidRPr="0020050C">
        <w:rPr>
          <w:color w:val="2B579A"/>
          <w:shd w:val="clear" w:color="auto" w:fill="E6E6E6"/>
        </w:rPr>
      </w:r>
      <w:r w:rsidRPr="0020050C">
        <w:rPr>
          <w:color w:val="2B579A"/>
          <w:shd w:val="clear" w:color="auto" w:fill="E6E6E6"/>
        </w:rPr>
        <w:fldChar w:fldCharType="separate"/>
      </w:r>
      <w:r w:rsidR="00117481">
        <w:t>4.1</w:t>
      </w:r>
      <w:r w:rsidRPr="0020050C">
        <w:rPr>
          <w:color w:val="2B579A"/>
          <w:shd w:val="clear" w:color="auto" w:fill="E6E6E6"/>
        </w:rPr>
        <w:fldChar w:fldCharType="end"/>
      </w:r>
      <w:r w:rsidR="00C75964" w:rsidRPr="0020050C">
        <w:t>)</w:t>
      </w:r>
      <w:r w:rsidR="007526B0" w:rsidRPr="0020050C">
        <w:t xml:space="preserve"> </w:t>
      </w:r>
      <w:r w:rsidR="00FB56E5">
        <w:t>organised into</w:t>
      </w:r>
      <w:r w:rsidR="007526B0" w:rsidRPr="0020050C">
        <w:t xml:space="preserve"> </w:t>
      </w:r>
      <w:r w:rsidR="00443EE5" w:rsidRPr="0020050C">
        <w:rPr>
          <w:i/>
          <w:iCs/>
        </w:rPr>
        <w:t>C</w:t>
      </w:r>
      <w:r w:rsidR="00C75964" w:rsidRPr="0020050C">
        <w:rPr>
          <w:i/>
          <w:iCs/>
        </w:rPr>
        <w:t xml:space="preserve">ategories </w:t>
      </w:r>
      <w:r w:rsidR="00443EE5" w:rsidRPr="0020050C">
        <w:t>(</w:t>
      </w:r>
      <w:r w:rsidRPr="0020050C">
        <w:rPr>
          <w:color w:val="2B579A"/>
          <w:shd w:val="clear" w:color="auto" w:fill="E6E6E6"/>
        </w:rPr>
        <w:fldChar w:fldCharType="begin"/>
      </w:r>
      <w:r w:rsidRPr="0020050C">
        <w:instrText xml:space="preserve"> REF _Ref116030023 \r \h </w:instrText>
      </w:r>
      <w:r w:rsidRPr="0020050C">
        <w:rPr>
          <w:color w:val="2B579A"/>
          <w:shd w:val="clear" w:color="auto" w:fill="E6E6E6"/>
        </w:rPr>
      </w:r>
      <w:r w:rsidRPr="0020050C">
        <w:rPr>
          <w:color w:val="2B579A"/>
          <w:shd w:val="clear" w:color="auto" w:fill="E6E6E6"/>
        </w:rPr>
        <w:fldChar w:fldCharType="separate"/>
      </w:r>
      <w:r w:rsidR="00117481">
        <w:t>4.1.1</w:t>
      </w:r>
      <w:r w:rsidRPr="0020050C">
        <w:rPr>
          <w:color w:val="2B579A"/>
          <w:shd w:val="clear" w:color="auto" w:fill="E6E6E6"/>
        </w:rPr>
        <w:fldChar w:fldCharType="end"/>
      </w:r>
      <w:r w:rsidR="00443EE5" w:rsidRPr="0020050C">
        <w:t>)</w:t>
      </w:r>
      <w:r w:rsidR="00266CF5" w:rsidRPr="0020050C">
        <w:t>,</w:t>
      </w:r>
      <w:r w:rsidRPr="0020050C">
        <w:t xml:space="preserve"> </w:t>
      </w:r>
      <w:r w:rsidR="0024328E" w:rsidRPr="0020050C">
        <w:rPr>
          <w:i/>
          <w:iCs/>
        </w:rPr>
        <w:t xml:space="preserve">Properties </w:t>
      </w:r>
      <w:r w:rsidR="0024328E" w:rsidRPr="0020050C">
        <w:t>(</w:t>
      </w:r>
      <w:r w:rsidRPr="0020050C">
        <w:rPr>
          <w:color w:val="2B579A"/>
          <w:shd w:val="clear" w:color="auto" w:fill="E6E6E6"/>
        </w:rPr>
        <w:fldChar w:fldCharType="begin"/>
      </w:r>
      <w:r w:rsidRPr="0020050C">
        <w:instrText xml:space="preserve"> REF _Ref107472136 \r \h </w:instrText>
      </w:r>
      <w:r w:rsidRPr="0020050C">
        <w:rPr>
          <w:color w:val="2B579A"/>
          <w:shd w:val="clear" w:color="auto" w:fill="E6E6E6"/>
        </w:rPr>
      </w:r>
      <w:r w:rsidRPr="0020050C">
        <w:rPr>
          <w:color w:val="2B579A"/>
          <w:shd w:val="clear" w:color="auto" w:fill="E6E6E6"/>
        </w:rPr>
        <w:fldChar w:fldCharType="separate"/>
      </w:r>
      <w:r w:rsidR="00117481">
        <w:t>4.1.4</w:t>
      </w:r>
      <w:r w:rsidRPr="0020050C">
        <w:rPr>
          <w:color w:val="2B579A"/>
          <w:shd w:val="clear" w:color="auto" w:fill="E6E6E6"/>
        </w:rPr>
        <w:fldChar w:fldCharType="end"/>
      </w:r>
      <w:r w:rsidR="0024328E" w:rsidRPr="0020050C">
        <w:t xml:space="preserve">) and </w:t>
      </w:r>
      <w:r w:rsidR="00443EE5" w:rsidRPr="0020050C">
        <w:rPr>
          <w:i/>
          <w:iCs/>
        </w:rPr>
        <w:t>I</w:t>
      </w:r>
      <w:r w:rsidR="00C75964" w:rsidRPr="0020050C">
        <w:rPr>
          <w:i/>
          <w:iCs/>
        </w:rPr>
        <w:t>tems</w:t>
      </w:r>
      <w:r w:rsidR="007526B0" w:rsidRPr="0020050C">
        <w:t xml:space="preserve"> </w:t>
      </w:r>
      <w:r w:rsidR="00443EE5" w:rsidRPr="0020050C">
        <w:t>(</w:t>
      </w:r>
      <w:r w:rsidRPr="0020050C">
        <w:rPr>
          <w:color w:val="2B579A"/>
          <w:shd w:val="clear" w:color="auto" w:fill="E6E6E6"/>
        </w:rPr>
        <w:fldChar w:fldCharType="begin"/>
      </w:r>
      <w:r w:rsidRPr="0020050C">
        <w:instrText xml:space="preserve"> REF _Ref115424026 \r \h </w:instrText>
      </w:r>
      <w:r w:rsidRPr="0020050C">
        <w:rPr>
          <w:color w:val="2B579A"/>
          <w:shd w:val="clear" w:color="auto" w:fill="E6E6E6"/>
        </w:rPr>
      </w:r>
      <w:r w:rsidRPr="0020050C">
        <w:rPr>
          <w:color w:val="2B579A"/>
          <w:shd w:val="clear" w:color="auto" w:fill="E6E6E6"/>
        </w:rPr>
        <w:fldChar w:fldCharType="separate"/>
      </w:r>
      <w:r w:rsidR="00117481">
        <w:t>4.1.2</w:t>
      </w:r>
      <w:r w:rsidRPr="0020050C">
        <w:rPr>
          <w:color w:val="2B579A"/>
          <w:shd w:val="clear" w:color="auto" w:fill="E6E6E6"/>
        </w:rPr>
        <w:fldChar w:fldCharType="end"/>
      </w:r>
      <w:r w:rsidR="00443EE5" w:rsidRPr="0020050C">
        <w:t xml:space="preserve">) </w:t>
      </w:r>
      <w:r w:rsidR="00C750A6" w:rsidRPr="0020050C">
        <w:t xml:space="preserve">used </w:t>
      </w:r>
      <w:r w:rsidR="00FB56E5">
        <w:t>to describe</w:t>
      </w:r>
      <w:r w:rsidR="00C750A6" w:rsidRPr="0020050C">
        <w:t xml:space="preserve"> information requirements</w:t>
      </w:r>
      <w:r w:rsidR="00973DF7" w:rsidRPr="0020050C">
        <w:t>.</w:t>
      </w:r>
    </w:p>
    <w:p w14:paraId="329EA706" w14:textId="4382F8A6" w:rsidR="00C750A6" w:rsidRDefault="0024328E" w:rsidP="00973DF7">
      <w:pPr>
        <w:pStyle w:val="ListParagraph"/>
        <w:numPr>
          <w:ilvl w:val="0"/>
          <w:numId w:val="17"/>
        </w:numPr>
      </w:pPr>
      <w:r w:rsidRPr="0020050C">
        <w:rPr>
          <w:b/>
          <w:bCs/>
        </w:rPr>
        <w:t>R</w:t>
      </w:r>
      <w:r w:rsidR="00C750A6" w:rsidRPr="0020050C">
        <w:rPr>
          <w:b/>
          <w:bCs/>
        </w:rPr>
        <w:t>endering</w:t>
      </w:r>
      <w:r w:rsidR="00C750A6" w:rsidRPr="0020050C">
        <w:t xml:space="preserve"> </w:t>
      </w:r>
      <w:r w:rsidR="00443EE5" w:rsidRPr="0020050C">
        <w:t>(</w:t>
      </w:r>
      <w:r w:rsidR="00443EE5" w:rsidRPr="0020050C">
        <w:rPr>
          <w:color w:val="2B579A"/>
          <w:shd w:val="clear" w:color="auto" w:fill="E6E6E6"/>
        </w:rPr>
        <w:fldChar w:fldCharType="begin"/>
      </w:r>
      <w:r w:rsidR="00443EE5" w:rsidRPr="0020050C">
        <w:instrText xml:space="preserve"> REF _Ref106263739 \r \h </w:instrText>
      </w:r>
      <w:r w:rsidR="00443EE5" w:rsidRPr="0020050C">
        <w:rPr>
          <w:color w:val="2B579A"/>
          <w:shd w:val="clear" w:color="auto" w:fill="E6E6E6"/>
        </w:rPr>
      </w:r>
      <w:r w:rsidR="00443EE5" w:rsidRPr="0020050C">
        <w:rPr>
          <w:color w:val="2B579A"/>
          <w:shd w:val="clear" w:color="auto" w:fill="E6E6E6"/>
        </w:rPr>
        <w:fldChar w:fldCharType="separate"/>
      </w:r>
      <w:r w:rsidR="00117481">
        <w:t>4.2.1</w:t>
      </w:r>
      <w:r w:rsidR="00443EE5" w:rsidRPr="0020050C">
        <w:rPr>
          <w:color w:val="2B579A"/>
          <w:shd w:val="clear" w:color="auto" w:fill="E6E6E6"/>
        </w:rPr>
        <w:fldChar w:fldCharType="end"/>
      </w:r>
      <w:r w:rsidR="00443EE5" w:rsidRPr="0020050C">
        <w:t xml:space="preserve">) </w:t>
      </w:r>
      <w:r w:rsidR="00C750A6" w:rsidRPr="0020050C">
        <w:t>of information requirements in</w:t>
      </w:r>
      <w:r w:rsidR="00C750A6" w:rsidRPr="0020050C">
        <w:rPr>
          <w:i/>
          <w:iCs/>
        </w:rPr>
        <w:t xml:space="preserve"> </w:t>
      </w:r>
      <w:r w:rsidR="00443EE5" w:rsidRPr="0020050C">
        <w:rPr>
          <w:i/>
          <w:iCs/>
        </w:rPr>
        <w:t>T</w:t>
      </w:r>
      <w:r w:rsidR="00C750A6" w:rsidRPr="0020050C">
        <w:rPr>
          <w:i/>
          <w:iCs/>
        </w:rPr>
        <w:t>ables</w:t>
      </w:r>
      <w:r w:rsidR="008C7411" w:rsidRPr="0020050C">
        <w:t xml:space="preserve"> </w:t>
      </w:r>
      <w:r w:rsidR="00443EE5" w:rsidRPr="0020050C">
        <w:t>(</w:t>
      </w:r>
      <w:r w:rsidR="00443EE5" w:rsidRPr="0020050C">
        <w:rPr>
          <w:color w:val="2B579A"/>
          <w:shd w:val="clear" w:color="auto" w:fill="E6E6E6"/>
        </w:rPr>
        <w:fldChar w:fldCharType="begin"/>
      </w:r>
      <w:r w:rsidR="00443EE5" w:rsidRPr="0020050C">
        <w:instrText xml:space="preserve"> REF _Ref107490217 \r \h </w:instrText>
      </w:r>
      <w:r w:rsidR="00443EE5" w:rsidRPr="0020050C">
        <w:rPr>
          <w:color w:val="2B579A"/>
          <w:shd w:val="clear" w:color="auto" w:fill="E6E6E6"/>
        </w:rPr>
      </w:r>
      <w:r w:rsidR="00443EE5" w:rsidRPr="0020050C">
        <w:rPr>
          <w:color w:val="2B579A"/>
          <w:shd w:val="clear" w:color="auto" w:fill="E6E6E6"/>
        </w:rPr>
        <w:fldChar w:fldCharType="separate"/>
      </w:r>
      <w:r w:rsidR="00117481">
        <w:t>4.2.1.1</w:t>
      </w:r>
      <w:r w:rsidR="00443EE5" w:rsidRPr="0020050C">
        <w:rPr>
          <w:color w:val="2B579A"/>
          <w:shd w:val="clear" w:color="auto" w:fill="E6E6E6"/>
        </w:rPr>
        <w:fldChar w:fldCharType="end"/>
      </w:r>
      <w:r w:rsidR="00443EE5" w:rsidRPr="0020050C">
        <w:t>)</w:t>
      </w:r>
      <w:r w:rsidRPr="0020050C">
        <w:t xml:space="preserve"> that can be </w:t>
      </w:r>
      <w:r w:rsidRPr="0020050C">
        <w:rPr>
          <w:i/>
          <w:iCs/>
        </w:rPr>
        <w:t>Grouped</w:t>
      </w:r>
      <w:r w:rsidRPr="0020050C">
        <w:t xml:space="preserve"> (</w:t>
      </w:r>
      <w:r w:rsidRPr="0020050C">
        <w:rPr>
          <w:color w:val="2B579A"/>
          <w:shd w:val="clear" w:color="auto" w:fill="E6E6E6"/>
        </w:rPr>
        <w:fldChar w:fldCharType="begin"/>
      </w:r>
      <w:r w:rsidRPr="0020050C">
        <w:instrText xml:space="preserve"> REF _Ref116125401 \r \h </w:instrText>
      </w:r>
      <w:r w:rsidRPr="0020050C">
        <w:rPr>
          <w:color w:val="2B579A"/>
          <w:shd w:val="clear" w:color="auto" w:fill="E6E6E6"/>
        </w:rPr>
      </w:r>
      <w:r w:rsidRPr="0020050C">
        <w:rPr>
          <w:color w:val="2B579A"/>
          <w:shd w:val="clear" w:color="auto" w:fill="E6E6E6"/>
        </w:rPr>
        <w:fldChar w:fldCharType="separate"/>
      </w:r>
      <w:r w:rsidR="00117481">
        <w:t>4.2.1.4</w:t>
      </w:r>
      <w:r w:rsidRPr="0020050C">
        <w:rPr>
          <w:color w:val="2B579A"/>
          <w:shd w:val="clear" w:color="auto" w:fill="E6E6E6"/>
        </w:rPr>
        <w:fldChar w:fldCharType="end"/>
      </w:r>
      <w:r w:rsidRPr="0020050C">
        <w:t xml:space="preserve">) and </w:t>
      </w:r>
      <w:r w:rsidRPr="0020050C">
        <w:rPr>
          <w:i/>
          <w:iCs/>
        </w:rPr>
        <w:t>Related</w:t>
      </w:r>
      <w:r w:rsidRPr="0020050C">
        <w:t xml:space="preserve"> (</w:t>
      </w:r>
      <w:r w:rsidR="00FC176E" w:rsidRPr="0020050C">
        <w:rPr>
          <w:color w:val="2B579A"/>
          <w:shd w:val="clear" w:color="auto" w:fill="E6E6E6"/>
        </w:rPr>
        <w:fldChar w:fldCharType="begin"/>
      </w:r>
      <w:r w:rsidR="00FC176E" w:rsidRPr="0020050C">
        <w:instrText xml:space="preserve"> REF _Ref133577333 \r \h </w:instrText>
      </w:r>
      <w:r w:rsidR="00FC176E" w:rsidRPr="0020050C">
        <w:rPr>
          <w:color w:val="2B579A"/>
          <w:shd w:val="clear" w:color="auto" w:fill="E6E6E6"/>
        </w:rPr>
      </w:r>
      <w:r w:rsidR="00FC176E" w:rsidRPr="0020050C">
        <w:rPr>
          <w:color w:val="2B579A"/>
          <w:shd w:val="clear" w:color="auto" w:fill="E6E6E6"/>
        </w:rPr>
        <w:fldChar w:fldCharType="separate"/>
      </w:r>
      <w:r w:rsidR="00117481">
        <w:t>4.2.1.5</w:t>
      </w:r>
      <w:r w:rsidR="00FC176E" w:rsidRPr="0020050C">
        <w:rPr>
          <w:color w:val="2B579A"/>
          <w:shd w:val="clear" w:color="auto" w:fill="E6E6E6"/>
        </w:rPr>
        <w:fldChar w:fldCharType="end"/>
      </w:r>
      <w:r w:rsidR="00FC176E" w:rsidRPr="0020050C">
        <w:t xml:space="preserve"> and </w:t>
      </w:r>
      <w:r w:rsidR="00FC176E" w:rsidRPr="0020050C">
        <w:rPr>
          <w:color w:val="2B579A"/>
          <w:shd w:val="clear" w:color="auto" w:fill="E6E6E6"/>
        </w:rPr>
        <w:fldChar w:fldCharType="begin"/>
      </w:r>
      <w:r w:rsidR="00FC176E" w:rsidRPr="0020050C">
        <w:instrText xml:space="preserve"> REF _Ref133577339 \r \h </w:instrText>
      </w:r>
      <w:r w:rsidR="00FC176E" w:rsidRPr="0020050C">
        <w:rPr>
          <w:color w:val="2B579A"/>
          <w:shd w:val="clear" w:color="auto" w:fill="E6E6E6"/>
        </w:rPr>
      </w:r>
      <w:r w:rsidR="00FC176E" w:rsidRPr="0020050C">
        <w:rPr>
          <w:color w:val="2B579A"/>
          <w:shd w:val="clear" w:color="auto" w:fill="E6E6E6"/>
        </w:rPr>
        <w:fldChar w:fldCharType="separate"/>
      </w:r>
      <w:r w:rsidR="00117481">
        <w:t>4.2.1.6</w:t>
      </w:r>
      <w:r w:rsidR="00FC176E" w:rsidRPr="0020050C">
        <w:rPr>
          <w:color w:val="2B579A"/>
          <w:shd w:val="clear" w:color="auto" w:fill="E6E6E6"/>
        </w:rPr>
        <w:fldChar w:fldCharType="end"/>
      </w:r>
      <w:r w:rsidRPr="0020050C">
        <w:t>)</w:t>
      </w:r>
      <w:r w:rsidR="00627DBD" w:rsidRPr="0020050C">
        <w:t>. These are</w:t>
      </w:r>
      <w:r w:rsidR="008C7411" w:rsidRPr="0020050C">
        <w:t xml:space="preserve"> </w:t>
      </w:r>
      <w:r w:rsidR="008C7411" w:rsidRPr="0020050C">
        <w:rPr>
          <w:b/>
          <w:bCs/>
        </w:rPr>
        <w:t>packaged</w:t>
      </w:r>
      <w:r w:rsidR="008C7411" w:rsidRPr="0020050C">
        <w:t xml:space="preserve"> </w:t>
      </w:r>
      <w:r w:rsidR="00443EE5" w:rsidRPr="0020050C">
        <w:t>(</w:t>
      </w:r>
      <w:r w:rsidR="00443EE5" w:rsidRPr="0020050C">
        <w:rPr>
          <w:color w:val="2B579A"/>
          <w:shd w:val="clear" w:color="auto" w:fill="E6E6E6"/>
        </w:rPr>
        <w:fldChar w:fldCharType="begin"/>
      </w:r>
      <w:r w:rsidR="00443EE5" w:rsidRPr="0020050C">
        <w:instrText xml:space="preserve"> REF _Ref106263811 \r \h </w:instrText>
      </w:r>
      <w:r w:rsidR="00443EE5" w:rsidRPr="0020050C">
        <w:rPr>
          <w:color w:val="2B579A"/>
          <w:shd w:val="clear" w:color="auto" w:fill="E6E6E6"/>
        </w:rPr>
      </w:r>
      <w:r w:rsidR="00443EE5" w:rsidRPr="0020050C">
        <w:rPr>
          <w:color w:val="2B579A"/>
          <w:shd w:val="clear" w:color="auto" w:fill="E6E6E6"/>
        </w:rPr>
        <w:fldChar w:fldCharType="separate"/>
      </w:r>
      <w:r w:rsidR="00117481">
        <w:t>4.2.2</w:t>
      </w:r>
      <w:r w:rsidR="00443EE5" w:rsidRPr="0020050C">
        <w:rPr>
          <w:color w:val="2B579A"/>
          <w:shd w:val="clear" w:color="auto" w:fill="E6E6E6"/>
        </w:rPr>
        <w:fldChar w:fldCharType="end"/>
      </w:r>
      <w:r w:rsidR="00443EE5" w:rsidRPr="0020050C">
        <w:t xml:space="preserve">) </w:t>
      </w:r>
      <w:r w:rsidR="008C7411" w:rsidRPr="0020050C">
        <w:t xml:space="preserve">in </w:t>
      </w:r>
      <w:r w:rsidR="00443EE5" w:rsidRPr="0020050C">
        <w:rPr>
          <w:i/>
          <w:iCs/>
        </w:rPr>
        <w:t>F</w:t>
      </w:r>
      <w:r w:rsidR="007526B0" w:rsidRPr="0020050C">
        <w:rPr>
          <w:i/>
          <w:iCs/>
        </w:rPr>
        <w:t xml:space="preserve">rameworks </w:t>
      </w:r>
      <w:r w:rsidR="00443EE5" w:rsidRPr="0020050C">
        <w:t>(</w:t>
      </w:r>
      <w:r w:rsidR="00443EE5" w:rsidRPr="0020050C">
        <w:rPr>
          <w:color w:val="2B579A"/>
          <w:shd w:val="clear" w:color="auto" w:fill="E6E6E6"/>
        </w:rPr>
        <w:fldChar w:fldCharType="begin"/>
      </w:r>
      <w:r w:rsidR="00443EE5" w:rsidRPr="0020050C">
        <w:instrText xml:space="preserve"> REF _Ref116030110 \r \h </w:instrText>
      </w:r>
      <w:r w:rsidR="00443EE5" w:rsidRPr="0020050C">
        <w:rPr>
          <w:color w:val="2B579A"/>
          <w:shd w:val="clear" w:color="auto" w:fill="E6E6E6"/>
        </w:rPr>
      </w:r>
      <w:r w:rsidR="00443EE5" w:rsidRPr="0020050C">
        <w:rPr>
          <w:color w:val="2B579A"/>
          <w:shd w:val="clear" w:color="auto" w:fill="E6E6E6"/>
        </w:rPr>
        <w:fldChar w:fldCharType="separate"/>
      </w:r>
      <w:r w:rsidR="00117481">
        <w:t>4.2.2.1</w:t>
      </w:r>
      <w:r w:rsidR="00443EE5" w:rsidRPr="0020050C">
        <w:rPr>
          <w:color w:val="2B579A"/>
          <w:shd w:val="clear" w:color="auto" w:fill="E6E6E6"/>
        </w:rPr>
        <w:fldChar w:fldCharType="end"/>
      </w:r>
      <w:r w:rsidR="00443EE5" w:rsidRPr="0020050C">
        <w:t xml:space="preserve">) </w:t>
      </w:r>
      <w:r w:rsidR="007526B0" w:rsidRPr="0020050C">
        <w:t xml:space="preserve">and </w:t>
      </w:r>
      <w:r w:rsidR="00443EE5" w:rsidRPr="0020050C">
        <w:rPr>
          <w:i/>
          <w:iCs/>
        </w:rPr>
        <w:t>M</w:t>
      </w:r>
      <w:r w:rsidR="007526B0" w:rsidRPr="0020050C">
        <w:rPr>
          <w:i/>
          <w:iCs/>
        </w:rPr>
        <w:t>odules</w:t>
      </w:r>
      <w:r w:rsidR="007526B0" w:rsidRPr="0020050C">
        <w:t xml:space="preserve"> </w:t>
      </w:r>
      <w:r w:rsidR="00443EE5" w:rsidRPr="0020050C">
        <w:t>(</w:t>
      </w:r>
      <w:r w:rsidR="00443EE5" w:rsidRPr="0020050C">
        <w:rPr>
          <w:color w:val="2B579A"/>
          <w:shd w:val="clear" w:color="auto" w:fill="E6E6E6"/>
        </w:rPr>
        <w:fldChar w:fldCharType="begin"/>
      </w:r>
      <w:r w:rsidR="00443EE5" w:rsidRPr="0020050C">
        <w:instrText xml:space="preserve"> REF _Ref115105492 \r \h </w:instrText>
      </w:r>
      <w:r w:rsidR="00443EE5" w:rsidRPr="0020050C">
        <w:rPr>
          <w:color w:val="2B579A"/>
          <w:shd w:val="clear" w:color="auto" w:fill="E6E6E6"/>
        </w:rPr>
      </w:r>
      <w:r w:rsidR="00443EE5" w:rsidRPr="0020050C">
        <w:rPr>
          <w:color w:val="2B579A"/>
          <w:shd w:val="clear" w:color="auto" w:fill="E6E6E6"/>
        </w:rPr>
        <w:fldChar w:fldCharType="separate"/>
      </w:r>
      <w:r w:rsidR="00117481">
        <w:t>4.2.2.2</w:t>
      </w:r>
      <w:r w:rsidR="00443EE5" w:rsidRPr="0020050C">
        <w:rPr>
          <w:color w:val="2B579A"/>
          <w:shd w:val="clear" w:color="auto" w:fill="E6E6E6"/>
        </w:rPr>
        <w:fldChar w:fldCharType="end"/>
      </w:r>
      <w:r w:rsidR="00443EE5" w:rsidRPr="0020050C">
        <w:t xml:space="preserve">) </w:t>
      </w:r>
      <w:r w:rsidR="00627DBD" w:rsidRPr="0020050C">
        <w:t>which represent</w:t>
      </w:r>
      <w:r w:rsidR="00C738BA" w:rsidRPr="0020050C">
        <w:t xml:space="preserve"> data</w:t>
      </w:r>
      <w:r w:rsidR="007526B0" w:rsidRPr="0020050C">
        <w:t xml:space="preserve"> </w:t>
      </w:r>
      <w:r w:rsidR="008C7411" w:rsidRPr="0020050C">
        <w:t>sets</w:t>
      </w:r>
      <w:r w:rsidR="00380DB7" w:rsidRPr="0020050C">
        <w:t xml:space="preserve"> (</w:t>
      </w:r>
      <w:r w:rsidR="008D0261" w:rsidRPr="0020050C">
        <w:t xml:space="preserve">subsets of </w:t>
      </w:r>
      <w:r w:rsidR="00380DB7" w:rsidRPr="0020050C">
        <w:t>information requirements)</w:t>
      </w:r>
      <w:r w:rsidR="008C7411" w:rsidRPr="0020050C">
        <w:t xml:space="preserve"> </w:t>
      </w:r>
      <w:r w:rsidR="007526B0" w:rsidRPr="0020050C">
        <w:t>broken down by</w:t>
      </w:r>
      <w:r w:rsidR="008C7411" w:rsidRPr="0020050C">
        <w:t xml:space="preserve"> subject, scope, etc</w:t>
      </w:r>
      <w:r w:rsidR="006450B4" w:rsidRPr="0020050C">
        <w:t>.</w:t>
      </w:r>
      <w:r w:rsidR="00C75964" w:rsidRPr="0020050C">
        <w:t xml:space="preserve"> </w:t>
      </w:r>
      <w:r w:rsidR="007526B0" w:rsidRPr="0020050C">
        <w:t>This component</w:t>
      </w:r>
      <w:r w:rsidR="00973DF7" w:rsidRPr="0020050C">
        <w:t xml:space="preserve"> supports</w:t>
      </w:r>
      <w:r w:rsidR="007526B0" w:rsidRPr="0020050C">
        <w:t xml:space="preserve"> the process of</w:t>
      </w:r>
      <w:r w:rsidR="00973DF7" w:rsidRPr="0020050C">
        <w:t xml:space="preserve"> </w:t>
      </w:r>
      <w:r w:rsidR="00CD7915" w:rsidRPr="0020050C">
        <w:t xml:space="preserve">definition </w:t>
      </w:r>
      <w:r w:rsidR="00973DF7" w:rsidRPr="0020050C">
        <w:t xml:space="preserve">of information requirements </w:t>
      </w:r>
      <w:r w:rsidR="00CD7915" w:rsidRPr="0020050C">
        <w:t>and what is expected to be reported</w:t>
      </w:r>
      <w:r w:rsidR="00973DF7" w:rsidRPr="0020050C">
        <w:t xml:space="preserve">. It may serve </w:t>
      </w:r>
      <w:r w:rsidR="00CD7915" w:rsidRPr="0020050C">
        <w:t>data entry/presentation purposes</w:t>
      </w:r>
      <w:r w:rsidR="00973DF7" w:rsidRPr="0020050C">
        <w:t>.</w:t>
      </w:r>
    </w:p>
    <w:p w14:paraId="63E70714" w14:textId="25C90880" w:rsidR="00CD7915" w:rsidRDefault="00627DBD" w:rsidP="00973DF7">
      <w:pPr>
        <w:pStyle w:val="ListParagraph"/>
        <w:numPr>
          <w:ilvl w:val="0"/>
          <w:numId w:val="17"/>
        </w:numPr>
      </w:pPr>
      <w:r w:rsidRPr="0020050C">
        <w:t>The</w:t>
      </w:r>
      <w:r w:rsidRPr="0020050C">
        <w:rPr>
          <w:b/>
          <w:bCs/>
        </w:rPr>
        <w:t xml:space="preserve"> i</w:t>
      </w:r>
      <w:r w:rsidR="00973DF7" w:rsidRPr="0020050C">
        <w:rPr>
          <w:b/>
          <w:bCs/>
        </w:rPr>
        <w:t>dentification and d</w:t>
      </w:r>
      <w:r w:rsidR="00CD7915" w:rsidRPr="0020050C">
        <w:rPr>
          <w:b/>
          <w:bCs/>
        </w:rPr>
        <w:t>escription</w:t>
      </w:r>
      <w:r w:rsidR="00CD7915" w:rsidRPr="0020050C">
        <w:t xml:space="preserve"> </w:t>
      </w:r>
      <w:r w:rsidR="00973DF7" w:rsidRPr="0020050C">
        <w:t xml:space="preserve">(using glossary terms) </w:t>
      </w:r>
      <w:r w:rsidR="00CD7915" w:rsidRPr="0020050C">
        <w:t xml:space="preserve">of </w:t>
      </w:r>
      <w:r w:rsidR="004C242A" w:rsidRPr="0020050C">
        <w:t xml:space="preserve">each </w:t>
      </w:r>
      <w:r w:rsidR="00CD7915" w:rsidRPr="0020050C">
        <w:t>individual information requirement</w:t>
      </w:r>
      <w:r w:rsidR="00504902" w:rsidRPr="0020050C">
        <w:t xml:space="preserve"> </w:t>
      </w:r>
      <w:r w:rsidR="0024328E" w:rsidRPr="0020050C">
        <w:t>(</w:t>
      </w:r>
      <w:r w:rsidR="0024328E" w:rsidRPr="0020050C">
        <w:rPr>
          <w:color w:val="2B579A"/>
          <w:shd w:val="clear" w:color="auto" w:fill="E6E6E6"/>
        </w:rPr>
        <w:fldChar w:fldCharType="begin"/>
      </w:r>
      <w:r w:rsidR="0024328E" w:rsidRPr="0020050C">
        <w:instrText xml:space="preserve"> REF _Ref115079143 \r \h </w:instrText>
      </w:r>
      <w:r w:rsidR="0024328E" w:rsidRPr="0020050C">
        <w:rPr>
          <w:color w:val="2B579A"/>
          <w:shd w:val="clear" w:color="auto" w:fill="E6E6E6"/>
        </w:rPr>
      </w:r>
      <w:r w:rsidR="0024328E" w:rsidRPr="0020050C">
        <w:rPr>
          <w:color w:val="2B579A"/>
          <w:shd w:val="clear" w:color="auto" w:fill="E6E6E6"/>
        </w:rPr>
        <w:fldChar w:fldCharType="separate"/>
      </w:r>
      <w:r w:rsidR="00117481">
        <w:t>4.3</w:t>
      </w:r>
      <w:r w:rsidR="0024328E" w:rsidRPr="0020050C">
        <w:rPr>
          <w:color w:val="2B579A"/>
          <w:shd w:val="clear" w:color="auto" w:fill="E6E6E6"/>
        </w:rPr>
        <w:fldChar w:fldCharType="end"/>
      </w:r>
      <w:r w:rsidR="0024328E" w:rsidRPr="0020050C">
        <w:t xml:space="preserve">) </w:t>
      </w:r>
      <w:r w:rsidR="00774D58">
        <w:t>for which a value is to be reported</w:t>
      </w:r>
      <w:r w:rsidR="00504902" w:rsidRPr="0020050C">
        <w:t xml:space="preserve">. </w:t>
      </w:r>
      <w:r w:rsidR="004C242A" w:rsidRPr="0020050C">
        <w:t>These</w:t>
      </w:r>
      <w:r w:rsidR="00C75964" w:rsidRPr="0020050C">
        <w:t xml:space="preserve"> are referred to as </w:t>
      </w:r>
      <w:r w:rsidR="00C75964" w:rsidRPr="0020050C">
        <w:rPr>
          <w:i/>
          <w:iCs/>
        </w:rPr>
        <w:t>V</w:t>
      </w:r>
      <w:r w:rsidR="00504902" w:rsidRPr="0020050C">
        <w:rPr>
          <w:i/>
          <w:iCs/>
        </w:rPr>
        <w:t>ariables</w:t>
      </w:r>
      <w:r w:rsidR="00C75964" w:rsidRPr="0020050C">
        <w:rPr>
          <w:i/>
          <w:iCs/>
        </w:rPr>
        <w:t xml:space="preserve"> </w:t>
      </w:r>
      <w:r w:rsidR="00443EE5" w:rsidRPr="0020050C">
        <w:t>(</w:t>
      </w:r>
      <w:r w:rsidR="00443EE5" w:rsidRPr="0020050C">
        <w:rPr>
          <w:color w:val="2B579A"/>
          <w:shd w:val="clear" w:color="auto" w:fill="E6E6E6"/>
        </w:rPr>
        <w:fldChar w:fldCharType="begin"/>
      </w:r>
      <w:r w:rsidR="00443EE5" w:rsidRPr="0020050C">
        <w:instrText xml:space="preserve"> REF _Ref116030214 \r \h  \* MERGEFORMAT </w:instrText>
      </w:r>
      <w:r w:rsidR="00443EE5" w:rsidRPr="0020050C">
        <w:rPr>
          <w:color w:val="2B579A"/>
          <w:shd w:val="clear" w:color="auto" w:fill="E6E6E6"/>
        </w:rPr>
      </w:r>
      <w:r w:rsidR="00443EE5" w:rsidRPr="0020050C">
        <w:rPr>
          <w:color w:val="2B579A"/>
          <w:shd w:val="clear" w:color="auto" w:fill="E6E6E6"/>
        </w:rPr>
        <w:fldChar w:fldCharType="separate"/>
      </w:r>
      <w:r w:rsidR="00117481">
        <w:t>4.3.1</w:t>
      </w:r>
      <w:r w:rsidR="00443EE5" w:rsidRPr="0020050C">
        <w:rPr>
          <w:color w:val="2B579A"/>
          <w:shd w:val="clear" w:color="auto" w:fill="E6E6E6"/>
        </w:rPr>
        <w:fldChar w:fldCharType="end"/>
      </w:r>
      <w:r w:rsidR="00443EE5" w:rsidRPr="0020050C">
        <w:t>)</w:t>
      </w:r>
      <w:r w:rsidR="00443EE5" w:rsidRPr="0020050C">
        <w:rPr>
          <w:i/>
          <w:iCs/>
        </w:rPr>
        <w:t xml:space="preserve"> </w:t>
      </w:r>
      <w:r w:rsidR="00C75964" w:rsidRPr="0020050C">
        <w:t xml:space="preserve">and </w:t>
      </w:r>
      <w:r w:rsidR="00693050">
        <w:t xml:space="preserve">facilitate </w:t>
      </w:r>
      <w:r w:rsidR="00443EE5" w:rsidRPr="0020050C">
        <w:t xml:space="preserve">data exchange by providing </w:t>
      </w:r>
      <w:r w:rsidR="00693050">
        <w:t xml:space="preserve">a </w:t>
      </w:r>
      <w:r w:rsidR="00443EE5" w:rsidRPr="0020050C">
        <w:t>single unique reference for each reported value</w:t>
      </w:r>
      <w:r w:rsidR="00623F71">
        <w:t>,</w:t>
      </w:r>
      <w:r w:rsidR="00443EE5" w:rsidRPr="0020050C">
        <w:t xml:space="preserve"> </w:t>
      </w:r>
      <w:r w:rsidR="00623F71">
        <w:t>while also</w:t>
      </w:r>
      <w:r w:rsidR="00443EE5" w:rsidRPr="0020050C">
        <w:t xml:space="preserve"> enabl</w:t>
      </w:r>
      <w:r w:rsidR="00623F71">
        <w:t>ing</w:t>
      </w:r>
      <w:r w:rsidR="004B0C72">
        <w:t xml:space="preserve"> the</w:t>
      </w:r>
      <w:r w:rsidR="00443EE5" w:rsidRPr="0020050C">
        <w:t xml:space="preserve"> </w:t>
      </w:r>
      <w:r w:rsidR="0024328E" w:rsidRPr="0020050C">
        <w:t>tracking</w:t>
      </w:r>
      <w:r w:rsidR="004B0C72">
        <w:t xml:space="preserve"> of</w:t>
      </w:r>
      <w:r w:rsidR="00443EE5" w:rsidRPr="0020050C">
        <w:t xml:space="preserve"> changes in definitions </w:t>
      </w:r>
      <w:r w:rsidR="00AC6BA0" w:rsidRPr="0020050C">
        <w:t>resulting from</w:t>
      </w:r>
      <w:r w:rsidR="00443EE5" w:rsidRPr="0020050C">
        <w:t xml:space="preserve"> fixes or other </w:t>
      </w:r>
      <w:r w:rsidR="002B34FE">
        <w:t>modelling updates</w:t>
      </w:r>
      <w:r w:rsidR="00C139BD">
        <w:t>, thereby</w:t>
      </w:r>
      <w:r w:rsidR="00443EE5" w:rsidRPr="0020050C">
        <w:t xml:space="preserve"> support</w:t>
      </w:r>
      <w:r w:rsidR="00C139BD">
        <w:t>ing</w:t>
      </w:r>
      <w:r w:rsidR="00443EE5" w:rsidRPr="0020050C">
        <w:t xml:space="preserve"> data lineage.</w:t>
      </w:r>
      <w:r w:rsidR="0024328E" w:rsidRPr="0020050C">
        <w:t xml:space="preserve"> </w:t>
      </w:r>
      <w:r w:rsidR="0024328E" w:rsidRPr="0020050C">
        <w:rPr>
          <w:i/>
          <w:iCs/>
        </w:rPr>
        <w:t xml:space="preserve">Variables </w:t>
      </w:r>
      <w:r w:rsidR="0024328E" w:rsidRPr="0020050C">
        <w:t xml:space="preserve">typically </w:t>
      </w:r>
      <w:r w:rsidR="003561B7">
        <w:t>originate</w:t>
      </w:r>
      <w:r w:rsidR="003561B7" w:rsidRPr="0020050C">
        <w:t xml:space="preserve"> </w:t>
      </w:r>
      <w:r w:rsidR="0024328E" w:rsidRPr="0020050C">
        <w:t xml:space="preserve">from </w:t>
      </w:r>
      <w:r w:rsidR="0024328E" w:rsidRPr="0020050C">
        <w:rPr>
          <w:i/>
          <w:iCs/>
        </w:rPr>
        <w:t>Table Headers</w:t>
      </w:r>
      <w:r w:rsidR="0024328E" w:rsidRPr="0020050C">
        <w:t xml:space="preserve"> (</w:t>
      </w:r>
      <w:r w:rsidR="0024328E" w:rsidRPr="0020050C">
        <w:rPr>
          <w:color w:val="2B579A"/>
          <w:shd w:val="clear" w:color="auto" w:fill="E6E6E6"/>
        </w:rPr>
        <w:fldChar w:fldCharType="begin"/>
      </w:r>
      <w:r w:rsidR="0024328E" w:rsidRPr="0020050C">
        <w:instrText xml:space="preserve"> REF _Ref115691975 \r \h </w:instrText>
      </w:r>
      <w:r w:rsidR="0024328E" w:rsidRPr="0020050C">
        <w:rPr>
          <w:color w:val="2B579A"/>
          <w:shd w:val="clear" w:color="auto" w:fill="E6E6E6"/>
        </w:rPr>
      </w:r>
      <w:r w:rsidR="0024328E" w:rsidRPr="0020050C">
        <w:rPr>
          <w:color w:val="2B579A"/>
          <w:shd w:val="clear" w:color="auto" w:fill="E6E6E6"/>
        </w:rPr>
        <w:fldChar w:fldCharType="separate"/>
      </w:r>
      <w:r w:rsidR="00117481">
        <w:t>4.2.1.2</w:t>
      </w:r>
      <w:r w:rsidR="0024328E" w:rsidRPr="0020050C">
        <w:rPr>
          <w:color w:val="2B579A"/>
          <w:shd w:val="clear" w:color="auto" w:fill="E6E6E6"/>
        </w:rPr>
        <w:fldChar w:fldCharType="end"/>
      </w:r>
      <w:r w:rsidR="0024328E" w:rsidRPr="0020050C">
        <w:t xml:space="preserve">) or </w:t>
      </w:r>
      <w:r w:rsidR="0024328E" w:rsidRPr="0020050C">
        <w:rPr>
          <w:i/>
          <w:iCs/>
        </w:rPr>
        <w:t>Table Cells</w:t>
      </w:r>
      <w:r w:rsidR="0024328E" w:rsidRPr="0020050C">
        <w:t xml:space="preserve"> (</w:t>
      </w:r>
      <w:r w:rsidR="0024328E" w:rsidRPr="0020050C">
        <w:rPr>
          <w:color w:val="2B579A"/>
          <w:shd w:val="clear" w:color="auto" w:fill="E6E6E6"/>
        </w:rPr>
        <w:fldChar w:fldCharType="begin"/>
      </w:r>
      <w:r w:rsidR="0024328E" w:rsidRPr="0020050C">
        <w:instrText xml:space="preserve"> REF _Ref116058581 \r \h </w:instrText>
      </w:r>
      <w:r w:rsidR="0024328E" w:rsidRPr="0020050C">
        <w:rPr>
          <w:color w:val="2B579A"/>
          <w:shd w:val="clear" w:color="auto" w:fill="E6E6E6"/>
        </w:rPr>
      </w:r>
      <w:r w:rsidR="0024328E" w:rsidRPr="0020050C">
        <w:rPr>
          <w:color w:val="2B579A"/>
          <w:shd w:val="clear" w:color="auto" w:fill="E6E6E6"/>
        </w:rPr>
        <w:fldChar w:fldCharType="separate"/>
      </w:r>
      <w:r w:rsidR="00117481">
        <w:t>4.2.1.3</w:t>
      </w:r>
      <w:r w:rsidR="0024328E" w:rsidRPr="0020050C">
        <w:rPr>
          <w:color w:val="2B579A"/>
          <w:shd w:val="clear" w:color="auto" w:fill="E6E6E6"/>
        </w:rPr>
        <w:fldChar w:fldCharType="end"/>
      </w:r>
      <w:r w:rsidR="0024328E" w:rsidRPr="0020050C">
        <w:t>).</w:t>
      </w:r>
    </w:p>
    <w:p w14:paraId="27C528BF" w14:textId="21CC4CFD" w:rsidR="008C7411" w:rsidRPr="0020050C" w:rsidRDefault="00627DBD" w:rsidP="00973DF7">
      <w:pPr>
        <w:pStyle w:val="ListParagraph"/>
        <w:numPr>
          <w:ilvl w:val="0"/>
          <w:numId w:val="17"/>
        </w:numPr>
      </w:pPr>
      <w:r w:rsidRPr="0020050C">
        <w:t>The d</w:t>
      </w:r>
      <w:r w:rsidR="00504902" w:rsidRPr="0020050C">
        <w:t xml:space="preserve">efinition of </w:t>
      </w:r>
      <w:r w:rsidR="00CD7915" w:rsidRPr="0020050C">
        <w:rPr>
          <w:b/>
          <w:bCs/>
        </w:rPr>
        <w:t>operations</w:t>
      </w:r>
      <w:r w:rsidR="00E60630" w:rsidRPr="0020050C">
        <w:rPr>
          <w:b/>
          <w:bCs/>
        </w:rPr>
        <w:t xml:space="preserve"> on data</w:t>
      </w:r>
      <w:r w:rsidR="00C15BE1" w:rsidRPr="0020050C">
        <w:rPr>
          <w:b/>
          <w:bCs/>
        </w:rPr>
        <w:t xml:space="preserve"> </w:t>
      </w:r>
      <w:r w:rsidR="00C15BE1" w:rsidRPr="0020050C">
        <w:t>(</w:t>
      </w:r>
      <w:r w:rsidR="00C15BE1" w:rsidRPr="0020050C">
        <w:rPr>
          <w:color w:val="2B579A"/>
          <w:shd w:val="clear" w:color="auto" w:fill="E6E6E6"/>
        </w:rPr>
        <w:fldChar w:fldCharType="begin"/>
      </w:r>
      <w:r w:rsidR="00C15BE1" w:rsidRPr="0020050C">
        <w:instrText xml:space="preserve"> REF _Ref106263827 \r \h </w:instrText>
      </w:r>
      <w:r w:rsidR="00C15BE1" w:rsidRPr="0020050C">
        <w:rPr>
          <w:color w:val="2B579A"/>
          <w:shd w:val="clear" w:color="auto" w:fill="E6E6E6"/>
        </w:rPr>
      </w:r>
      <w:r w:rsidR="00C15BE1" w:rsidRPr="0020050C">
        <w:rPr>
          <w:color w:val="2B579A"/>
          <w:shd w:val="clear" w:color="auto" w:fill="E6E6E6"/>
        </w:rPr>
        <w:fldChar w:fldCharType="separate"/>
      </w:r>
      <w:r w:rsidR="00117481">
        <w:t>4.4</w:t>
      </w:r>
      <w:r w:rsidR="00C15BE1" w:rsidRPr="0020050C">
        <w:rPr>
          <w:color w:val="2B579A"/>
          <w:shd w:val="clear" w:color="auto" w:fill="E6E6E6"/>
        </w:rPr>
        <w:fldChar w:fldCharType="end"/>
      </w:r>
      <w:r w:rsidR="00C15BE1" w:rsidRPr="0020050C">
        <w:t>)</w:t>
      </w:r>
      <w:r w:rsidR="00504902" w:rsidRPr="0020050C">
        <w:t xml:space="preserve"> </w:t>
      </w:r>
      <w:r w:rsidR="00C15BE1" w:rsidRPr="0020050C">
        <w:t>i.e.,</w:t>
      </w:r>
      <w:r w:rsidR="00CD7915" w:rsidRPr="0020050C">
        <w:t xml:space="preserve"> data quality checks </w:t>
      </w:r>
      <w:r w:rsidR="00E60630" w:rsidRPr="0020050C">
        <w:t xml:space="preserve">(validations) </w:t>
      </w:r>
      <w:r w:rsidR="00CD7915" w:rsidRPr="0020050C">
        <w:t xml:space="preserve">and data </w:t>
      </w:r>
      <w:r w:rsidR="00E60630" w:rsidRPr="0020050C">
        <w:t>transformation/</w:t>
      </w:r>
      <w:r w:rsidR="00CD7915" w:rsidRPr="0020050C">
        <w:t>derivations rules</w:t>
      </w:r>
      <w:r w:rsidR="00504902" w:rsidRPr="0020050C">
        <w:t xml:space="preserve">. Operations </w:t>
      </w:r>
      <w:r w:rsidR="00CD7915" w:rsidRPr="0020050C">
        <w:t>compri</w:t>
      </w:r>
      <w:r w:rsidR="00504902" w:rsidRPr="0020050C">
        <w:t>se</w:t>
      </w:r>
      <w:r w:rsidR="00CD7915" w:rsidRPr="0020050C">
        <w:t xml:space="preserve"> of </w:t>
      </w:r>
      <w:r w:rsidR="00443EE5" w:rsidRPr="0020050C">
        <w:rPr>
          <w:i/>
          <w:iCs/>
        </w:rPr>
        <w:t>O</w:t>
      </w:r>
      <w:r w:rsidR="00504902" w:rsidRPr="0020050C">
        <w:rPr>
          <w:i/>
          <w:iCs/>
        </w:rPr>
        <w:t>perators</w:t>
      </w:r>
      <w:r w:rsidR="00504902" w:rsidRPr="0020050C">
        <w:t xml:space="preserve"> (e.g. </w:t>
      </w:r>
      <w:r w:rsidR="00C15BE1" w:rsidRPr="0020050C">
        <w:t>=, +</w:t>
      </w:r>
      <w:r w:rsidR="00504902" w:rsidRPr="0020050C">
        <w:t>, -)</w:t>
      </w:r>
      <w:r w:rsidR="00CD7915" w:rsidRPr="0020050C">
        <w:t xml:space="preserve"> and </w:t>
      </w:r>
      <w:r w:rsidR="00443EE5" w:rsidRPr="0020050C">
        <w:rPr>
          <w:i/>
          <w:iCs/>
        </w:rPr>
        <w:t>O</w:t>
      </w:r>
      <w:r w:rsidR="00CD7915" w:rsidRPr="0020050C">
        <w:rPr>
          <w:i/>
          <w:iCs/>
        </w:rPr>
        <w:t>perands</w:t>
      </w:r>
      <w:r w:rsidR="00CD7915" w:rsidRPr="0020050C">
        <w:t xml:space="preserve"> </w:t>
      </w:r>
      <w:r w:rsidR="00504902" w:rsidRPr="0020050C">
        <w:t xml:space="preserve">that may </w:t>
      </w:r>
      <w:r w:rsidR="00CD7915" w:rsidRPr="0020050C">
        <w:t>refer to</w:t>
      </w:r>
      <w:r w:rsidR="005248E0" w:rsidRPr="0020050C">
        <w:t xml:space="preserve"> </w:t>
      </w:r>
      <w:r w:rsidR="008C7411" w:rsidRPr="0020050C">
        <w:t>glossary term</w:t>
      </w:r>
      <w:r w:rsidR="00504902" w:rsidRPr="0020050C">
        <w:t>s,</w:t>
      </w:r>
      <w:r w:rsidR="008C7411" w:rsidRPr="0020050C">
        <w:t xml:space="preserve"> rendering </w:t>
      </w:r>
      <w:r w:rsidR="00504902" w:rsidRPr="0020050C">
        <w:t xml:space="preserve">structures </w:t>
      </w:r>
      <w:r w:rsidR="008C7411" w:rsidRPr="0020050C">
        <w:t xml:space="preserve">or </w:t>
      </w:r>
      <w:r w:rsidR="00426D85" w:rsidRPr="0020050C">
        <w:rPr>
          <w:i/>
          <w:iCs/>
        </w:rPr>
        <w:t>V</w:t>
      </w:r>
      <w:r w:rsidR="008C7411" w:rsidRPr="0020050C">
        <w:rPr>
          <w:i/>
          <w:iCs/>
        </w:rPr>
        <w:t>ariables</w:t>
      </w:r>
      <w:r w:rsidR="008C7411" w:rsidRPr="0020050C">
        <w:t>.</w:t>
      </w:r>
    </w:p>
    <w:p w14:paraId="3BAB72D2" w14:textId="41C6428B" w:rsidR="00BE5692" w:rsidRPr="0020050C" w:rsidRDefault="00BE5692" w:rsidP="00946E98">
      <w:r w:rsidRPr="0020050C">
        <w:t>The </w:t>
      </w:r>
      <w:r w:rsidRPr="0020050C">
        <w:rPr>
          <w:b/>
          <w:bCs/>
        </w:rPr>
        <w:t>DPM metamodel</w:t>
      </w:r>
      <w:r w:rsidRPr="0020050C">
        <w:t> serves as the</w:t>
      </w:r>
      <w:r w:rsidR="00FB08C9">
        <w:t xml:space="preserve"> blueprint </w:t>
      </w:r>
      <w:r w:rsidR="00771376">
        <w:t>or</w:t>
      </w:r>
      <w:r w:rsidRPr="0020050C">
        <w:t xml:space="preserve"> abstract schema that defines the structure, components, and relationships specifying how metadata elements such as entities</w:t>
      </w:r>
      <w:r w:rsidR="000D0D4F">
        <w:t xml:space="preserve"> (</w:t>
      </w:r>
      <w:r w:rsidR="00CF0A56">
        <w:fldChar w:fldCharType="begin"/>
      </w:r>
      <w:r w:rsidR="00CF0A56">
        <w:instrText xml:space="preserve"> REF _Ref107383453 \r \h </w:instrText>
      </w:r>
      <w:r w:rsidR="00CF0A56">
        <w:fldChar w:fldCharType="separate"/>
      </w:r>
      <w:r w:rsidR="00117481">
        <w:t>3.1.1</w:t>
      </w:r>
      <w:r w:rsidR="00CF0A56">
        <w:fldChar w:fldCharType="end"/>
      </w:r>
      <w:r w:rsidR="000D0D4F">
        <w:t>)</w:t>
      </w:r>
      <w:r w:rsidRPr="0020050C">
        <w:t>, attributes</w:t>
      </w:r>
      <w:r w:rsidR="00CF0A56">
        <w:t xml:space="preserve"> (</w:t>
      </w:r>
      <w:r w:rsidR="009E470C">
        <w:fldChar w:fldCharType="begin"/>
      </w:r>
      <w:r w:rsidR="009E470C">
        <w:instrText xml:space="preserve"> REF _Ref115100498 \r \h </w:instrText>
      </w:r>
      <w:r w:rsidR="009E470C">
        <w:fldChar w:fldCharType="separate"/>
      </w:r>
      <w:r w:rsidR="00117481">
        <w:t>3.1.1.1</w:t>
      </w:r>
      <w:r w:rsidR="009E470C">
        <w:fldChar w:fldCharType="end"/>
      </w:r>
      <w:r w:rsidR="00CF0A56">
        <w:t>)</w:t>
      </w:r>
      <w:r w:rsidRPr="0020050C">
        <w:t>, associations</w:t>
      </w:r>
      <w:r w:rsidR="009E470C">
        <w:t xml:space="preserve"> </w:t>
      </w:r>
      <w:r w:rsidR="002F4D0E">
        <w:t>(</w:t>
      </w:r>
      <w:r w:rsidR="00C33825">
        <w:fldChar w:fldCharType="begin"/>
      </w:r>
      <w:r w:rsidR="00C33825">
        <w:instrText xml:space="preserve"> REF _Ref115099463 \r \h </w:instrText>
      </w:r>
      <w:r w:rsidR="00C33825">
        <w:fldChar w:fldCharType="separate"/>
      </w:r>
      <w:r w:rsidR="00117481">
        <w:t>3.1.4</w:t>
      </w:r>
      <w:r w:rsidR="00C33825">
        <w:fldChar w:fldCharType="end"/>
      </w:r>
      <w:r w:rsidR="002F4D0E">
        <w:t>)</w:t>
      </w:r>
      <w:r w:rsidRPr="0020050C">
        <w:t xml:space="preserve">, and validation rules </w:t>
      </w:r>
      <w:r w:rsidR="000B1C41">
        <w:t>(</w:t>
      </w:r>
      <w:r w:rsidR="004B1955">
        <w:fldChar w:fldCharType="begin"/>
      </w:r>
      <w:r w:rsidR="004B1955">
        <w:instrText xml:space="preserve"> REF _Ref106263827 \r \h </w:instrText>
      </w:r>
      <w:r w:rsidR="004B1955">
        <w:fldChar w:fldCharType="separate"/>
      </w:r>
      <w:r w:rsidR="00117481">
        <w:t>4.4</w:t>
      </w:r>
      <w:r w:rsidR="004B1955">
        <w:fldChar w:fldCharType="end"/>
      </w:r>
      <w:r w:rsidR="000B1C41">
        <w:t xml:space="preserve">) </w:t>
      </w:r>
      <w:r w:rsidRPr="0020050C">
        <w:t xml:space="preserve">are </w:t>
      </w:r>
      <w:r>
        <w:t>organi</w:t>
      </w:r>
      <w:r w:rsidR="6B41F1DE">
        <w:t>se</w:t>
      </w:r>
      <w:r>
        <w:t>d</w:t>
      </w:r>
      <w:r w:rsidRPr="0020050C">
        <w:t xml:space="preserve"> and described. The</w:t>
      </w:r>
      <w:r w:rsidR="007240D3">
        <w:t xml:space="preserve"> metadata content for a given reporting framework</w:t>
      </w:r>
      <w:r w:rsidR="00967832">
        <w:t xml:space="preserve">, once hosted in </w:t>
      </w:r>
      <w:proofErr w:type="gramStart"/>
      <w:r w:rsidR="00967832">
        <w:t>the</w:t>
      </w:r>
      <w:r w:rsidRPr="0020050C">
        <w:t> </w:t>
      </w:r>
      <w:r w:rsidR="00967832" w:rsidRPr="0020050C" w:rsidDel="00967832">
        <w:rPr>
          <w:b/>
          <w:bCs/>
        </w:rPr>
        <w:t xml:space="preserve"> </w:t>
      </w:r>
      <w:r w:rsidRPr="0020050C">
        <w:rPr>
          <w:b/>
          <w:bCs/>
        </w:rPr>
        <w:t>DPM</w:t>
      </w:r>
      <w:proofErr w:type="gramEnd"/>
      <w:r w:rsidR="00652E95">
        <w:t xml:space="preserve">, represents the </w:t>
      </w:r>
      <w:r w:rsidR="003512E6">
        <w:t>DPM-</w:t>
      </w:r>
      <w:r w:rsidR="003D7286">
        <w:t>driven</w:t>
      </w:r>
      <w:r w:rsidRPr="0020050C">
        <w:t xml:space="preserve"> implementation of </w:t>
      </w:r>
      <w:r w:rsidR="00EB4586">
        <w:t>that</w:t>
      </w:r>
      <w:r w:rsidR="00EB4586" w:rsidRPr="0020050C">
        <w:t xml:space="preserve"> </w:t>
      </w:r>
      <w:r w:rsidRPr="0020050C">
        <w:t>framework</w:t>
      </w:r>
      <w:r w:rsidR="00EB4586">
        <w:t>’s reporting requirements</w:t>
      </w:r>
      <w:r w:rsidRPr="0020050C">
        <w:t xml:space="preserve">. In essence, the DPM metamodel provides the rules </w:t>
      </w:r>
      <w:r w:rsidR="00C0147F">
        <w:t>for</w:t>
      </w:r>
      <w:r w:rsidR="004F53E5">
        <w:t xml:space="preserve"> the structured</w:t>
      </w:r>
      <w:r w:rsidR="00C0147F">
        <w:t xml:space="preserve"> </w:t>
      </w:r>
      <w:r w:rsidR="004F53E5">
        <w:t>representation of reporting requirements</w:t>
      </w:r>
      <w:r w:rsidR="00DF3A37">
        <w:t xml:space="preserve"> hosted within it</w:t>
      </w:r>
      <w:r w:rsidRPr="0020050C">
        <w:t xml:space="preserve">. </w:t>
      </w:r>
    </w:p>
    <w:p w14:paraId="1AD974C7" w14:textId="720F3A58" w:rsidR="00946E98" w:rsidRPr="0020050C" w:rsidRDefault="0023291D" w:rsidP="00946E98">
      <w:r w:rsidRPr="0020050C">
        <w:t>M</w:t>
      </w:r>
      <w:r w:rsidR="00C738BA" w:rsidRPr="0020050C">
        <w:t>eta</w:t>
      </w:r>
      <w:r w:rsidR="00504902" w:rsidRPr="0020050C">
        <w:t xml:space="preserve">model </w:t>
      </w:r>
      <w:r w:rsidRPr="0020050C">
        <w:t>entities identified as</w:t>
      </w:r>
      <w:r w:rsidR="00C738BA" w:rsidRPr="0020050C">
        <w:t xml:space="preserve"> </w:t>
      </w:r>
      <w:r w:rsidR="006450B4" w:rsidRPr="0020050C">
        <w:rPr>
          <w:i/>
          <w:iCs/>
        </w:rPr>
        <w:t>C</w:t>
      </w:r>
      <w:r w:rsidR="00504902" w:rsidRPr="0020050C">
        <w:rPr>
          <w:i/>
          <w:iCs/>
        </w:rPr>
        <w:t>oncepts</w:t>
      </w:r>
      <w:r w:rsidR="006450B4" w:rsidRPr="0020050C">
        <w:t xml:space="preserve"> (</w:t>
      </w:r>
      <w:r w:rsidR="00E239CA" w:rsidRPr="36057000">
        <w:rPr>
          <w:color w:val="2B579A"/>
        </w:rPr>
        <w:fldChar w:fldCharType="begin"/>
      </w:r>
      <w:r w:rsidR="00E239CA" w:rsidRPr="0020050C">
        <w:instrText xml:space="preserve"> REF _Ref107380408 \r \h </w:instrText>
      </w:r>
      <w:r w:rsidR="00E239CA" w:rsidRPr="36057000">
        <w:rPr>
          <w:color w:val="2B579A"/>
        </w:rPr>
      </w:r>
      <w:r w:rsidR="00E239CA" w:rsidRPr="36057000">
        <w:rPr>
          <w:color w:val="2B579A"/>
        </w:rPr>
        <w:fldChar w:fldCharType="separate"/>
      </w:r>
      <w:r w:rsidR="00117481">
        <w:t>3.1.2</w:t>
      </w:r>
      <w:r w:rsidR="00E239CA" w:rsidRPr="36057000">
        <w:rPr>
          <w:color w:val="2B579A"/>
        </w:rPr>
        <w:fldChar w:fldCharType="end"/>
      </w:r>
      <w:r w:rsidR="006450B4" w:rsidRPr="0020050C">
        <w:t>)</w:t>
      </w:r>
      <w:r w:rsidR="006450B4" w:rsidRPr="0020050C">
        <w:rPr>
          <w:i/>
          <w:iCs/>
        </w:rPr>
        <w:t xml:space="preserve"> </w:t>
      </w:r>
      <w:r w:rsidR="004B4F78">
        <w:t>are</w:t>
      </w:r>
      <w:r w:rsidR="00504902" w:rsidRPr="0020050C">
        <w:t xml:space="preserve"> associated with</w:t>
      </w:r>
      <w:r w:rsidR="0040225F">
        <w:t xml:space="preserve"> an</w:t>
      </w:r>
      <w:r w:rsidR="00946E98" w:rsidRPr="0020050C">
        <w:t xml:space="preserve"> </w:t>
      </w:r>
      <w:r w:rsidR="00BA6ECE" w:rsidRPr="0020050C">
        <w:rPr>
          <w:i/>
          <w:iCs/>
        </w:rPr>
        <w:t>O</w:t>
      </w:r>
      <w:r w:rsidR="00504902" w:rsidRPr="0020050C">
        <w:rPr>
          <w:i/>
          <w:iCs/>
        </w:rPr>
        <w:t>wner</w:t>
      </w:r>
      <w:r w:rsidR="009F44C8" w:rsidRPr="0020050C">
        <w:t xml:space="preserve"> (</w:t>
      </w:r>
      <w:r w:rsidR="00426D85" w:rsidRPr="0020050C">
        <w:t xml:space="preserve">i.e. </w:t>
      </w:r>
      <w:r w:rsidR="009F44C8" w:rsidRPr="0020050C">
        <w:t>maintaining organi</w:t>
      </w:r>
      <w:r w:rsidR="007F4E5C">
        <w:t>s</w:t>
      </w:r>
      <w:r w:rsidR="1C7806E8">
        <w:t>a</w:t>
      </w:r>
      <w:r w:rsidR="009F44C8">
        <w:t>tion</w:t>
      </w:r>
      <w:r w:rsidR="009F44C8" w:rsidRPr="0020050C">
        <w:t>)</w:t>
      </w:r>
      <w:r w:rsidR="006835A3">
        <w:t xml:space="preserve">, either </w:t>
      </w:r>
      <w:r w:rsidR="00AC5A31">
        <w:t>directly or by inheriting it from another Concept</w:t>
      </w:r>
      <w:r w:rsidR="00927ABC">
        <w:t>,</w:t>
      </w:r>
      <w:r w:rsidR="00946E98" w:rsidRPr="0020050C">
        <w:t xml:space="preserve"> and </w:t>
      </w:r>
      <w:r w:rsidR="00A772D2">
        <w:t xml:space="preserve">may </w:t>
      </w:r>
      <w:r w:rsidR="00946E98" w:rsidRPr="0020050C">
        <w:t xml:space="preserve">be provided with </w:t>
      </w:r>
      <w:r w:rsidR="00B576E9" w:rsidRPr="0020050C">
        <w:t xml:space="preserve">supportive documentation such as </w:t>
      </w:r>
      <w:r w:rsidR="00946E98" w:rsidRPr="0020050C">
        <w:t>references to legal acts, regulations, standards, etc</w:t>
      </w:r>
      <w:r w:rsidR="00CE4E1C" w:rsidRPr="0020050C">
        <w:t>.</w:t>
      </w:r>
      <w:r w:rsidR="00B576E9" w:rsidRPr="0020050C">
        <w:t xml:space="preserve"> (</w:t>
      </w:r>
      <w:r w:rsidR="00B576E9" w:rsidRPr="36057000">
        <w:rPr>
          <w:color w:val="2B579A"/>
        </w:rPr>
        <w:fldChar w:fldCharType="begin"/>
      </w:r>
      <w:r w:rsidR="00B576E9" w:rsidRPr="0020050C">
        <w:instrText xml:space="preserve"> REF _Ref107379779 \r \h </w:instrText>
      </w:r>
      <w:r w:rsidR="00B576E9" w:rsidRPr="36057000">
        <w:rPr>
          <w:color w:val="2B579A"/>
        </w:rPr>
      </w:r>
      <w:r w:rsidR="00B576E9" w:rsidRPr="36057000">
        <w:rPr>
          <w:color w:val="2B579A"/>
        </w:rPr>
        <w:fldChar w:fldCharType="separate"/>
      </w:r>
      <w:r w:rsidR="00117481">
        <w:t>3.1.3.2</w:t>
      </w:r>
      <w:r w:rsidR="00B576E9" w:rsidRPr="36057000">
        <w:rPr>
          <w:color w:val="2B579A"/>
        </w:rPr>
        <w:fldChar w:fldCharType="end"/>
      </w:r>
      <w:r w:rsidR="00B576E9" w:rsidRPr="0020050C">
        <w:t>)</w:t>
      </w:r>
      <w:r w:rsidR="00946E98" w:rsidRPr="0020050C">
        <w:t xml:space="preserve">. </w:t>
      </w:r>
      <w:r w:rsidR="00426D85" w:rsidRPr="0020050C">
        <w:rPr>
          <w:i/>
          <w:iCs/>
        </w:rPr>
        <w:t>Concepts</w:t>
      </w:r>
      <w:r w:rsidR="00426D85" w:rsidRPr="0020050C">
        <w:t xml:space="preserve"> are identified by their </w:t>
      </w:r>
      <w:r w:rsidR="6A04FC60">
        <w:t>unique</w:t>
      </w:r>
      <w:r w:rsidR="00426D85">
        <w:t xml:space="preserve"> </w:t>
      </w:r>
      <w:proofErr w:type="spellStart"/>
      <w:proofErr w:type="gramStart"/>
      <w:r w:rsidR="22665AB3">
        <w:t>ConceptGUID</w:t>
      </w:r>
      <w:proofErr w:type="spellEnd"/>
      <w:r w:rsidR="22665AB3">
        <w:t xml:space="preserve"> </w:t>
      </w:r>
      <w:r w:rsidRPr="0020050C">
        <w:rPr>
          <w:i/>
          <w:iCs/>
        </w:rPr>
        <w:t xml:space="preserve"> </w:t>
      </w:r>
      <w:r w:rsidRPr="0020050C">
        <w:t>(</w:t>
      </w:r>
      <w:proofErr w:type="gramEnd"/>
      <w:r w:rsidRPr="36057000">
        <w:rPr>
          <w:color w:val="2B579A"/>
        </w:rPr>
        <w:fldChar w:fldCharType="begin"/>
      </w:r>
      <w:r w:rsidRPr="0020050C">
        <w:instrText xml:space="preserve"> REF _Ref107421522 \r \h </w:instrText>
      </w:r>
      <w:r w:rsidRPr="36057000">
        <w:rPr>
          <w:color w:val="2B579A"/>
        </w:rPr>
      </w:r>
      <w:r w:rsidRPr="36057000">
        <w:rPr>
          <w:color w:val="2B579A"/>
        </w:rPr>
        <w:fldChar w:fldCharType="separate"/>
      </w:r>
      <w:r w:rsidR="00117481">
        <w:t>3.4</w:t>
      </w:r>
      <w:r w:rsidRPr="36057000">
        <w:rPr>
          <w:color w:val="2B579A"/>
        </w:rPr>
        <w:fldChar w:fldCharType="end"/>
      </w:r>
      <w:r w:rsidRPr="0020050C">
        <w:t>)</w:t>
      </w:r>
      <w:r w:rsidR="00426D85" w:rsidRPr="0020050C">
        <w:t xml:space="preserve">. </w:t>
      </w:r>
      <w:r w:rsidR="00CB6F28">
        <w:t>Attributes that describe</w:t>
      </w:r>
      <w:r w:rsidR="00B576E9" w:rsidRPr="0020050C">
        <w:t xml:space="preserve"> </w:t>
      </w:r>
      <w:r w:rsidR="00B576E9" w:rsidRPr="0020050C">
        <w:rPr>
          <w:i/>
          <w:iCs/>
        </w:rPr>
        <w:t>Concepts</w:t>
      </w:r>
      <w:r w:rsidR="00B576E9" w:rsidRPr="0020050C">
        <w:t xml:space="preserve"> (</w:t>
      </w:r>
      <w:r w:rsidR="00CC7A8B" w:rsidRPr="0020050C">
        <w:t>e.g.,</w:t>
      </w:r>
      <w:r w:rsidR="00B576E9" w:rsidRPr="0020050C">
        <w:t xml:space="preserve"> </w:t>
      </w:r>
      <w:r w:rsidR="00B576E9" w:rsidRPr="0020050C">
        <w:rPr>
          <w:i/>
          <w:iCs/>
        </w:rPr>
        <w:t>Name</w:t>
      </w:r>
      <w:r w:rsidR="00B576E9" w:rsidRPr="0020050C">
        <w:t xml:space="preserve">, </w:t>
      </w:r>
      <w:r w:rsidR="00B576E9" w:rsidRPr="0020050C">
        <w:rPr>
          <w:i/>
          <w:iCs/>
        </w:rPr>
        <w:t>Description</w:t>
      </w:r>
      <w:r w:rsidR="00B576E9" w:rsidRPr="0020050C">
        <w:t>, etc)</w:t>
      </w:r>
      <w:r w:rsidR="00946E98" w:rsidRPr="0020050C">
        <w:t xml:space="preserve"> </w:t>
      </w:r>
      <w:r w:rsidR="00B576E9" w:rsidRPr="0020050C">
        <w:t>can be</w:t>
      </w:r>
      <w:r w:rsidR="00946E98" w:rsidRPr="0020050C">
        <w:t xml:space="preserve"> translatable</w:t>
      </w:r>
      <w:r w:rsidR="00B576E9" w:rsidRPr="0020050C">
        <w:t xml:space="preserve"> (</w:t>
      </w:r>
      <w:r w:rsidR="00B576E9" w:rsidRPr="36057000">
        <w:rPr>
          <w:color w:val="2B579A"/>
        </w:rPr>
        <w:fldChar w:fldCharType="begin"/>
      </w:r>
      <w:r w:rsidR="00B576E9" w:rsidRPr="0020050C">
        <w:instrText xml:space="preserve"> REF _Ref107379815 \r \h </w:instrText>
      </w:r>
      <w:r w:rsidR="00B576E9" w:rsidRPr="36057000">
        <w:rPr>
          <w:color w:val="2B579A"/>
        </w:rPr>
      </w:r>
      <w:r w:rsidR="00B576E9" w:rsidRPr="36057000">
        <w:rPr>
          <w:color w:val="2B579A"/>
        </w:rPr>
        <w:fldChar w:fldCharType="separate"/>
      </w:r>
      <w:r w:rsidR="00117481">
        <w:t>3.1.3.1</w:t>
      </w:r>
      <w:r w:rsidR="00B576E9" w:rsidRPr="36057000">
        <w:rPr>
          <w:color w:val="2B579A"/>
        </w:rPr>
        <w:fldChar w:fldCharType="end"/>
      </w:r>
      <w:r w:rsidR="00B576E9" w:rsidRPr="0020050C">
        <w:t>)</w:t>
      </w:r>
      <w:r w:rsidR="00946E98" w:rsidRPr="0020050C">
        <w:t>.</w:t>
      </w:r>
    </w:p>
    <w:p w14:paraId="061BF970" w14:textId="55D0065B" w:rsidR="0026110C" w:rsidRPr="0020050C" w:rsidRDefault="00BA1030" w:rsidP="0026110C">
      <w:r w:rsidRPr="0020050C">
        <w:t>Certain</w:t>
      </w:r>
      <w:r w:rsidR="0026110C" w:rsidRPr="0020050C">
        <w:t xml:space="preserve"> </w:t>
      </w:r>
      <w:r w:rsidRPr="0020050C">
        <w:t>meta</w:t>
      </w:r>
      <w:r w:rsidR="0026110C" w:rsidRPr="0020050C">
        <w:t xml:space="preserve">model </w:t>
      </w:r>
      <w:r w:rsidR="00946E98" w:rsidRPr="0020050C">
        <w:t>entities</w:t>
      </w:r>
      <w:r w:rsidR="0026110C" w:rsidRPr="0020050C">
        <w:t xml:space="preserve"> </w:t>
      </w:r>
      <w:r w:rsidR="00B576E9" w:rsidRPr="0020050C">
        <w:t>can be (re)</w:t>
      </w:r>
      <w:r w:rsidR="0026110C" w:rsidRPr="0020050C">
        <w:t>used across components</w:t>
      </w:r>
      <w:r w:rsidR="0023291D" w:rsidRPr="0020050C">
        <w:t>, e.g.</w:t>
      </w:r>
      <w:r w:rsidR="0026110C" w:rsidRPr="0020050C">
        <w:t xml:space="preserve"> </w:t>
      </w:r>
      <w:r w:rsidR="0026110C" w:rsidRPr="0020050C">
        <w:rPr>
          <w:i/>
          <w:iCs/>
        </w:rPr>
        <w:t>Context</w:t>
      </w:r>
      <w:r w:rsidR="0026110C" w:rsidRPr="0020050C">
        <w:t xml:space="preserve"> and its </w:t>
      </w:r>
      <w:r w:rsidR="0026110C" w:rsidRPr="0020050C">
        <w:rPr>
          <w:i/>
          <w:iCs/>
        </w:rPr>
        <w:t>Composition</w:t>
      </w:r>
      <w:r w:rsidR="0026110C" w:rsidRPr="0020050C">
        <w:t xml:space="preserve"> </w:t>
      </w:r>
      <w:r w:rsidR="00426D85" w:rsidRPr="0020050C">
        <w:t>(</w:t>
      </w:r>
      <w:r w:rsidR="00426D85" w:rsidRPr="0020050C">
        <w:rPr>
          <w:color w:val="2B579A"/>
          <w:shd w:val="clear" w:color="auto" w:fill="E6E6E6"/>
        </w:rPr>
        <w:fldChar w:fldCharType="begin"/>
      </w:r>
      <w:r w:rsidR="00426D85" w:rsidRPr="0020050C">
        <w:instrText xml:space="preserve"> REF _Ref107476209 \r \h </w:instrText>
      </w:r>
      <w:r w:rsidR="00426D85" w:rsidRPr="0020050C">
        <w:rPr>
          <w:color w:val="2B579A"/>
          <w:shd w:val="clear" w:color="auto" w:fill="E6E6E6"/>
        </w:rPr>
      </w:r>
      <w:r w:rsidR="00426D85" w:rsidRPr="0020050C">
        <w:rPr>
          <w:color w:val="2B579A"/>
          <w:shd w:val="clear" w:color="auto" w:fill="E6E6E6"/>
        </w:rPr>
        <w:fldChar w:fldCharType="separate"/>
      </w:r>
      <w:r w:rsidR="00117481">
        <w:t>4.1.5</w:t>
      </w:r>
      <w:r w:rsidR="00426D85" w:rsidRPr="0020050C">
        <w:rPr>
          <w:color w:val="2B579A"/>
          <w:shd w:val="clear" w:color="auto" w:fill="E6E6E6"/>
        </w:rPr>
        <w:fldChar w:fldCharType="end"/>
      </w:r>
      <w:r w:rsidR="00426D85" w:rsidRPr="0020050C">
        <w:t xml:space="preserve">) </w:t>
      </w:r>
      <w:r w:rsidR="0023291D" w:rsidRPr="0020050C">
        <w:t>can apply</w:t>
      </w:r>
      <w:r w:rsidR="0026110C" w:rsidRPr="0020050C">
        <w:t xml:space="preserve"> to </w:t>
      </w:r>
      <w:r w:rsidR="00426D85" w:rsidRPr="0020050C">
        <w:t>g</w:t>
      </w:r>
      <w:r w:rsidR="0026110C" w:rsidRPr="0020050C">
        <w:t xml:space="preserve">lossary, </w:t>
      </w:r>
      <w:r w:rsidR="00426D85" w:rsidRPr="0020050C">
        <w:t>r</w:t>
      </w:r>
      <w:r w:rsidR="0026110C" w:rsidRPr="0020050C">
        <w:t xml:space="preserve">endering and </w:t>
      </w:r>
      <w:r w:rsidR="0026110C" w:rsidRPr="0020050C">
        <w:rPr>
          <w:i/>
          <w:iCs/>
        </w:rPr>
        <w:t>Variables</w:t>
      </w:r>
      <w:r w:rsidR="0026110C" w:rsidRPr="0020050C">
        <w:t xml:space="preserve"> </w:t>
      </w:r>
      <w:r w:rsidR="00946E98" w:rsidRPr="0020050C">
        <w:t>entities</w:t>
      </w:r>
      <w:r w:rsidR="00426D85" w:rsidRPr="0020050C">
        <w:t>.</w:t>
      </w:r>
    </w:p>
    <w:p w14:paraId="1BDFC5BC" w14:textId="3E638992" w:rsidR="00C75964" w:rsidRPr="0020050C" w:rsidRDefault="0023291D" w:rsidP="00C75964">
      <w:r w:rsidRPr="0020050C">
        <w:t>M</w:t>
      </w:r>
      <w:r w:rsidR="00BA1030" w:rsidRPr="0020050C">
        <w:t>eta</w:t>
      </w:r>
      <w:r w:rsidR="00C75964" w:rsidRPr="0020050C">
        <w:t xml:space="preserve">model </w:t>
      </w:r>
      <w:r w:rsidR="00946E98" w:rsidRPr="0020050C">
        <w:t>entities</w:t>
      </w:r>
      <w:r w:rsidR="00C75964" w:rsidRPr="0020050C">
        <w:t xml:space="preserve"> or relationships between </w:t>
      </w:r>
      <w:r w:rsidR="00946E98" w:rsidRPr="0020050C">
        <w:t>entities</w:t>
      </w:r>
      <w:r w:rsidR="00C75964" w:rsidRPr="0020050C">
        <w:t xml:space="preserve"> </w:t>
      </w:r>
      <w:r w:rsidR="00E239CA" w:rsidRPr="0020050C">
        <w:t>(</w:t>
      </w:r>
      <w:r w:rsidRPr="0020050C">
        <w:t>e.g.,</w:t>
      </w:r>
      <w:r w:rsidR="00E239CA" w:rsidRPr="0020050C">
        <w:t xml:space="preserve"> associations between </w:t>
      </w:r>
      <w:r w:rsidR="002378A1" w:rsidRPr="0020050C">
        <w:t xml:space="preserve">various types of </w:t>
      </w:r>
      <w:r w:rsidR="00E239CA" w:rsidRPr="0020050C">
        <w:rPr>
          <w:i/>
          <w:iCs/>
        </w:rPr>
        <w:t>Concepts</w:t>
      </w:r>
      <w:r w:rsidR="00E239CA" w:rsidRPr="0020050C">
        <w:t>) can be modified in time and are ther</w:t>
      </w:r>
      <w:r w:rsidR="002378A1" w:rsidRPr="0020050C">
        <w:t xml:space="preserve">efore </w:t>
      </w:r>
      <w:r w:rsidR="00C75964" w:rsidRPr="0020050C">
        <w:t xml:space="preserve">subject to </w:t>
      </w:r>
      <w:proofErr w:type="spellStart"/>
      <w:r w:rsidR="00C75964">
        <w:t>histori</w:t>
      </w:r>
      <w:r w:rsidR="1C7806E8">
        <w:t>sa</w:t>
      </w:r>
      <w:r w:rsidR="00C75964">
        <w:t>tion</w:t>
      </w:r>
      <w:proofErr w:type="spellEnd"/>
      <w:r w:rsidR="00C75964" w:rsidRPr="0020050C">
        <w:t xml:space="preserve"> </w:t>
      </w:r>
      <w:r w:rsidR="002378A1" w:rsidRPr="0020050C">
        <w:t>by</w:t>
      </w:r>
      <w:r w:rsidR="00C75964" w:rsidRPr="0020050C">
        <w:t xml:space="preserve"> </w:t>
      </w:r>
      <w:r w:rsidR="002378A1" w:rsidRPr="0020050C">
        <w:t xml:space="preserve">means of </w:t>
      </w:r>
      <w:r w:rsidRPr="0020050C">
        <w:t xml:space="preserve">having </w:t>
      </w:r>
      <w:r w:rsidRPr="0020050C">
        <w:rPr>
          <w:i/>
          <w:iCs/>
        </w:rPr>
        <w:t>Versions</w:t>
      </w:r>
      <w:r w:rsidRPr="0020050C">
        <w:t xml:space="preserve"> </w:t>
      </w:r>
      <w:r w:rsidR="006450B4" w:rsidRPr="0020050C">
        <w:t>relat</w:t>
      </w:r>
      <w:r w:rsidR="002378A1" w:rsidRPr="0020050C">
        <w:t>ing</w:t>
      </w:r>
      <w:r w:rsidR="00C75964" w:rsidRPr="0020050C">
        <w:t xml:space="preserve"> to </w:t>
      </w:r>
      <w:r w:rsidR="006450B4" w:rsidRPr="0020050C">
        <w:rPr>
          <w:i/>
          <w:iCs/>
        </w:rPr>
        <w:t>R</w:t>
      </w:r>
      <w:r w:rsidR="00C75964" w:rsidRPr="0020050C">
        <w:rPr>
          <w:i/>
          <w:iCs/>
        </w:rPr>
        <w:t>elease</w:t>
      </w:r>
      <w:r w:rsidRPr="0020050C">
        <w:rPr>
          <w:i/>
          <w:iCs/>
        </w:rPr>
        <w:t>s</w:t>
      </w:r>
      <w:r w:rsidR="000C625C">
        <w:rPr>
          <w:i/>
          <w:iCs/>
        </w:rPr>
        <w:t>.</w:t>
      </w:r>
    </w:p>
    <w:p w14:paraId="5B72AF9F" w14:textId="245C1D7E" w:rsidR="00BA6ECE" w:rsidRPr="0020050C" w:rsidRDefault="00426D85" w:rsidP="00BA6ECE">
      <w:r w:rsidRPr="0020050C">
        <w:rPr>
          <w:color w:val="2B579A"/>
          <w:shd w:val="clear" w:color="auto" w:fill="E6E6E6"/>
        </w:rPr>
        <w:fldChar w:fldCharType="begin"/>
      </w:r>
      <w:r w:rsidRPr="0020050C">
        <w:instrText xml:space="preserve"> REF _Ref106263962 \h </w:instrText>
      </w:r>
      <w:r w:rsidRPr="0020050C">
        <w:rPr>
          <w:color w:val="2B579A"/>
          <w:shd w:val="clear" w:color="auto" w:fill="E6E6E6"/>
        </w:rPr>
      </w:r>
      <w:r w:rsidRPr="0020050C">
        <w:rPr>
          <w:color w:val="2B579A"/>
          <w:shd w:val="clear" w:color="auto" w:fill="E6E6E6"/>
        </w:rPr>
        <w:fldChar w:fldCharType="separate"/>
      </w:r>
      <w:r w:rsidR="00117481" w:rsidRPr="0020050C">
        <w:t xml:space="preserve">Figure </w:t>
      </w:r>
      <w:r w:rsidR="00117481">
        <w:rPr>
          <w:noProof/>
        </w:rPr>
        <w:t>1</w:t>
      </w:r>
      <w:r w:rsidRPr="0020050C">
        <w:rPr>
          <w:color w:val="2B579A"/>
          <w:shd w:val="clear" w:color="auto" w:fill="E6E6E6"/>
        </w:rPr>
        <w:fldChar w:fldCharType="end"/>
      </w:r>
      <w:r w:rsidRPr="0020050C">
        <w:t xml:space="preserve"> below presents a</w:t>
      </w:r>
      <w:r w:rsidR="006450B4" w:rsidRPr="0020050C">
        <w:t xml:space="preserve">n overview of the DPM metamodel </w:t>
      </w:r>
      <w:r w:rsidRPr="0020050C">
        <w:t xml:space="preserve">described in </w:t>
      </w:r>
      <w:r w:rsidR="00091AA4" w:rsidRPr="0020050C">
        <w:t>detail</w:t>
      </w:r>
      <w:r w:rsidRPr="0020050C">
        <w:t xml:space="preserve"> in the next section of this document.</w:t>
      </w:r>
    </w:p>
    <w:p w14:paraId="4AE315D5" w14:textId="3D3B11E3" w:rsidR="0019742C" w:rsidRPr="0020050C" w:rsidRDefault="49CA7395" w:rsidP="00FB0147">
      <w:pPr>
        <w:jc w:val="center"/>
      </w:pPr>
      <w:r>
        <w:rPr>
          <w:noProof/>
        </w:rPr>
        <w:drawing>
          <wp:inline distT="0" distB="0" distL="0" distR="0" wp14:anchorId="4116624E" wp14:editId="05AD932D">
            <wp:extent cx="5721644" cy="4997707"/>
            <wp:effectExtent l="0" t="0" r="0" b="0"/>
            <wp:docPr id="135180778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1807780" name="Picture 1351807780"/>
                    <pic:cNvPicPr/>
                  </pic:nvPicPr>
                  <pic:blipFill>
                    <a:blip r:embed="rId11">
                      <a:extLst>
                        <a:ext uri="{28A0092B-C50C-407E-A947-70E740481C1C}">
                          <a14:useLocalDpi xmlns:a14="http://schemas.microsoft.com/office/drawing/2010/main"/>
                        </a:ext>
                      </a:extLst>
                    </a:blip>
                    <a:stretch>
                      <a:fillRect/>
                    </a:stretch>
                  </pic:blipFill>
                  <pic:spPr>
                    <a:xfrm>
                      <a:off x="0" y="0"/>
                      <a:ext cx="5721644" cy="4997707"/>
                    </a:xfrm>
                    <a:prstGeom prst="rect">
                      <a:avLst/>
                    </a:prstGeom>
                  </pic:spPr>
                </pic:pic>
              </a:graphicData>
            </a:graphic>
          </wp:inline>
        </w:drawing>
      </w:r>
    </w:p>
    <w:p w14:paraId="7CC7586C" w14:textId="387B2F1F" w:rsidR="008B7399" w:rsidRPr="0020050C" w:rsidRDefault="001D4B55" w:rsidP="001D4B55">
      <w:pPr>
        <w:pStyle w:val="Caption"/>
        <w:jc w:val="center"/>
      </w:pPr>
      <w:bookmarkStart w:id="9" w:name="_Ref106263962"/>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w:t>
      </w:r>
      <w:r w:rsidRPr="0020050C">
        <w:rPr>
          <w:color w:val="2B579A"/>
          <w:shd w:val="clear" w:color="auto" w:fill="E6E6E6"/>
        </w:rPr>
        <w:fldChar w:fldCharType="end"/>
      </w:r>
      <w:bookmarkEnd w:id="9"/>
      <w:r w:rsidRPr="0020050C">
        <w:t>. DPM</w:t>
      </w:r>
      <w:r w:rsidR="007C2BC6" w:rsidRPr="0020050C">
        <w:t xml:space="preserve"> </w:t>
      </w:r>
      <w:r w:rsidR="009745BB" w:rsidRPr="0020050C">
        <w:t>m</w:t>
      </w:r>
      <w:r w:rsidRPr="0020050C">
        <w:t xml:space="preserve">etamodel </w:t>
      </w:r>
      <w:r w:rsidR="009745BB" w:rsidRPr="0020050C">
        <w:t>o</w:t>
      </w:r>
      <w:r w:rsidRPr="0020050C">
        <w:t>verview</w:t>
      </w:r>
      <w:r w:rsidR="009745BB" w:rsidRPr="0020050C">
        <w:t>.</w:t>
      </w:r>
    </w:p>
    <w:p w14:paraId="1277A73F" w14:textId="1357DB5B" w:rsidR="0061554F" w:rsidRPr="0020050C" w:rsidRDefault="0061554F">
      <w:r w:rsidRPr="0020050C">
        <w:br w:type="page"/>
      </w:r>
    </w:p>
    <w:p w14:paraId="0A523B36" w14:textId="39F2B53D" w:rsidR="00AB6059" w:rsidRPr="0020050C" w:rsidRDefault="721E3FA7" w:rsidP="00AB6059">
      <w:pPr>
        <w:pStyle w:val="Heading1"/>
      </w:pPr>
      <w:bookmarkStart w:id="10" w:name="_Toc236257776"/>
      <w:r w:rsidRPr="0020050C">
        <w:t xml:space="preserve">Metamodel, ownership and </w:t>
      </w:r>
      <w:r w:rsidR="75DCB2B0" w:rsidRPr="0020050C">
        <w:t>supportive</w:t>
      </w:r>
      <w:r w:rsidRPr="0020050C">
        <w:t xml:space="preserve"> documentation</w:t>
      </w:r>
      <w:bookmarkEnd w:id="10"/>
    </w:p>
    <w:p w14:paraId="5414A862" w14:textId="57F824FA" w:rsidR="001F084F" w:rsidRPr="0020050C" w:rsidRDefault="001F084F" w:rsidP="0DECE60B">
      <w:pPr>
        <w:pStyle w:val="Heading2"/>
      </w:pPr>
      <w:bookmarkStart w:id="11" w:name="_Ref106263898"/>
      <w:bookmarkStart w:id="12" w:name="_Toc236257777"/>
      <w:r w:rsidRPr="0020050C">
        <w:t>M</w:t>
      </w:r>
      <w:r w:rsidR="00946E98" w:rsidRPr="0020050C">
        <w:t xml:space="preserve">etamodel </w:t>
      </w:r>
      <w:r w:rsidR="5C1BCBD3" w:rsidRPr="0020050C">
        <w:t>meta</w:t>
      </w:r>
      <w:r w:rsidRPr="0020050C">
        <w:t>data, ownership,</w:t>
      </w:r>
      <w:r w:rsidR="00A57853" w:rsidRPr="0020050C">
        <w:t xml:space="preserve"> and supportive documentation</w:t>
      </w:r>
      <w:bookmarkEnd w:id="11"/>
      <w:bookmarkEnd w:id="12"/>
    </w:p>
    <w:p w14:paraId="68ACAE79" w14:textId="256FD817" w:rsidR="001F084F" w:rsidRPr="0020050C" w:rsidRDefault="001F084F" w:rsidP="00920258">
      <w:pPr>
        <w:pStyle w:val="Heading3"/>
      </w:pPr>
      <w:bookmarkStart w:id="13" w:name="_Ref107383453"/>
      <w:r w:rsidRPr="0020050C">
        <w:t>Metamodel</w:t>
      </w:r>
      <w:r w:rsidR="00920258" w:rsidRPr="0020050C">
        <w:t xml:space="preserve"> </w:t>
      </w:r>
      <w:r w:rsidR="00BA1030" w:rsidRPr="0020050C">
        <w:t xml:space="preserve">metadata </w:t>
      </w:r>
      <w:r w:rsidR="00920258" w:rsidRPr="0020050C">
        <w:t>entities</w:t>
      </w:r>
      <w:bookmarkEnd w:id="13"/>
    </w:p>
    <w:p w14:paraId="107203FE" w14:textId="65F16ACE" w:rsidR="002378A1" w:rsidRPr="0020050C" w:rsidRDefault="00403149" w:rsidP="002378A1">
      <w:pPr>
        <w:spacing w:after="0"/>
      </w:pPr>
      <w:r w:rsidRPr="0020050C">
        <w:t xml:space="preserve">As presented on the left-hand side of </w:t>
      </w:r>
      <w:r w:rsidRPr="0020050C">
        <w:rPr>
          <w:color w:val="2B579A"/>
          <w:shd w:val="clear" w:color="auto" w:fill="E6E6E6"/>
        </w:rPr>
        <w:fldChar w:fldCharType="begin"/>
      </w:r>
      <w:r w:rsidRPr="0020050C">
        <w:instrText xml:space="preserve"> REF _Ref106263962 \h </w:instrText>
      </w:r>
      <w:r w:rsidRPr="0020050C">
        <w:rPr>
          <w:color w:val="2B579A"/>
          <w:shd w:val="clear" w:color="auto" w:fill="E6E6E6"/>
        </w:rPr>
      </w:r>
      <w:r w:rsidRPr="0020050C">
        <w:rPr>
          <w:color w:val="2B579A"/>
          <w:shd w:val="clear" w:color="auto" w:fill="E6E6E6"/>
        </w:rPr>
        <w:fldChar w:fldCharType="separate"/>
      </w:r>
      <w:r w:rsidR="00117481" w:rsidRPr="0020050C">
        <w:t xml:space="preserve">Figure </w:t>
      </w:r>
      <w:r w:rsidR="00117481">
        <w:rPr>
          <w:noProof/>
        </w:rPr>
        <w:t>1</w:t>
      </w:r>
      <w:r w:rsidRPr="0020050C">
        <w:rPr>
          <w:color w:val="2B579A"/>
          <w:shd w:val="clear" w:color="auto" w:fill="E6E6E6"/>
        </w:rPr>
        <w:fldChar w:fldCharType="end"/>
      </w:r>
      <w:r w:rsidRPr="0020050C">
        <w:t xml:space="preserve">, </w:t>
      </w:r>
      <w:r w:rsidR="00723799">
        <w:t xml:space="preserve">the </w:t>
      </w:r>
      <w:r w:rsidR="00920258" w:rsidRPr="0020050C">
        <w:t xml:space="preserve">DPM defines a few entities that provide information about the metamodel itself. </w:t>
      </w:r>
      <w:r w:rsidR="002378A1" w:rsidRPr="0020050C">
        <w:t xml:space="preserve">These entities </w:t>
      </w:r>
      <w:r w:rsidR="00253145" w:rsidRPr="0020050C">
        <w:t>comprise of</w:t>
      </w:r>
      <w:r w:rsidR="002378A1" w:rsidRPr="0020050C">
        <w:t>:</w:t>
      </w:r>
    </w:p>
    <w:p w14:paraId="010FE9F7" w14:textId="77777777" w:rsidR="002378A1" w:rsidRPr="0020050C" w:rsidRDefault="002378A1" w:rsidP="002378A1">
      <w:pPr>
        <w:pStyle w:val="ListParagraph"/>
        <w:numPr>
          <w:ilvl w:val="0"/>
          <w:numId w:val="4"/>
        </w:numPr>
        <w:rPr>
          <w:i/>
          <w:iCs/>
        </w:rPr>
      </w:pPr>
      <w:proofErr w:type="spellStart"/>
      <w:r w:rsidRPr="0020050C">
        <w:rPr>
          <w:i/>
          <w:iCs/>
        </w:rPr>
        <w:t>DPMClass</w:t>
      </w:r>
      <w:proofErr w:type="spellEnd"/>
      <w:r w:rsidRPr="0020050C">
        <w:t>,</w:t>
      </w:r>
    </w:p>
    <w:p w14:paraId="5A8F4F2B" w14:textId="77777777" w:rsidR="002378A1" w:rsidRPr="0020050C" w:rsidRDefault="002378A1" w:rsidP="002378A1">
      <w:pPr>
        <w:pStyle w:val="ListParagraph"/>
        <w:numPr>
          <w:ilvl w:val="0"/>
          <w:numId w:val="4"/>
        </w:numPr>
        <w:rPr>
          <w:i/>
          <w:iCs/>
        </w:rPr>
      </w:pPr>
      <w:proofErr w:type="spellStart"/>
      <w:r w:rsidRPr="0020050C">
        <w:rPr>
          <w:i/>
          <w:iCs/>
        </w:rPr>
        <w:t>DPMAttribute</w:t>
      </w:r>
      <w:proofErr w:type="spellEnd"/>
      <w:r w:rsidRPr="0020050C">
        <w:rPr>
          <w:i/>
          <w:iCs/>
        </w:rPr>
        <w:t>,</w:t>
      </w:r>
    </w:p>
    <w:p w14:paraId="46DD056E" w14:textId="77777777" w:rsidR="002378A1" w:rsidRPr="0020050C" w:rsidRDefault="002378A1" w:rsidP="002378A1">
      <w:pPr>
        <w:pStyle w:val="ListParagraph"/>
        <w:numPr>
          <w:ilvl w:val="0"/>
          <w:numId w:val="4"/>
        </w:numPr>
        <w:rPr>
          <w:i/>
          <w:iCs/>
        </w:rPr>
      </w:pPr>
      <w:proofErr w:type="spellStart"/>
      <w:r w:rsidRPr="0020050C">
        <w:rPr>
          <w:i/>
          <w:iCs/>
        </w:rPr>
        <w:t>DataType</w:t>
      </w:r>
      <w:proofErr w:type="spellEnd"/>
      <w:r w:rsidRPr="0020050C">
        <w:rPr>
          <w:i/>
          <w:iCs/>
        </w:rPr>
        <w:t>,</w:t>
      </w:r>
    </w:p>
    <w:p w14:paraId="282625FA" w14:textId="77777777" w:rsidR="002378A1" w:rsidRPr="0020050C" w:rsidRDefault="002378A1" w:rsidP="002378A1">
      <w:pPr>
        <w:pStyle w:val="ListParagraph"/>
        <w:numPr>
          <w:ilvl w:val="0"/>
          <w:numId w:val="4"/>
        </w:numPr>
        <w:rPr>
          <w:i/>
          <w:iCs/>
        </w:rPr>
      </w:pPr>
      <w:proofErr w:type="spellStart"/>
      <w:r w:rsidRPr="0020050C">
        <w:rPr>
          <w:i/>
          <w:iCs/>
        </w:rPr>
        <w:t>SubdivisionType</w:t>
      </w:r>
      <w:proofErr w:type="spellEnd"/>
      <w:r w:rsidRPr="0020050C">
        <w:rPr>
          <w:i/>
          <w:iCs/>
        </w:rPr>
        <w:t>,</w:t>
      </w:r>
    </w:p>
    <w:p w14:paraId="5A8BB991" w14:textId="77777777" w:rsidR="002378A1" w:rsidRPr="0020050C" w:rsidRDefault="002378A1" w:rsidP="002378A1">
      <w:pPr>
        <w:pStyle w:val="ListParagraph"/>
        <w:numPr>
          <w:ilvl w:val="0"/>
          <w:numId w:val="4"/>
        </w:numPr>
        <w:rPr>
          <w:i/>
          <w:iCs/>
        </w:rPr>
      </w:pPr>
      <w:r w:rsidRPr="0020050C">
        <w:rPr>
          <w:i/>
          <w:iCs/>
        </w:rPr>
        <w:t>Language,</w:t>
      </w:r>
    </w:p>
    <w:p w14:paraId="5FEBB35F" w14:textId="77777777" w:rsidR="002378A1" w:rsidRPr="0020050C" w:rsidRDefault="002378A1" w:rsidP="002378A1">
      <w:pPr>
        <w:pStyle w:val="ListParagraph"/>
        <w:numPr>
          <w:ilvl w:val="0"/>
          <w:numId w:val="4"/>
        </w:numPr>
        <w:rPr>
          <w:i/>
          <w:iCs/>
        </w:rPr>
      </w:pPr>
      <w:r w:rsidRPr="0020050C">
        <w:rPr>
          <w:i/>
          <w:iCs/>
        </w:rPr>
        <w:t>Operator,</w:t>
      </w:r>
    </w:p>
    <w:p w14:paraId="704D3600" w14:textId="676E179E" w:rsidR="002378A1" w:rsidRPr="0020050C" w:rsidRDefault="002378A1" w:rsidP="00253145">
      <w:pPr>
        <w:pStyle w:val="ListParagraph"/>
        <w:numPr>
          <w:ilvl w:val="0"/>
          <w:numId w:val="4"/>
        </w:numPr>
        <w:spacing w:after="0"/>
        <w:rPr>
          <w:i/>
          <w:iCs/>
        </w:rPr>
      </w:pPr>
      <w:proofErr w:type="spellStart"/>
      <w:r w:rsidRPr="0020050C">
        <w:rPr>
          <w:i/>
          <w:iCs/>
        </w:rPr>
        <w:t>OperatorArgument</w:t>
      </w:r>
      <w:proofErr w:type="spellEnd"/>
    </w:p>
    <w:p w14:paraId="3D4C8128" w14:textId="1D40DCED" w:rsidR="00426D85" w:rsidRPr="0020050C" w:rsidRDefault="00426D85" w:rsidP="00426D85">
      <w:r w:rsidRPr="0020050C">
        <w:t xml:space="preserve">and are presented </w:t>
      </w:r>
      <w:r w:rsidR="00BD735E">
        <w:t>in</w:t>
      </w:r>
      <w:r w:rsidRPr="0020050C">
        <w:t xml:space="preserve"> </w:t>
      </w:r>
      <w:r w:rsidRPr="0020050C">
        <w:rPr>
          <w:color w:val="2B579A"/>
          <w:shd w:val="clear" w:color="auto" w:fill="E6E6E6"/>
        </w:rPr>
        <w:fldChar w:fldCharType="begin"/>
      </w:r>
      <w:r w:rsidRPr="0020050C">
        <w:instrText xml:space="preserve"> REF _Ref116030908 \h </w:instrText>
      </w:r>
      <w:r w:rsidRPr="0020050C">
        <w:rPr>
          <w:color w:val="2B579A"/>
          <w:shd w:val="clear" w:color="auto" w:fill="E6E6E6"/>
        </w:rPr>
      </w:r>
      <w:r w:rsidRPr="0020050C">
        <w:rPr>
          <w:color w:val="2B579A"/>
          <w:shd w:val="clear" w:color="auto" w:fill="E6E6E6"/>
        </w:rPr>
        <w:fldChar w:fldCharType="separate"/>
      </w:r>
      <w:r w:rsidR="00117481" w:rsidRPr="0020050C">
        <w:t xml:space="preserve">Figure </w:t>
      </w:r>
      <w:r w:rsidR="00117481">
        <w:rPr>
          <w:noProof/>
        </w:rPr>
        <w:t>2</w:t>
      </w:r>
      <w:r w:rsidRPr="0020050C">
        <w:rPr>
          <w:color w:val="2B579A"/>
          <w:shd w:val="clear" w:color="auto" w:fill="E6E6E6"/>
        </w:rPr>
        <w:fldChar w:fldCharType="end"/>
      </w:r>
      <w:r w:rsidRPr="0020050C">
        <w:t>.</w:t>
      </w:r>
    </w:p>
    <w:p w14:paraId="48145725" w14:textId="29BBF4E0" w:rsidR="00426D85" w:rsidRPr="0020050C" w:rsidRDefault="00C662DC" w:rsidP="00426D85">
      <w:pPr>
        <w:keepNext/>
        <w:jc w:val="center"/>
      </w:pPr>
      <w:r w:rsidRPr="0020050C">
        <w:rPr>
          <w:noProof/>
        </w:rPr>
        <w:drawing>
          <wp:inline distT="0" distB="0" distL="0" distR="0" wp14:anchorId="5274F9AB" wp14:editId="0AF0BB66">
            <wp:extent cx="3229200" cy="3225600"/>
            <wp:effectExtent l="0" t="0" r="0" b="0"/>
            <wp:docPr id="11947095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709527" name=""/>
                    <pic:cNvPicPr/>
                  </pic:nvPicPr>
                  <pic:blipFill>
                    <a:blip r:embed="rId12"/>
                    <a:stretch>
                      <a:fillRect/>
                    </a:stretch>
                  </pic:blipFill>
                  <pic:spPr>
                    <a:xfrm>
                      <a:off x="0" y="0"/>
                      <a:ext cx="3229200" cy="3225600"/>
                    </a:xfrm>
                    <a:prstGeom prst="rect">
                      <a:avLst/>
                    </a:prstGeom>
                  </pic:spPr>
                </pic:pic>
              </a:graphicData>
            </a:graphic>
          </wp:inline>
        </w:drawing>
      </w:r>
    </w:p>
    <w:p w14:paraId="6E627F90" w14:textId="758F6718" w:rsidR="00EE7157" w:rsidRPr="0020050C" w:rsidRDefault="00426D85" w:rsidP="00426D85">
      <w:pPr>
        <w:pStyle w:val="Caption"/>
        <w:jc w:val="center"/>
      </w:pPr>
      <w:bookmarkStart w:id="14" w:name="_Ref116030908"/>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w:t>
      </w:r>
      <w:r w:rsidRPr="0020050C">
        <w:rPr>
          <w:color w:val="2B579A"/>
          <w:shd w:val="clear" w:color="auto" w:fill="E6E6E6"/>
        </w:rPr>
        <w:fldChar w:fldCharType="end"/>
      </w:r>
      <w:bookmarkEnd w:id="14"/>
      <w:r w:rsidRPr="0020050C">
        <w:t>. Metamodel metadata entities.</w:t>
      </w:r>
    </w:p>
    <w:p w14:paraId="1FC7BCDC" w14:textId="12738DD5" w:rsidR="00EE7157" w:rsidRPr="0020050C" w:rsidRDefault="002378A1" w:rsidP="00920258">
      <w:r w:rsidRPr="0020050C">
        <w:t>C</w:t>
      </w:r>
      <w:r w:rsidR="0063057F" w:rsidRPr="0020050C">
        <w:t xml:space="preserve">ontent </w:t>
      </w:r>
      <w:r w:rsidRPr="0020050C">
        <w:t>of the</w:t>
      </w:r>
      <w:r w:rsidR="008F6EE5" w:rsidRPr="0020050C">
        <w:t xml:space="preserve"> metamodel metadata</w:t>
      </w:r>
      <w:r w:rsidRPr="0020050C">
        <w:t xml:space="preserve"> entities </w:t>
      </w:r>
      <w:r w:rsidR="0063057F" w:rsidRPr="0020050C">
        <w:t xml:space="preserve">is predefined </w:t>
      </w:r>
      <w:r w:rsidR="008F6EE5" w:rsidRPr="0020050C">
        <w:t>as</w:t>
      </w:r>
      <w:r w:rsidR="00EE7157" w:rsidRPr="0020050C">
        <w:t xml:space="preserve"> described in th</w:t>
      </w:r>
      <w:r w:rsidR="005409DB" w:rsidRPr="0020050C">
        <w:t>e next sections of this</w:t>
      </w:r>
      <w:r w:rsidR="00EE7157" w:rsidRPr="0020050C">
        <w:t xml:space="preserve"> </w:t>
      </w:r>
      <w:proofErr w:type="gramStart"/>
      <w:r w:rsidR="00EE7157" w:rsidRPr="0020050C">
        <w:t>document</w:t>
      </w:r>
      <w:r w:rsidRPr="0020050C">
        <w:t>,</w:t>
      </w:r>
      <w:proofErr w:type="gramEnd"/>
      <w:r w:rsidRPr="0020050C">
        <w:t xml:space="preserve"> hence any changes </w:t>
      </w:r>
      <w:r w:rsidR="008F6EE5" w:rsidRPr="0020050C">
        <w:t>can be introduced only by the DPM metamodel</w:t>
      </w:r>
      <w:r w:rsidRPr="0020050C">
        <w:t xml:space="preserve"> authors.</w:t>
      </w:r>
    </w:p>
    <w:p w14:paraId="43D716C6" w14:textId="3B442BCF" w:rsidR="00920258" w:rsidRPr="0020050C" w:rsidRDefault="00EE7157" w:rsidP="00920258">
      <w:r w:rsidRPr="0020050C">
        <w:t xml:space="preserve">From the </w:t>
      </w:r>
      <w:r w:rsidR="008F6EE5" w:rsidRPr="0020050C">
        <w:t>M</w:t>
      </w:r>
      <w:r w:rsidR="00426D85" w:rsidRPr="0020050C">
        <w:t>odeller</w:t>
      </w:r>
      <w:r w:rsidR="008F6EE5" w:rsidRPr="0020050C">
        <w:t>s’</w:t>
      </w:r>
      <w:r w:rsidRPr="0020050C">
        <w:t xml:space="preserve"> perspective these entities are</w:t>
      </w:r>
      <w:r w:rsidR="00920258" w:rsidRPr="0020050C">
        <w:t xml:space="preserve"> fixed and must not be edited</w:t>
      </w:r>
      <w:r w:rsidRPr="0020050C">
        <w:t>.</w:t>
      </w:r>
    </w:p>
    <w:p w14:paraId="0C1CCE0D" w14:textId="713ABBB0" w:rsidR="00287FC0" w:rsidRPr="0020050C" w:rsidRDefault="00D041E0" w:rsidP="00287FC0">
      <w:pPr>
        <w:pStyle w:val="Heading4"/>
      </w:pPr>
      <w:bookmarkStart w:id="15" w:name="_Ref115100498"/>
      <w:r w:rsidRPr="0020050C">
        <w:t>DPM</w:t>
      </w:r>
      <w:r w:rsidR="00A44E1A" w:rsidRPr="0020050C">
        <w:t xml:space="preserve"> </w:t>
      </w:r>
      <w:r w:rsidRPr="0020050C">
        <w:t>Class and</w:t>
      </w:r>
      <w:r w:rsidR="00A44E1A" w:rsidRPr="0020050C">
        <w:t xml:space="preserve"> </w:t>
      </w:r>
      <w:r w:rsidRPr="0020050C">
        <w:t>Attribute</w:t>
      </w:r>
      <w:bookmarkEnd w:id="15"/>
    </w:p>
    <w:p w14:paraId="35BAE2BA" w14:textId="487A6BB9" w:rsidR="000F4F98" w:rsidRPr="0020050C" w:rsidRDefault="004A276E" w:rsidP="00965695">
      <w:r>
        <w:rPr>
          <w:i/>
          <w:iCs/>
        </w:rPr>
        <w:t xml:space="preserve">The </w:t>
      </w:r>
      <w:proofErr w:type="spellStart"/>
      <w:r w:rsidR="006A2036" w:rsidRPr="0020050C">
        <w:rPr>
          <w:i/>
          <w:iCs/>
        </w:rPr>
        <w:t>DPM</w:t>
      </w:r>
      <w:r w:rsidR="00965695" w:rsidRPr="0020050C">
        <w:rPr>
          <w:i/>
          <w:iCs/>
        </w:rPr>
        <w:t>Class</w:t>
      </w:r>
      <w:proofErr w:type="spellEnd"/>
      <w:r w:rsidR="00965695" w:rsidRPr="0020050C">
        <w:rPr>
          <w:i/>
          <w:iCs/>
        </w:rPr>
        <w:t xml:space="preserve"> </w:t>
      </w:r>
      <w:r w:rsidR="00FD4149" w:rsidRPr="0020050C">
        <w:t xml:space="preserve">entity </w:t>
      </w:r>
      <w:r w:rsidR="000F4F98" w:rsidRPr="0020050C">
        <w:t>lists</w:t>
      </w:r>
      <w:r w:rsidR="00965695" w:rsidRPr="0020050C">
        <w:t xml:space="preserve"> all entities </w:t>
      </w:r>
      <w:r w:rsidR="004F29F6" w:rsidRPr="0020050C">
        <w:t>of</w:t>
      </w:r>
      <w:r w:rsidR="00965695" w:rsidRPr="0020050C">
        <w:t xml:space="preserve"> the </w:t>
      </w:r>
      <w:r w:rsidR="00D01297" w:rsidRPr="0020050C">
        <w:t>DPM meta</w:t>
      </w:r>
      <w:r w:rsidR="00965695" w:rsidRPr="0020050C">
        <w:t>model</w:t>
      </w:r>
      <w:r w:rsidR="003148A0" w:rsidRPr="0020050C">
        <w:t xml:space="preserve">. </w:t>
      </w:r>
    </w:p>
    <w:p w14:paraId="065CEE43" w14:textId="39DB8645" w:rsidR="00F55CE8" w:rsidRPr="0020050C" w:rsidRDefault="003148A0" w:rsidP="00965695">
      <w:proofErr w:type="spellStart"/>
      <w:r w:rsidRPr="0020050C">
        <w:rPr>
          <w:i/>
          <w:iCs/>
        </w:rPr>
        <w:t>DPMClass.Name</w:t>
      </w:r>
      <w:proofErr w:type="spellEnd"/>
      <w:r w:rsidRPr="0020050C">
        <w:t xml:space="preserve"> corresponds to the name of each entity in the metamodel.</w:t>
      </w:r>
    </w:p>
    <w:p w14:paraId="5789C400" w14:textId="2EC1D15D" w:rsidR="00860B94" w:rsidRPr="0020050C" w:rsidRDefault="00F55CE8" w:rsidP="000F4F98">
      <w:pPr>
        <w:spacing w:after="0"/>
      </w:pPr>
      <w:r w:rsidRPr="0020050C">
        <w:t xml:space="preserve">Some entities listed in </w:t>
      </w:r>
      <w:proofErr w:type="spellStart"/>
      <w:r w:rsidRPr="0020050C">
        <w:rPr>
          <w:i/>
          <w:iCs/>
        </w:rPr>
        <w:t>DPMClass</w:t>
      </w:r>
      <w:proofErr w:type="spellEnd"/>
      <w:r w:rsidRPr="0020050C">
        <w:t xml:space="preserve"> are </w:t>
      </w:r>
      <w:r w:rsidRPr="0020050C">
        <w:rPr>
          <w:i/>
          <w:iCs/>
        </w:rPr>
        <w:t>Concepts</w:t>
      </w:r>
      <w:r w:rsidRPr="0020050C">
        <w:t xml:space="preserve"> (</w:t>
      </w:r>
      <w:r w:rsidRPr="0020050C">
        <w:rPr>
          <w:color w:val="2B579A"/>
          <w:shd w:val="clear" w:color="auto" w:fill="E6E6E6"/>
        </w:rPr>
        <w:fldChar w:fldCharType="begin"/>
      </w:r>
      <w:r w:rsidRPr="0020050C">
        <w:instrText xml:space="preserve"> REF _Ref107380408 \r \h </w:instrText>
      </w:r>
      <w:r w:rsidRPr="0020050C">
        <w:rPr>
          <w:color w:val="2B579A"/>
          <w:shd w:val="clear" w:color="auto" w:fill="E6E6E6"/>
        </w:rPr>
      </w:r>
      <w:r w:rsidRPr="0020050C">
        <w:rPr>
          <w:color w:val="2B579A"/>
          <w:shd w:val="clear" w:color="auto" w:fill="E6E6E6"/>
        </w:rPr>
        <w:fldChar w:fldCharType="separate"/>
      </w:r>
      <w:r w:rsidR="00117481">
        <w:t>3.1.2</w:t>
      </w:r>
      <w:r w:rsidRPr="0020050C">
        <w:rPr>
          <w:color w:val="2B579A"/>
          <w:shd w:val="clear" w:color="auto" w:fill="E6E6E6"/>
        </w:rPr>
        <w:fldChar w:fldCharType="end"/>
      </w:r>
      <w:r w:rsidRPr="0020050C">
        <w:t>)</w:t>
      </w:r>
      <w:r w:rsidR="000F4F98" w:rsidRPr="0020050C">
        <w:t>, i.e. these m</w:t>
      </w:r>
      <w:r w:rsidR="00860B94" w:rsidRPr="0020050C">
        <w:t>odel entities that:</w:t>
      </w:r>
    </w:p>
    <w:p w14:paraId="152745D8" w14:textId="0754A859" w:rsidR="00F55CE8" w:rsidRPr="0020050C" w:rsidRDefault="00860B94" w:rsidP="00860B94">
      <w:pPr>
        <w:pStyle w:val="ListParagraph"/>
        <w:numPr>
          <w:ilvl w:val="0"/>
          <w:numId w:val="27"/>
        </w:numPr>
      </w:pPr>
      <w:r w:rsidRPr="0020050C">
        <w:t xml:space="preserve">can be identified with an </w:t>
      </w:r>
      <w:r w:rsidRPr="0020050C">
        <w:rPr>
          <w:i/>
          <w:iCs/>
        </w:rPr>
        <w:t xml:space="preserve">Owner </w:t>
      </w:r>
      <w:r w:rsidRPr="0020050C">
        <w:t xml:space="preserve">or inherit </w:t>
      </w:r>
      <w:r w:rsidRPr="0020050C">
        <w:rPr>
          <w:i/>
          <w:iCs/>
        </w:rPr>
        <w:t>Owne</w:t>
      </w:r>
      <w:r w:rsidRPr="0020050C">
        <w:t xml:space="preserve">r from other </w:t>
      </w:r>
      <w:r w:rsidRPr="0020050C">
        <w:rPr>
          <w:i/>
          <w:iCs/>
        </w:rPr>
        <w:t>Concepts</w:t>
      </w:r>
      <w:r w:rsidRPr="0020050C">
        <w:t>,</w:t>
      </w:r>
    </w:p>
    <w:p w14:paraId="4ABECB40" w14:textId="28A8FB63" w:rsidR="00860B94" w:rsidRPr="0020050C" w:rsidRDefault="00860B94" w:rsidP="00860B94">
      <w:pPr>
        <w:pStyle w:val="ListParagraph"/>
        <w:numPr>
          <w:ilvl w:val="0"/>
          <w:numId w:val="27"/>
        </w:numPr>
      </w:pPr>
      <w:r w:rsidRPr="0020050C">
        <w:t xml:space="preserve">may </w:t>
      </w:r>
      <w:r w:rsidR="00C432D2" w:rsidRPr="0020050C">
        <w:t xml:space="preserve">have </w:t>
      </w:r>
      <w:r w:rsidR="000F4F98" w:rsidRPr="0020050C">
        <w:t>r</w:t>
      </w:r>
      <w:r w:rsidRPr="0020050C">
        <w:t>eferences</w:t>
      </w:r>
      <w:r w:rsidR="000F4F98" w:rsidRPr="0020050C">
        <w:t xml:space="preserve"> (</w:t>
      </w:r>
      <w:r w:rsidR="000F4F98" w:rsidRPr="0020050C">
        <w:rPr>
          <w:color w:val="2B579A"/>
          <w:shd w:val="clear" w:color="auto" w:fill="E6E6E6"/>
        </w:rPr>
        <w:fldChar w:fldCharType="begin"/>
      </w:r>
      <w:r w:rsidR="000F4F98" w:rsidRPr="0020050C">
        <w:instrText xml:space="preserve"> REF _Ref107379779 \r \h </w:instrText>
      </w:r>
      <w:r w:rsidR="000F4F98" w:rsidRPr="0020050C">
        <w:rPr>
          <w:color w:val="2B579A"/>
          <w:shd w:val="clear" w:color="auto" w:fill="E6E6E6"/>
        </w:rPr>
      </w:r>
      <w:r w:rsidR="000F4F98" w:rsidRPr="0020050C">
        <w:rPr>
          <w:color w:val="2B579A"/>
          <w:shd w:val="clear" w:color="auto" w:fill="E6E6E6"/>
        </w:rPr>
        <w:fldChar w:fldCharType="separate"/>
      </w:r>
      <w:r w:rsidR="00117481">
        <w:t>3.1.3.2</w:t>
      </w:r>
      <w:r w:rsidR="000F4F98" w:rsidRPr="0020050C">
        <w:rPr>
          <w:color w:val="2B579A"/>
          <w:shd w:val="clear" w:color="auto" w:fill="E6E6E6"/>
        </w:rPr>
        <w:fldChar w:fldCharType="end"/>
      </w:r>
      <w:r w:rsidR="000F4F98" w:rsidRPr="0020050C">
        <w:t>)</w:t>
      </w:r>
      <w:r w:rsidRPr="0020050C">
        <w:t>,</w:t>
      </w:r>
    </w:p>
    <w:p w14:paraId="0600477F" w14:textId="00E03127" w:rsidR="00860B94" w:rsidRPr="0020050C" w:rsidRDefault="00860B94" w:rsidP="00860B94">
      <w:pPr>
        <w:pStyle w:val="ListParagraph"/>
        <w:numPr>
          <w:ilvl w:val="0"/>
          <w:numId w:val="27"/>
        </w:numPr>
      </w:pPr>
      <w:r w:rsidRPr="0020050C">
        <w:t>contain attributes that are translatable</w:t>
      </w:r>
      <w:r w:rsidR="000F4F98" w:rsidRPr="0020050C">
        <w:t xml:space="preserve"> (</w:t>
      </w:r>
      <w:r w:rsidR="000F4F98" w:rsidRPr="0020050C">
        <w:rPr>
          <w:color w:val="2B579A"/>
          <w:shd w:val="clear" w:color="auto" w:fill="E6E6E6"/>
        </w:rPr>
        <w:fldChar w:fldCharType="begin"/>
      </w:r>
      <w:r w:rsidR="000F4F98" w:rsidRPr="0020050C">
        <w:instrText xml:space="preserve"> REF _Ref107379815 \r \h </w:instrText>
      </w:r>
      <w:r w:rsidR="000F4F98" w:rsidRPr="0020050C">
        <w:rPr>
          <w:color w:val="2B579A"/>
          <w:shd w:val="clear" w:color="auto" w:fill="E6E6E6"/>
        </w:rPr>
      </w:r>
      <w:r w:rsidR="000F4F98" w:rsidRPr="0020050C">
        <w:rPr>
          <w:color w:val="2B579A"/>
          <w:shd w:val="clear" w:color="auto" w:fill="E6E6E6"/>
        </w:rPr>
        <w:fldChar w:fldCharType="separate"/>
      </w:r>
      <w:r w:rsidR="00117481">
        <w:t>3.1.3.1</w:t>
      </w:r>
      <w:r w:rsidR="000F4F98" w:rsidRPr="0020050C">
        <w:rPr>
          <w:color w:val="2B579A"/>
          <w:shd w:val="clear" w:color="auto" w:fill="E6E6E6"/>
        </w:rPr>
        <w:fldChar w:fldCharType="end"/>
      </w:r>
      <w:r w:rsidR="000F4F98" w:rsidRPr="0020050C">
        <w:t>)</w:t>
      </w:r>
      <w:r w:rsidRPr="0020050C">
        <w:t>.</w:t>
      </w:r>
    </w:p>
    <w:p w14:paraId="109E1341" w14:textId="675BB805" w:rsidR="00860B94" w:rsidRPr="0020050C" w:rsidRDefault="3DD45A77" w:rsidP="00860B94">
      <w:r>
        <w:t xml:space="preserve">Most </w:t>
      </w:r>
      <w:r w:rsidR="005409DB">
        <w:t>DPM</w:t>
      </w:r>
      <w:r w:rsidR="005409DB" w:rsidRPr="0020050C">
        <w:t xml:space="preserve"> </w:t>
      </w:r>
      <w:r w:rsidR="000F4F98" w:rsidRPr="0020050C">
        <w:t xml:space="preserve">metamodel entities </w:t>
      </w:r>
      <w:r w:rsidR="32891EC3">
        <w:t xml:space="preserve">are </w:t>
      </w:r>
      <w:r w:rsidR="32891EC3" w:rsidRPr="00D32281">
        <w:rPr>
          <w:i/>
          <w:iCs/>
        </w:rPr>
        <w:t>Concepts</w:t>
      </w:r>
      <w:r w:rsidR="32891EC3">
        <w:t xml:space="preserve">. Still there are some entities that are not qualified as </w:t>
      </w:r>
      <w:r w:rsidR="57FEF399" w:rsidRPr="00D32281">
        <w:rPr>
          <w:i/>
          <w:iCs/>
        </w:rPr>
        <w:t>C</w:t>
      </w:r>
      <w:r w:rsidR="32891EC3" w:rsidRPr="00D32281">
        <w:rPr>
          <w:i/>
          <w:iCs/>
        </w:rPr>
        <w:t>oncept</w:t>
      </w:r>
      <w:r w:rsidR="32891EC3">
        <w:t xml:space="preserve">s, since they </w:t>
      </w:r>
      <w:r w:rsidR="1AB2F95B">
        <w:t xml:space="preserve">are usually </w:t>
      </w:r>
      <w:r w:rsidR="32891EC3">
        <w:t>derive</w:t>
      </w:r>
      <w:r w:rsidR="7D8EF3D2">
        <w:t>d</w:t>
      </w:r>
      <w:r w:rsidR="32891EC3">
        <w:t xml:space="preserve"> as a breakdown of other </w:t>
      </w:r>
      <w:r w:rsidR="32891EC3" w:rsidRPr="00D32281">
        <w:rPr>
          <w:i/>
          <w:iCs/>
        </w:rPr>
        <w:t>Concepts</w:t>
      </w:r>
      <w:r w:rsidR="32891EC3">
        <w:t xml:space="preserve"> (</w:t>
      </w:r>
      <w:r w:rsidR="2BFAD8D9">
        <w:t xml:space="preserve">e.g. </w:t>
      </w:r>
      <w:proofErr w:type="spellStart"/>
      <w:r w:rsidR="2BFAD8D9">
        <w:t>OperationNodes</w:t>
      </w:r>
      <w:proofErr w:type="spellEnd"/>
      <w:r w:rsidR="32891EC3">
        <w:t xml:space="preserve"> are a </w:t>
      </w:r>
      <w:r w:rsidR="2BFAD8D9">
        <w:t xml:space="preserve">technical breakdown of an </w:t>
      </w:r>
      <w:proofErr w:type="spellStart"/>
      <w:r w:rsidR="2BFAD8D9">
        <w:t>operationversion</w:t>
      </w:r>
      <w:proofErr w:type="spellEnd"/>
      <w:r w:rsidR="2BFAD8D9">
        <w:t>).</w:t>
      </w:r>
      <w:r w:rsidR="005409DB" w:rsidRPr="183B2EB6">
        <w:rPr>
          <w:color w:val="2B579A"/>
        </w:rPr>
        <w:fldChar w:fldCharType="begin"/>
      </w:r>
      <w:r w:rsidR="005409DB" w:rsidRPr="0020050C">
        <w:instrText xml:space="preserve"> REF _Ref107379815 \r \h </w:instrText>
      </w:r>
      <w:r w:rsidR="005409DB" w:rsidRPr="183B2EB6">
        <w:rPr>
          <w:color w:val="2B579A"/>
        </w:rPr>
      </w:r>
      <w:r w:rsidR="005409DB" w:rsidRPr="183B2EB6">
        <w:rPr>
          <w:color w:val="2B579A"/>
        </w:rPr>
        <w:fldChar w:fldCharType="separate"/>
      </w:r>
      <w:r w:rsidR="005409DB" w:rsidRPr="183B2EB6">
        <w:rPr>
          <w:color w:val="2B579A"/>
        </w:rPr>
        <w:fldChar w:fldCharType="end"/>
      </w:r>
    </w:p>
    <w:p w14:paraId="7C88DA4E" w14:textId="0B17E730" w:rsidR="00D01297" w:rsidRPr="0020050C" w:rsidRDefault="00B6481A" w:rsidP="00965695">
      <w:proofErr w:type="spellStart"/>
      <w:r w:rsidRPr="0020050C">
        <w:rPr>
          <w:i/>
          <w:iCs/>
        </w:rPr>
        <w:t>DPM</w:t>
      </w:r>
      <w:r w:rsidR="00B07A6A" w:rsidRPr="0020050C">
        <w:rPr>
          <w:i/>
          <w:iCs/>
        </w:rPr>
        <w:t>C</w:t>
      </w:r>
      <w:r w:rsidR="00965695" w:rsidRPr="0020050C">
        <w:rPr>
          <w:i/>
          <w:iCs/>
        </w:rPr>
        <w:t>lasses</w:t>
      </w:r>
      <w:proofErr w:type="spellEnd"/>
      <w:r w:rsidR="00C21001" w:rsidRPr="0020050C">
        <w:t xml:space="preserve"> </w:t>
      </w:r>
      <w:r w:rsidR="00B07A6A" w:rsidRPr="0020050C">
        <w:t xml:space="preserve">whose </w:t>
      </w:r>
      <w:proofErr w:type="spellStart"/>
      <w:r w:rsidR="00B07A6A" w:rsidRPr="0020050C">
        <w:rPr>
          <w:i/>
          <w:iCs/>
        </w:rPr>
        <w:t>DPMClass.HasReferences</w:t>
      </w:r>
      <w:proofErr w:type="spellEnd"/>
      <w:r w:rsidR="00B07A6A" w:rsidRPr="0020050C">
        <w:t xml:space="preserve"> equals </w:t>
      </w:r>
      <w:r w:rsidR="00B07A6A" w:rsidRPr="0020050C">
        <w:rPr>
          <w:i/>
          <w:iCs/>
        </w:rPr>
        <w:t>TRUE</w:t>
      </w:r>
      <w:r w:rsidR="00B07A6A" w:rsidRPr="0020050C">
        <w:t xml:space="preserve"> </w:t>
      </w:r>
      <w:r w:rsidR="00965695" w:rsidRPr="0020050C">
        <w:t xml:space="preserve">can be provided with references </w:t>
      </w:r>
      <w:r w:rsidR="005409DB" w:rsidRPr="0020050C">
        <w:t>(</w:t>
      </w:r>
      <w:r w:rsidR="00207C86" w:rsidRPr="0020050C">
        <w:t xml:space="preserve">as described in </w:t>
      </w:r>
      <w:r w:rsidR="00B07A6A" w:rsidRPr="0020050C">
        <w:rPr>
          <w:color w:val="2B579A"/>
          <w:shd w:val="clear" w:color="auto" w:fill="E6E6E6"/>
        </w:rPr>
        <w:fldChar w:fldCharType="begin"/>
      </w:r>
      <w:r w:rsidR="00B07A6A" w:rsidRPr="0020050C">
        <w:instrText xml:space="preserve"> REF _Ref107379779 \r \h </w:instrText>
      </w:r>
      <w:r w:rsidR="00B07A6A" w:rsidRPr="0020050C">
        <w:rPr>
          <w:color w:val="2B579A"/>
          <w:shd w:val="clear" w:color="auto" w:fill="E6E6E6"/>
        </w:rPr>
      </w:r>
      <w:r w:rsidR="00B07A6A" w:rsidRPr="0020050C">
        <w:rPr>
          <w:color w:val="2B579A"/>
          <w:shd w:val="clear" w:color="auto" w:fill="E6E6E6"/>
        </w:rPr>
        <w:fldChar w:fldCharType="separate"/>
      </w:r>
      <w:r w:rsidR="00117481">
        <w:t>3.1.3.2</w:t>
      </w:r>
      <w:r w:rsidR="00B07A6A" w:rsidRPr="0020050C">
        <w:rPr>
          <w:color w:val="2B579A"/>
          <w:shd w:val="clear" w:color="auto" w:fill="E6E6E6"/>
        </w:rPr>
        <w:fldChar w:fldCharType="end"/>
      </w:r>
      <w:r w:rsidR="005409DB" w:rsidRPr="0020050C">
        <w:t>)</w:t>
      </w:r>
      <w:r w:rsidRPr="0020050C">
        <w:t xml:space="preserve">. </w:t>
      </w:r>
    </w:p>
    <w:p w14:paraId="4248035D" w14:textId="5AE7F957" w:rsidR="000F4F98" w:rsidRPr="0020050C" w:rsidRDefault="00F55CE8" w:rsidP="00950D61">
      <w:proofErr w:type="spellStart"/>
      <w:r w:rsidRPr="0020050C">
        <w:rPr>
          <w:i/>
          <w:iCs/>
        </w:rPr>
        <w:t>DPMClasses</w:t>
      </w:r>
      <w:proofErr w:type="spellEnd"/>
      <w:r w:rsidRPr="0020050C">
        <w:t xml:space="preserve"> which are</w:t>
      </w:r>
      <w:r w:rsidRPr="0020050C">
        <w:rPr>
          <w:i/>
          <w:iCs/>
        </w:rPr>
        <w:t xml:space="preserve"> </w:t>
      </w:r>
      <w:r w:rsidR="00413BD8" w:rsidRPr="0020050C">
        <w:rPr>
          <w:i/>
          <w:iCs/>
        </w:rPr>
        <w:t>Concept</w:t>
      </w:r>
      <w:r w:rsidRPr="0020050C">
        <w:rPr>
          <w:i/>
          <w:iCs/>
        </w:rPr>
        <w:t>s</w:t>
      </w:r>
      <w:r w:rsidRPr="0020050C">
        <w:t xml:space="preserve"> may</w:t>
      </w:r>
      <w:r w:rsidR="00D01297" w:rsidRPr="0020050C">
        <w:t xml:space="preserve"> include</w:t>
      </w:r>
      <w:r w:rsidRPr="0020050C">
        <w:t xml:space="preserve"> </w:t>
      </w:r>
      <w:r w:rsidR="002C11F5">
        <w:t xml:space="preserve">the </w:t>
      </w:r>
      <w:proofErr w:type="spellStart"/>
      <w:r w:rsidR="00F467B9" w:rsidRPr="0020050C">
        <w:rPr>
          <w:i/>
          <w:iCs/>
        </w:rPr>
        <w:t>DPMClass.OwnerClassID</w:t>
      </w:r>
      <w:proofErr w:type="spellEnd"/>
      <w:r w:rsidR="00F420E1">
        <w:rPr>
          <w:i/>
          <w:iCs/>
        </w:rPr>
        <w:t>,</w:t>
      </w:r>
      <w:r w:rsidR="00F467B9" w:rsidRPr="0020050C">
        <w:t xml:space="preserve"> id</w:t>
      </w:r>
      <w:r w:rsidR="00487B0F" w:rsidRPr="0020050C">
        <w:t xml:space="preserve">entifying another </w:t>
      </w:r>
      <w:r w:rsidR="00487B0F" w:rsidRPr="0020050C">
        <w:rPr>
          <w:i/>
          <w:iCs/>
        </w:rPr>
        <w:t>Concept</w:t>
      </w:r>
      <w:r w:rsidR="00487B0F" w:rsidRPr="0020050C">
        <w:t xml:space="preserve"> class </w:t>
      </w:r>
      <w:r w:rsidR="00F467B9" w:rsidRPr="0020050C">
        <w:t>from which th</w:t>
      </w:r>
      <w:r w:rsidR="005409DB" w:rsidRPr="0020050C">
        <w:t>eir</w:t>
      </w:r>
      <w:r w:rsidR="00F467B9" w:rsidRPr="0020050C">
        <w:t xml:space="preserve"> </w:t>
      </w:r>
      <w:r w:rsidR="00F467B9" w:rsidRPr="0020050C">
        <w:rPr>
          <w:i/>
          <w:iCs/>
        </w:rPr>
        <w:t>Owner</w:t>
      </w:r>
      <w:r w:rsidR="00F467B9" w:rsidRPr="0020050C">
        <w:t xml:space="preserve"> is inherited</w:t>
      </w:r>
      <w:r w:rsidR="005409DB" w:rsidRPr="0020050C">
        <w:t xml:space="preserve"> (as described in </w:t>
      </w:r>
      <w:r w:rsidR="005409DB" w:rsidRPr="0020050C">
        <w:rPr>
          <w:color w:val="2B579A"/>
          <w:shd w:val="clear" w:color="auto" w:fill="E6E6E6"/>
        </w:rPr>
        <w:fldChar w:fldCharType="begin"/>
      </w:r>
      <w:r w:rsidR="005409DB" w:rsidRPr="0020050C">
        <w:instrText xml:space="preserve"> REF _Ref107380408 \r \h </w:instrText>
      </w:r>
      <w:r w:rsidR="005409DB" w:rsidRPr="0020050C">
        <w:rPr>
          <w:color w:val="2B579A"/>
          <w:shd w:val="clear" w:color="auto" w:fill="E6E6E6"/>
        </w:rPr>
      </w:r>
      <w:r w:rsidR="005409DB" w:rsidRPr="0020050C">
        <w:rPr>
          <w:color w:val="2B579A"/>
          <w:shd w:val="clear" w:color="auto" w:fill="E6E6E6"/>
        </w:rPr>
        <w:fldChar w:fldCharType="separate"/>
      </w:r>
      <w:r w:rsidR="00117481">
        <w:t>3.1.2</w:t>
      </w:r>
      <w:r w:rsidR="005409DB" w:rsidRPr="0020050C">
        <w:rPr>
          <w:color w:val="2B579A"/>
          <w:shd w:val="clear" w:color="auto" w:fill="E6E6E6"/>
        </w:rPr>
        <w:fldChar w:fldCharType="end"/>
      </w:r>
      <w:r w:rsidR="005409DB" w:rsidRPr="0020050C">
        <w:t>)</w:t>
      </w:r>
      <w:r w:rsidR="000F4F98" w:rsidRPr="0020050C">
        <w:t>.</w:t>
      </w:r>
    </w:p>
    <w:p w14:paraId="63305841" w14:textId="30DE0006" w:rsidR="1D5A51AE" w:rsidRDefault="1D5A51AE" w:rsidP="61B0EAAD">
      <w:proofErr w:type="spellStart"/>
      <w:r w:rsidRPr="61B0EAAD">
        <w:rPr>
          <w:i/>
          <w:iCs/>
        </w:rPr>
        <w:t>DPMClasses</w:t>
      </w:r>
      <w:proofErr w:type="spellEnd"/>
      <w:r w:rsidRPr="00840C5D">
        <w:t xml:space="preserve"> are of </w:t>
      </w:r>
      <w:r w:rsidR="007C3206">
        <w:t>four</w:t>
      </w:r>
      <w:r w:rsidRPr="00840C5D">
        <w:t xml:space="preserve"> different types:</w:t>
      </w:r>
    </w:p>
    <w:p w14:paraId="6F21F65B" w14:textId="7EF8E155" w:rsidR="00096E9E" w:rsidRDefault="1D5A51AE" w:rsidP="00B33039">
      <w:pPr>
        <w:pStyle w:val="ListParagraph"/>
        <w:numPr>
          <w:ilvl w:val="0"/>
          <w:numId w:val="36"/>
        </w:numPr>
      </w:pPr>
      <w:r w:rsidRPr="00096E9E">
        <w:rPr>
          <w:i/>
          <w:iCs/>
        </w:rPr>
        <w:t>Independent:</w:t>
      </w:r>
      <w:r w:rsidRPr="00B33039">
        <w:t xml:space="preserve"> A self-sustained class.</w:t>
      </w:r>
      <w:r w:rsidRPr="00096E9E">
        <w:rPr>
          <w:i/>
          <w:iCs/>
        </w:rPr>
        <w:t xml:space="preserve"> </w:t>
      </w:r>
    </w:p>
    <w:p w14:paraId="35653DE1" w14:textId="00EAC622" w:rsidR="1D5A51AE" w:rsidRPr="00B33039" w:rsidRDefault="1D5A51AE" w:rsidP="00B33039">
      <w:pPr>
        <w:pStyle w:val="ListParagraph"/>
        <w:numPr>
          <w:ilvl w:val="0"/>
          <w:numId w:val="36"/>
        </w:numPr>
      </w:pPr>
      <w:r w:rsidRPr="00096E9E">
        <w:rPr>
          <w:i/>
          <w:iCs/>
        </w:rPr>
        <w:t>Attributive:</w:t>
      </w:r>
      <w:r w:rsidRPr="00B33039">
        <w:t xml:space="preserve"> </w:t>
      </w:r>
      <w:r w:rsidR="050B9C45" w:rsidRPr="00B33039">
        <w:t xml:space="preserve">A class that </w:t>
      </w:r>
      <w:r w:rsidR="3E9B8C97" w:rsidRPr="00B33039">
        <w:t xml:space="preserve">refers to </w:t>
      </w:r>
      <w:r w:rsidR="050B9C45" w:rsidRPr="00B33039">
        <w:t>another class</w:t>
      </w:r>
      <w:r w:rsidR="00840C5D">
        <w:t>, either through con</w:t>
      </w:r>
      <w:r w:rsidR="00912CAF">
        <w:t xml:space="preserve">tainment (the referring class is part of the other, e.g. a </w:t>
      </w:r>
      <w:r w:rsidR="00912CAF" w:rsidRPr="00B33039">
        <w:rPr>
          <w:i/>
          <w:iCs/>
        </w:rPr>
        <w:t>Header</w:t>
      </w:r>
      <w:r w:rsidR="00912CAF">
        <w:t xml:space="preserve"> is part of a </w:t>
      </w:r>
      <w:r w:rsidR="00912CAF" w:rsidRPr="00B33039">
        <w:rPr>
          <w:i/>
          <w:iCs/>
        </w:rPr>
        <w:t>Table</w:t>
      </w:r>
      <w:r w:rsidR="00912CAF">
        <w:t xml:space="preserve">) or </w:t>
      </w:r>
      <w:r w:rsidR="00750E5B">
        <w:t xml:space="preserve">through </w:t>
      </w:r>
      <w:r w:rsidR="00912CAF">
        <w:t>versioning (</w:t>
      </w:r>
      <w:r w:rsidR="00750E5B">
        <w:t>the referring class represents another over time</w:t>
      </w:r>
      <w:r w:rsidR="00B5350F">
        <w:t xml:space="preserve">, e.g. a </w:t>
      </w:r>
      <w:proofErr w:type="spellStart"/>
      <w:r w:rsidR="00B5350F">
        <w:t>TableVersion</w:t>
      </w:r>
      <w:proofErr w:type="spellEnd"/>
      <w:r w:rsidR="00B5350F">
        <w:t xml:space="preserve"> is a version of a Table)</w:t>
      </w:r>
      <w:r w:rsidR="005D53B1">
        <w:t>.</w:t>
      </w:r>
    </w:p>
    <w:p w14:paraId="7AF33FD4" w14:textId="6EA7E72D" w:rsidR="1D5A51AE" w:rsidRDefault="1D5A51AE" w:rsidP="00B33039">
      <w:pPr>
        <w:pStyle w:val="ListParagraph"/>
        <w:numPr>
          <w:ilvl w:val="0"/>
          <w:numId w:val="36"/>
        </w:numPr>
      </w:pPr>
      <w:r w:rsidRPr="00B33039">
        <w:rPr>
          <w:i/>
          <w:iCs/>
        </w:rPr>
        <w:t>Subtype</w:t>
      </w:r>
      <w:r w:rsidR="5A2177B3" w:rsidRPr="00B33039">
        <w:rPr>
          <w:i/>
          <w:iCs/>
        </w:rPr>
        <w:t>:</w:t>
      </w:r>
      <w:r w:rsidR="5A2177B3" w:rsidRPr="00B33039">
        <w:rPr>
          <w:i/>
          <w:iCs/>
          <w:u w:val="single"/>
        </w:rPr>
        <w:t xml:space="preserve"> </w:t>
      </w:r>
      <w:r w:rsidR="5A2177B3" w:rsidRPr="00B33039">
        <w:rPr>
          <w:i/>
          <w:iCs/>
        </w:rPr>
        <w:t xml:space="preserve">A class is a specific subtype of another class (e.g. a </w:t>
      </w:r>
      <w:proofErr w:type="gramStart"/>
      <w:r w:rsidR="5A2177B3" w:rsidRPr="00B33039">
        <w:rPr>
          <w:i/>
          <w:iCs/>
        </w:rPr>
        <w:t>Property</w:t>
      </w:r>
      <w:proofErr w:type="gramEnd"/>
      <w:r w:rsidR="5A2177B3" w:rsidRPr="00B33039">
        <w:rPr>
          <w:i/>
          <w:iCs/>
        </w:rPr>
        <w:t xml:space="preserve"> is a subtype of an Item).</w:t>
      </w:r>
      <w:r w:rsidRPr="00B33039">
        <w:rPr>
          <w:i/>
          <w:iCs/>
        </w:rPr>
        <w:t xml:space="preserve"> </w:t>
      </w:r>
    </w:p>
    <w:p w14:paraId="759318C1" w14:textId="49BFA572" w:rsidR="1D5A51AE" w:rsidRDefault="1D5A51AE" w:rsidP="00B33039">
      <w:pPr>
        <w:pStyle w:val="ListParagraph"/>
        <w:numPr>
          <w:ilvl w:val="0"/>
          <w:numId w:val="36"/>
        </w:numPr>
      </w:pPr>
      <w:r w:rsidRPr="00301C28">
        <w:rPr>
          <w:i/>
          <w:iCs/>
        </w:rPr>
        <w:t>Associative</w:t>
      </w:r>
      <w:r w:rsidR="22C766A5" w:rsidRPr="00301C28">
        <w:rPr>
          <w:i/>
          <w:iCs/>
        </w:rPr>
        <w:t>:</w:t>
      </w:r>
      <w:r w:rsidR="22C766A5" w:rsidRPr="00B33039">
        <w:t xml:space="preserve"> This class is an association of two or more other classes. E.g. a </w:t>
      </w:r>
      <w:proofErr w:type="spellStart"/>
      <w:r w:rsidR="22C766A5" w:rsidRPr="00B33039">
        <w:t>SubCategoryItem</w:t>
      </w:r>
      <w:proofErr w:type="spellEnd"/>
      <w:r w:rsidR="22C766A5" w:rsidRPr="00B33039">
        <w:t xml:space="preserve"> is an association between a </w:t>
      </w:r>
      <w:proofErr w:type="spellStart"/>
      <w:r w:rsidR="22C766A5" w:rsidRPr="00B33039">
        <w:t>SubCategory</w:t>
      </w:r>
      <w:proofErr w:type="spellEnd"/>
      <w:r w:rsidR="22C766A5" w:rsidRPr="00B33039">
        <w:t xml:space="preserve"> and an Item.</w:t>
      </w:r>
    </w:p>
    <w:p w14:paraId="0B68AF01" w14:textId="12F84343" w:rsidR="1D5A51AE" w:rsidRDefault="1D5A51AE" w:rsidP="61B0EAAD">
      <w:r w:rsidRPr="61B0EAAD">
        <w:rPr>
          <w:i/>
          <w:iCs/>
        </w:rPr>
        <w:t xml:space="preserve"> </w:t>
      </w:r>
    </w:p>
    <w:p w14:paraId="2855B6AE" w14:textId="154E5273" w:rsidR="00185844" w:rsidRPr="0020050C" w:rsidRDefault="00287FC0" w:rsidP="00950D61">
      <w:r w:rsidRPr="0020050C">
        <w:rPr>
          <w:color w:val="2B579A"/>
          <w:shd w:val="clear" w:color="auto" w:fill="E6E6E6"/>
        </w:rPr>
        <w:fldChar w:fldCharType="begin"/>
      </w:r>
      <w:r w:rsidRPr="0020050C">
        <w:instrText xml:space="preserve"> REF _Ref106626352 \h </w:instrText>
      </w:r>
      <w:r w:rsidRPr="0020050C">
        <w:rPr>
          <w:color w:val="2B579A"/>
          <w:shd w:val="clear" w:color="auto" w:fill="E6E6E6"/>
        </w:rPr>
      </w:r>
      <w:r w:rsidRPr="0020050C">
        <w:rPr>
          <w:color w:val="2B579A"/>
          <w:shd w:val="clear" w:color="auto" w:fill="E6E6E6"/>
        </w:rPr>
        <w:fldChar w:fldCharType="separate"/>
      </w:r>
      <w:r w:rsidR="00117481" w:rsidRPr="0020050C">
        <w:t xml:space="preserve">Table </w:t>
      </w:r>
      <w:r w:rsidR="00117481">
        <w:rPr>
          <w:noProof/>
        </w:rPr>
        <w:t>1</w:t>
      </w:r>
      <w:r w:rsidRPr="0020050C">
        <w:rPr>
          <w:color w:val="2B579A"/>
          <w:shd w:val="clear" w:color="auto" w:fill="E6E6E6"/>
        </w:rPr>
        <w:fldChar w:fldCharType="end"/>
      </w:r>
      <w:r w:rsidR="000F4F98" w:rsidRPr="0020050C">
        <w:t xml:space="preserve"> lists </w:t>
      </w:r>
      <w:proofErr w:type="spellStart"/>
      <w:r w:rsidR="000F4F98" w:rsidRPr="0020050C">
        <w:rPr>
          <w:i/>
          <w:iCs/>
        </w:rPr>
        <w:t>DPMClasses</w:t>
      </w:r>
      <w:proofErr w:type="spellEnd"/>
      <w:r w:rsidR="000F4F98" w:rsidRPr="0020050C">
        <w:t xml:space="preserve"> which are </w:t>
      </w:r>
      <w:r w:rsidR="000F4F98" w:rsidRPr="0020050C">
        <w:rPr>
          <w:i/>
          <w:iCs/>
        </w:rPr>
        <w:t>Concepts</w:t>
      </w:r>
      <w:r w:rsidR="000F4F98" w:rsidRPr="0020050C">
        <w:t>.</w:t>
      </w:r>
    </w:p>
    <w:tbl>
      <w:tblPr>
        <w:tblStyle w:val="GridTable4-Accent5"/>
        <w:tblW w:w="9016" w:type="dxa"/>
        <w:jc w:val="center"/>
        <w:tblLook w:val="0420" w:firstRow="1" w:lastRow="0" w:firstColumn="0" w:lastColumn="0" w:noHBand="0" w:noVBand="1"/>
      </w:tblPr>
      <w:tblGrid>
        <w:gridCol w:w="4650"/>
        <w:gridCol w:w="1124"/>
        <w:gridCol w:w="1963"/>
        <w:gridCol w:w="1279"/>
      </w:tblGrid>
      <w:tr w:rsidR="00055967" w:rsidRPr="0020050C" w14:paraId="02DE54EC" w14:textId="55B01596" w:rsidTr="002B47F9">
        <w:trPr>
          <w:cnfStyle w:val="100000000000" w:firstRow="1" w:lastRow="0" w:firstColumn="0" w:lastColumn="0" w:oddVBand="0" w:evenVBand="0" w:oddHBand="0" w:evenHBand="0" w:firstRowFirstColumn="0" w:firstRowLastColumn="0" w:lastRowFirstColumn="0" w:lastRowLastColumn="0"/>
          <w:trHeight w:val="20"/>
          <w:tblHeader/>
          <w:jc w:val="center"/>
        </w:trPr>
        <w:tc>
          <w:tcPr>
            <w:tcW w:w="4816" w:type="dxa"/>
            <w:noWrap/>
            <w:hideMark/>
          </w:tcPr>
          <w:p w14:paraId="1B51D0B9" w14:textId="649933CC" w:rsidR="00055967" w:rsidRPr="0020050C" w:rsidRDefault="00055967" w:rsidP="00361D20">
            <w:pPr>
              <w:rPr>
                <w:sz w:val="18"/>
                <w:szCs w:val="18"/>
              </w:rPr>
            </w:pPr>
            <w:bookmarkStart w:id="16" w:name="_Hlk121559276"/>
            <w:r w:rsidRPr="0020050C">
              <w:rPr>
                <w:sz w:val="18"/>
                <w:szCs w:val="18"/>
              </w:rPr>
              <w:t>Name</w:t>
            </w:r>
          </w:p>
        </w:tc>
        <w:tc>
          <w:tcPr>
            <w:tcW w:w="909" w:type="dxa"/>
          </w:tcPr>
          <w:p w14:paraId="3D4E8F7F" w14:textId="6EDF823F" w:rsidR="00055967" w:rsidRPr="0020050C" w:rsidRDefault="00055967" w:rsidP="00361D20">
            <w:pPr>
              <w:rPr>
                <w:sz w:val="18"/>
                <w:szCs w:val="18"/>
              </w:rPr>
            </w:pPr>
            <w:r w:rsidRPr="0020050C">
              <w:rPr>
                <w:sz w:val="18"/>
                <w:szCs w:val="18"/>
              </w:rPr>
              <w:t>Type</w:t>
            </w:r>
          </w:p>
        </w:tc>
        <w:tc>
          <w:tcPr>
            <w:tcW w:w="2029" w:type="dxa"/>
            <w:noWrap/>
            <w:hideMark/>
          </w:tcPr>
          <w:p w14:paraId="2CC0FE08" w14:textId="5AFFF800" w:rsidR="00055967" w:rsidRPr="0020050C" w:rsidRDefault="00055967" w:rsidP="00361D20">
            <w:pPr>
              <w:rPr>
                <w:sz w:val="18"/>
                <w:szCs w:val="18"/>
              </w:rPr>
            </w:pPr>
            <w:proofErr w:type="spellStart"/>
            <w:r w:rsidRPr="0020050C">
              <w:rPr>
                <w:sz w:val="18"/>
                <w:szCs w:val="18"/>
              </w:rPr>
              <w:t>OwnerClass</w:t>
            </w:r>
            <w:proofErr w:type="spellEnd"/>
            <w:r w:rsidR="004306F2" w:rsidRPr="0020050C">
              <w:rPr>
                <w:sz w:val="18"/>
                <w:szCs w:val="18"/>
              </w:rPr>
              <w:t xml:space="preserve"> (inherited from)</w:t>
            </w:r>
          </w:p>
        </w:tc>
        <w:tc>
          <w:tcPr>
            <w:tcW w:w="1262" w:type="dxa"/>
          </w:tcPr>
          <w:p w14:paraId="7CF1E1BE" w14:textId="2325ACA8" w:rsidR="00055967" w:rsidRPr="0020050C" w:rsidRDefault="00055967" w:rsidP="00361D20">
            <w:pPr>
              <w:rPr>
                <w:sz w:val="18"/>
                <w:szCs w:val="18"/>
              </w:rPr>
            </w:pPr>
            <w:proofErr w:type="spellStart"/>
            <w:r w:rsidRPr="0020050C">
              <w:rPr>
                <w:sz w:val="18"/>
                <w:szCs w:val="18"/>
              </w:rPr>
              <w:t>HasReferences</w:t>
            </w:r>
            <w:proofErr w:type="spellEnd"/>
          </w:p>
        </w:tc>
      </w:tr>
      <w:tr w:rsidR="00055967" w:rsidRPr="0020050C" w14:paraId="1C3C3E37" w14:textId="2B41C059"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266C974F" w14:textId="70E0C6C4" w:rsidR="00055967" w:rsidRPr="0020050C" w:rsidRDefault="000D7103" w:rsidP="00361D20">
            <w:pPr>
              <w:rPr>
                <w:sz w:val="18"/>
                <w:szCs w:val="18"/>
              </w:rPr>
            </w:pPr>
            <w:r w:rsidRPr="0020050C">
              <w:rPr>
                <w:sz w:val="18"/>
                <w:szCs w:val="18"/>
              </w:rPr>
              <w:t>Organisation</w:t>
            </w:r>
          </w:p>
        </w:tc>
        <w:tc>
          <w:tcPr>
            <w:tcW w:w="909" w:type="dxa"/>
          </w:tcPr>
          <w:p w14:paraId="05FAFAA6" w14:textId="384480CC" w:rsidR="00055967" w:rsidRPr="0020050C" w:rsidRDefault="00055967" w:rsidP="00361D20">
            <w:pPr>
              <w:rPr>
                <w:sz w:val="18"/>
                <w:szCs w:val="18"/>
              </w:rPr>
            </w:pPr>
            <w:r w:rsidRPr="0020050C">
              <w:rPr>
                <w:sz w:val="18"/>
                <w:szCs w:val="18"/>
              </w:rPr>
              <w:t>Independent</w:t>
            </w:r>
          </w:p>
        </w:tc>
        <w:tc>
          <w:tcPr>
            <w:tcW w:w="2029" w:type="dxa"/>
            <w:noWrap/>
            <w:hideMark/>
          </w:tcPr>
          <w:p w14:paraId="2EF586AC" w14:textId="09E3DF52" w:rsidR="00055967" w:rsidRPr="0020050C" w:rsidRDefault="00055967" w:rsidP="00361D20">
            <w:pPr>
              <w:rPr>
                <w:sz w:val="18"/>
                <w:szCs w:val="18"/>
              </w:rPr>
            </w:pPr>
          </w:p>
        </w:tc>
        <w:tc>
          <w:tcPr>
            <w:tcW w:w="1262" w:type="dxa"/>
          </w:tcPr>
          <w:p w14:paraId="2BB05194" w14:textId="6867F179" w:rsidR="00055967" w:rsidRPr="0020050C" w:rsidRDefault="000D7103" w:rsidP="00361D20">
            <w:pPr>
              <w:rPr>
                <w:sz w:val="18"/>
                <w:szCs w:val="18"/>
              </w:rPr>
            </w:pPr>
            <w:r w:rsidRPr="0020050C">
              <w:rPr>
                <w:sz w:val="18"/>
                <w:szCs w:val="18"/>
              </w:rPr>
              <w:t>Yes</w:t>
            </w:r>
          </w:p>
        </w:tc>
      </w:tr>
      <w:tr w:rsidR="000D7103" w:rsidRPr="0020050C" w14:paraId="46547496" w14:textId="77777777" w:rsidTr="002B47F9">
        <w:trPr>
          <w:trHeight w:val="20"/>
          <w:jc w:val="center"/>
        </w:trPr>
        <w:tc>
          <w:tcPr>
            <w:tcW w:w="4816" w:type="dxa"/>
            <w:noWrap/>
          </w:tcPr>
          <w:p w14:paraId="75EF1972" w14:textId="743DF504" w:rsidR="000D7103" w:rsidRPr="0020050C" w:rsidRDefault="000D7103" w:rsidP="000D7103">
            <w:pPr>
              <w:rPr>
                <w:sz w:val="18"/>
                <w:szCs w:val="18"/>
              </w:rPr>
            </w:pPr>
            <w:r w:rsidRPr="0020050C">
              <w:rPr>
                <w:sz w:val="18"/>
                <w:szCs w:val="18"/>
              </w:rPr>
              <w:t>Category</w:t>
            </w:r>
          </w:p>
        </w:tc>
        <w:tc>
          <w:tcPr>
            <w:tcW w:w="909" w:type="dxa"/>
          </w:tcPr>
          <w:p w14:paraId="70B02E5C" w14:textId="07ED8F92" w:rsidR="000D7103" w:rsidRPr="0020050C" w:rsidRDefault="000D7103" w:rsidP="000D7103">
            <w:pPr>
              <w:rPr>
                <w:sz w:val="18"/>
                <w:szCs w:val="18"/>
              </w:rPr>
            </w:pPr>
            <w:r w:rsidRPr="0020050C">
              <w:rPr>
                <w:sz w:val="18"/>
                <w:szCs w:val="18"/>
              </w:rPr>
              <w:t>Independent</w:t>
            </w:r>
          </w:p>
        </w:tc>
        <w:tc>
          <w:tcPr>
            <w:tcW w:w="2029" w:type="dxa"/>
            <w:noWrap/>
          </w:tcPr>
          <w:p w14:paraId="31EF7AAE" w14:textId="77777777" w:rsidR="000D7103" w:rsidRPr="0020050C" w:rsidRDefault="000D7103" w:rsidP="000D7103">
            <w:pPr>
              <w:rPr>
                <w:sz w:val="18"/>
                <w:szCs w:val="18"/>
              </w:rPr>
            </w:pPr>
          </w:p>
        </w:tc>
        <w:tc>
          <w:tcPr>
            <w:tcW w:w="1262" w:type="dxa"/>
          </w:tcPr>
          <w:p w14:paraId="4B423768" w14:textId="166572B2" w:rsidR="000D7103" w:rsidRPr="0020050C" w:rsidRDefault="000D7103" w:rsidP="000D7103">
            <w:pPr>
              <w:rPr>
                <w:sz w:val="18"/>
                <w:szCs w:val="18"/>
              </w:rPr>
            </w:pPr>
            <w:r w:rsidRPr="0020050C">
              <w:rPr>
                <w:sz w:val="18"/>
                <w:szCs w:val="18"/>
              </w:rPr>
              <w:t>Yes</w:t>
            </w:r>
          </w:p>
        </w:tc>
      </w:tr>
      <w:tr w:rsidR="000D7103" w:rsidRPr="0020050C" w14:paraId="2DDD3FA1" w14:textId="16D1C846" w:rsidTr="002B47F9">
        <w:trPr>
          <w:cnfStyle w:val="000000100000" w:firstRow="0" w:lastRow="0" w:firstColumn="0" w:lastColumn="0" w:oddVBand="0" w:evenVBand="0" w:oddHBand="1" w:evenHBand="0" w:firstRowFirstColumn="0" w:firstRowLastColumn="0" w:lastRowFirstColumn="0" w:lastRowLastColumn="0"/>
          <w:trHeight w:val="315"/>
          <w:jc w:val="center"/>
        </w:trPr>
        <w:tc>
          <w:tcPr>
            <w:tcW w:w="4816" w:type="dxa"/>
            <w:noWrap/>
            <w:hideMark/>
          </w:tcPr>
          <w:p w14:paraId="4E2B93A1" w14:textId="187D19E7" w:rsidR="000D7103" w:rsidRPr="0020050C" w:rsidRDefault="004D5FE6" w:rsidP="000D7103">
            <w:pPr>
              <w:rPr>
                <w:sz w:val="18"/>
                <w:szCs w:val="18"/>
              </w:rPr>
            </w:pPr>
            <w:r>
              <w:rPr>
                <w:sz w:val="18"/>
                <w:szCs w:val="18"/>
              </w:rPr>
              <w:t>Subcategory</w:t>
            </w:r>
          </w:p>
        </w:tc>
        <w:tc>
          <w:tcPr>
            <w:tcW w:w="909" w:type="dxa"/>
          </w:tcPr>
          <w:p w14:paraId="0F34F078" w14:textId="40339078" w:rsidR="000D7103" w:rsidRPr="0020050C" w:rsidRDefault="3E913970" w:rsidP="000D7103">
            <w:pPr>
              <w:rPr>
                <w:sz w:val="18"/>
                <w:szCs w:val="18"/>
              </w:rPr>
            </w:pPr>
            <w:r w:rsidRPr="1DC2F2CB">
              <w:rPr>
                <w:sz w:val="18"/>
                <w:szCs w:val="18"/>
              </w:rPr>
              <w:t>Independent</w:t>
            </w:r>
          </w:p>
        </w:tc>
        <w:tc>
          <w:tcPr>
            <w:tcW w:w="2029" w:type="dxa"/>
            <w:noWrap/>
            <w:hideMark/>
          </w:tcPr>
          <w:p w14:paraId="78CB648C" w14:textId="24E6DB16" w:rsidR="000D7103" w:rsidRPr="0020050C" w:rsidRDefault="000D7103" w:rsidP="000D7103">
            <w:pPr>
              <w:rPr>
                <w:sz w:val="18"/>
                <w:szCs w:val="18"/>
              </w:rPr>
            </w:pPr>
          </w:p>
        </w:tc>
        <w:tc>
          <w:tcPr>
            <w:tcW w:w="1262" w:type="dxa"/>
          </w:tcPr>
          <w:p w14:paraId="0D98045C" w14:textId="61B8A38F" w:rsidR="000D7103" w:rsidRPr="0020050C" w:rsidRDefault="004B5919" w:rsidP="000D7103">
            <w:pPr>
              <w:rPr>
                <w:sz w:val="18"/>
                <w:szCs w:val="18"/>
              </w:rPr>
            </w:pPr>
            <w:r>
              <w:rPr>
                <w:sz w:val="18"/>
                <w:szCs w:val="18"/>
              </w:rPr>
              <w:t>Yes</w:t>
            </w:r>
          </w:p>
        </w:tc>
      </w:tr>
      <w:tr w:rsidR="00523B4B" w:rsidRPr="0020050C" w14:paraId="06DF2E3C" w14:textId="77777777" w:rsidTr="002B47F9">
        <w:trPr>
          <w:trHeight w:val="315"/>
          <w:jc w:val="center"/>
        </w:trPr>
        <w:tc>
          <w:tcPr>
            <w:tcW w:w="4816" w:type="dxa"/>
            <w:noWrap/>
          </w:tcPr>
          <w:p w14:paraId="22C970D6" w14:textId="784CFF29" w:rsidR="00523B4B" w:rsidRDefault="00523B4B" w:rsidP="000D7103">
            <w:pPr>
              <w:rPr>
                <w:sz w:val="18"/>
                <w:szCs w:val="18"/>
              </w:rPr>
            </w:pPr>
            <w:proofErr w:type="spellStart"/>
            <w:r>
              <w:rPr>
                <w:sz w:val="18"/>
                <w:szCs w:val="18"/>
              </w:rPr>
              <w:t>SubcategoryVersion</w:t>
            </w:r>
            <w:proofErr w:type="spellEnd"/>
          </w:p>
        </w:tc>
        <w:tc>
          <w:tcPr>
            <w:tcW w:w="909" w:type="dxa"/>
          </w:tcPr>
          <w:p w14:paraId="24FA7E49" w14:textId="633D75C5" w:rsidR="00523B4B" w:rsidRPr="1DC2F2CB" w:rsidRDefault="00523B4B" w:rsidP="000D7103">
            <w:pPr>
              <w:rPr>
                <w:sz w:val="18"/>
                <w:szCs w:val="18"/>
              </w:rPr>
            </w:pPr>
            <w:r>
              <w:rPr>
                <w:sz w:val="18"/>
                <w:szCs w:val="18"/>
              </w:rPr>
              <w:t>Attributive</w:t>
            </w:r>
          </w:p>
        </w:tc>
        <w:tc>
          <w:tcPr>
            <w:tcW w:w="2029" w:type="dxa"/>
            <w:noWrap/>
          </w:tcPr>
          <w:p w14:paraId="38CB875E" w14:textId="77777777" w:rsidR="00523B4B" w:rsidRPr="0020050C" w:rsidRDefault="00523B4B" w:rsidP="000D7103">
            <w:pPr>
              <w:rPr>
                <w:sz w:val="18"/>
                <w:szCs w:val="18"/>
              </w:rPr>
            </w:pPr>
          </w:p>
        </w:tc>
        <w:tc>
          <w:tcPr>
            <w:tcW w:w="1262" w:type="dxa"/>
          </w:tcPr>
          <w:p w14:paraId="7314FA9C" w14:textId="166CC6D8" w:rsidR="00523B4B" w:rsidRDefault="00D34B9A" w:rsidP="000D7103">
            <w:pPr>
              <w:rPr>
                <w:sz w:val="18"/>
                <w:szCs w:val="18"/>
              </w:rPr>
            </w:pPr>
            <w:r>
              <w:rPr>
                <w:sz w:val="18"/>
                <w:szCs w:val="18"/>
              </w:rPr>
              <w:t>Yes</w:t>
            </w:r>
          </w:p>
        </w:tc>
      </w:tr>
      <w:tr w:rsidR="000D7103" w:rsidRPr="0020050C" w14:paraId="07B063E6" w14:textId="0A2B1551"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34B04CF3" w14:textId="77777777" w:rsidR="000D7103" w:rsidRPr="0020050C" w:rsidRDefault="000D7103" w:rsidP="000D7103">
            <w:pPr>
              <w:rPr>
                <w:sz w:val="18"/>
                <w:szCs w:val="18"/>
              </w:rPr>
            </w:pPr>
            <w:r w:rsidRPr="0020050C">
              <w:rPr>
                <w:sz w:val="18"/>
                <w:szCs w:val="18"/>
              </w:rPr>
              <w:t>Item</w:t>
            </w:r>
          </w:p>
        </w:tc>
        <w:tc>
          <w:tcPr>
            <w:tcW w:w="909" w:type="dxa"/>
          </w:tcPr>
          <w:p w14:paraId="75CD034D" w14:textId="4EB82304" w:rsidR="000D7103" w:rsidRPr="0020050C" w:rsidRDefault="04FA4FEF" w:rsidP="000D7103">
            <w:pPr>
              <w:rPr>
                <w:sz w:val="18"/>
                <w:szCs w:val="18"/>
              </w:rPr>
            </w:pPr>
            <w:r w:rsidRPr="0020050C">
              <w:rPr>
                <w:sz w:val="18"/>
                <w:szCs w:val="18"/>
              </w:rPr>
              <w:t>Independent</w:t>
            </w:r>
          </w:p>
        </w:tc>
        <w:tc>
          <w:tcPr>
            <w:tcW w:w="2029" w:type="dxa"/>
            <w:noWrap/>
            <w:hideMark/>
          </w:tcPr>
          <w:p w14:paraId="6A84E775" w14:textId="772F89F9" w:rsidR="000D7103" w:rsidRPr="0020050C" w:rsidRDefault="000D7103" w:rsidP="000D7103">
            <w:pPr>
              <w:rPr>
                <w:sz w:val="18"/>
                <w:szCs w:val="18"/>
              </w:rPr>
            </w:pPr>
          </w:p>
        </w:tc>
        <w:tc>
          <w:tcPr>
            <w:tcW w:w="1262" w:type="dxa"/>
          </w:tcPr>
          <w:p w14:paraId="4DF9E364" w14:textId="4467AC0B" w:rsidR="000D7103" w:rsidRPr="0020050C" w:rsidRDefault="000D7103" w:rsidP="000D7103">
            <w:pPr>
              <w:rPr>
                <w:sz w:val="18"/>
                <w:szCs w:val="18"/>
              </w:rPr>
            </w:pPr>
            <w:r w:rsidRPr="0020050C">
              <w:rPr>
                <w:sz w:val="18"/>
                <w:szCs w:val="18"/>
              </w:rPr>
              <w:t>Yes</w:t>
            </w:r>
          </w:p>
        </w:tc>
      </w:tr>
      <w:tr w:rsidR="21809B4F" w14:paraId="584CF683" w14:textId="77777777" w:rsidTr="002B47F9">
        <w:trPr>
          <w:trHeight w:val="20"/>
          <w:jc w:val="center"/>
        </w:trPr>
        <w:tc>
          <w:tcPr>
            <w:tcW w:w="4816" w:type="dxa"/>
            <w:noWrap/>
            <w:hideMark/>
          </w:tcPr>
          <w:p w14:paraId="2EC7F754" w14:textId="5BF5B8DE" w:rsidR="21809B4F" w:rsidRDefault="7882DAAF" w:rsidP="21809B4F">
            <w:proofErr w:type="spellStart"/>
            <w:r w:rsidRPr="2000D352">
              <w:rPr>
                <w:sz w:val="18"/>
                <w:szCs w:val="18"/>
              </w:rPr>
              <w:t>PropertyCategory</w:t>
            </w:r>
            <w:proofErr w:type="spellEnd"/>
          </w:p>
        </w:tc>
        <w:tc>
          <w:tcPr>
            <w:tcW w:w="909" w:type="dxa"/>
          </w:tcPr>
          <w:p w14:paraId="076B78C7" w14:textId="3AD0C467" w:rsidR="21809B4F" w:rsidRDefault="7882DAAF" w:rsidP="21809B4F">
            <w:r w:rsidRPr="73279E10">
              <w:rPr>
                <w:sz w:val="18"/>
                <w:szCs w:val="18"/>
              </w:rPr>
              <w:t>Associative</w:t>
            </w:r>
          </w:p>
        </w:tc>
        <w:tc>
          <w:tcPr>
            <w:tcW w:w="2029" w:type="dxa"/>
            <w:noWrap/>
            <w:hideMark/>
          </w:tcPr>
          <w:p w14:paraId="0998FFA1" w14:textId="680E97B3" w:rsidR="21809B4F" w:rsidRDefault="21809B4F" w:rsidP="21809B4F">
            <w:pPr>
              <w:rPr>
                <w:sz w:val="18"/>
                <w:szCs w:val="18"/>
              </w:rPr>
            </w:pPr>
          </w:p>
        </w:tc>
        <w:tc>
          <w:tcPr>
            <w:tcW w:w="1262" w:type="dxa"/>
          </w:tcPr>
          <w:p w14:paraId="1000FA25" w14:textId="1908C6DC" w:rsidR="21809B4F" w:rsidRDefault="7882DAAF" w:rsidP="21809B4F">
            <w:r w:rsidRPr="1CDE89D3">
              <w:rPr>
                <w:sz w:val="18"/>
                <w:szCs w:val="18"/>
              </w:rPr>
              <w:t>Yes</w:t>
            </w:r>
          </w:p>
        </w:tc>
      </w:tr>
      <w:tr w:rsidR="21809B4F" w14:paraId="64031469" w14:textId="77777777"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439C1569" w14:textId="7ECB2FA4" w:rsidR="21809B4F" w:rsidRDefault="7882DAAF" w:rsidP="21809B4F">
            <w:proofErr w:type="spellStart"/>
            <w:r w:rsidRPr="1CDE89D3">
              <w:rPr>
                <w:sz w:val="18"/>
                <w:szCs w:val="18"/>
              </w:rPr>
              <w:t>ItemVersion</w:t>
            </w:r>
            <w:proofErr w:type="spellEnd"/>
          </w:p>
        </w:tc>
        <w:tc>
          <w:tcPr>
            <w:tcW w:w="909" w:type="dxa"/>
          </w:tcPr>
          <w:p w14:paraId="5F59749A" w14:textId="18322AF2" w:rsidR="21809B4F" w:rsidRDefault="7882DAAF" w:rsidP="21809B4F">
            <w:r w:rsidRPr="475641C9">
              <w:rPr>
                <w:sz w:val="18"/>
                <w:szCs w:val="18"/>
              </w:rPr>
              <w:t>Associative</w:t>
            </w:r>
          </w:p>
        </w:tc>
        <w:tc>
          <w:tcPr>
            <w:tcW w:w="2029" w:type="dxa"/>
            <w:noWrap/>
            <w:hideMark/>
          </w:tcPr>
          <w:p w14:paraId="5F5A996C" w14:textId="63C5E583" w:rsidR="21809B4F" w:rsidRDefault="21809B4F" w:rsidP="21809B4F">
            <w:pPr>
              <w:rPr>
                <w:sz w:val="18"/>
                <w:szCs w:val="18"/>
              </w:rPr>
            </w:pPr>
          </w:p>
        </w:tc>
        <w:tc>
          <w:tcPr>
            <w:tcW w:w="1262" w:type="dxa"/>
          </w:tcPr>
          <w:p w14:paraId="2D0A663C" w14:textId="164B76DF" w:rsidR="21809B4F" w:rsidRDefault="7882DAAF" w:rsidP="21809B4F">
            <w:r w:rsidRPr="475641C9">
              <w:rPr>
                <w:sz w:val="18"/>
                <w:szCs w:val="18"/>
              </w:rPr>
              <w:t>Yes</w:t>
            </w:r>
          </w:p>
        </w:tc>
      </w:tr>
      <w:tr w:rsidR="000D7103" w:rsidRPr="0020050C" w14:paraId="794DCB59" w14:textId="16650094" w:rsidTr="002B47F9">
        <w:trPr>
          <w:trHeight w:val="20"/>
          <w:jc w:val="center"/>
        </w:trPr>
        <w:tc>
          <w:tcPr>
            <w:tcW w:w="4816" w:type="dxa"/>
            <w:noWrap/>
            <w:hideMark/>
          </w:tcPr>
          <w:p w14:paraId="14F533B7" w14:textId="77777777" w:rsidR="000D7103" w:rsidRPr="0020050C" w:rsidRDefault="000D7103" w:rsidP="000D7103">
            <w:pPr>
              <w:rPr>
                <w:sz w:val="18"/>
                <w:szCs w:val="18"/>
              </w:rPr>
            </w:pPr>
            <w:r w:rsidRPr="0020050C">
              <w:rPr>
                <w:sz w:val="18"/>
                <w:szCs w:val="18"/>
              </w:rPr>
              <w:t>Framework</w:t>
            </w:r>
          </w:p>
        </w:tc>
        <w:tc>
          <w:tcPr>
            <w:tcW w:w="909" w:type="dxa"/>
          </w:tcPr>
          <w:p w14:paraId="2991BC2C" w14:textId="20DE98E6" w:rsidR="000D7103" w:rsidRPr="0020050C" w:rsidRDefault="1F3C7914" w:rsidP="000D7103">
            <w:pPr>
              <w:rPr>
                <w:sz w:val="18"/>
                <w:szCs w:val="18"/>
              </w:rPr>
            </w:pPr>
            <w:r w:rsidRPr="0020050C">
              <w:rPr>
                <w:sz w:val="18"/>
                <w:szCs w:val="18"/>
              </w:rPr>
              <w:t>Independent</w:t>
            </w:r>
          </w:p>
        </w:tc>
        <w:tc>
          <w:tcPr>
            <w:tcW w:w="2029" w:type="dxa"/>
            <w:noWrap/>
            <w:hideMark/>
          </w:tcPr>
          <w:p w14:paraId="1DCDC00F" w14:textId="550485E6" w:rsidR="000D7103" w:rsidRPr="0020050C" w:rsidRDefault="000D7103" w:rsidP="000D7103">
            <w:pPr>
              <w:rPr>
                <w:sz w:val="18"/>
                <w:szCs w:val="18"/>
              </w:rPr>
            </w:pPr>
          </w:p>
        </w:tc>
        <w:tc>
          <w:tcPr>
            <w:tcW w:w="1262" w:type="dxa"/>
          </w:tcPr>
          <w:p w14:paraId="2B170144" w14:textId="583FF863" w:rsidR="000D7103" w:rsidRPr="0020050C" w:rsidRDefault="000D7103" w:rsidP="000D7103">
            <w:pPr>
              <w:rPr>
                <w:sz w:val="18"/>
                <w:szCs w:val="18"/>
              </w:rPr>
            </w:pPr>
            <w:r w:rsidRPr="0020050C">
              <w:rPr>
                <w:sz w:val="18"/>
                <w:szCs w:val="18"/>
              </w:rPr>
              <w:t>Yes</w:t>
            </w:r>
          </w:p>
        </w:tc>
      </w:tr>
      <w:tr w:rsidR="000D7103" w:rsidRPr="0020050C" w14:paraId="31000455" w14:textId="4BE4C8A4"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387F159C" w14:textId="77777777" w:rsidR="000D7103" w:rsidRPr="0020050C" w:rsidRDefault="000D7103" w:rsidP="000D7103">
            <w:pPr>
              <w:rPr>
                <w:sz w:val="18"/>
                <w:szCs w:val="18"/>
              </w:rPr>
            </w:pPr>
            <w:r w:rsidRPr="0020050C">
              <w:rPr>
                <w:sz w:val="18"/>
                <w:szCs w:val="18"/>
              </w:rPr>
              <w:t>Module</w:t>
            </w:r>
          </w:p>
        </w:tc>
        <w:tc>
          <w:tcPr>
            <w:tcW w:w="909" w:type="dxa"/>
          </w:tcPr>
          <w:p w14:paraId="4F0AE990" w14:textId="0C45B73B" w:rsidR="000D7103" w:rsidRPr="0020050C" w:rsidRDefault="711AD44F" w:rsidP="000D7103">
            <w:pPr>
              <w:rPr>
                <w:sz w:val="18"/>
                <w:szCs w:val="18"/>
              </w:rPr>
            </w:pPr>
            <w:r w:rsidRPr="0020050C">
              <w:rPr>
                <w:sz w:val="18"/>
                <w:szCs w:val="18"/>
              </w:rPr>
              <w:t>Attributive</w:t>
            </w:r>
          </w:p>
        </w:tc>
        <w:tc>
          <w:tcPr>
            <w:tcW w:w="2029" w:type="dxa"/>
            <w:noWrap/>
            <w:hideMark/>
          </w:tcPr>
          <w:p w14:paraId="7E6CDA4F" w14:textId="56ECA1E0" w:rsidR="000D7103" w:rsidRPr="0020050C" w:rsidRDefault="000D7103" w:rsidP="000D7103">
            <w:pPr>
              <w:rPr>
                <w:sz w:val="18"/>
                <w:szCs w:val="18"/>
              </w:rPr>
            </w:pPr>
            <w:r w:rsidRPr="0020050C">
              <w:rPr>
                <w:sz w:val="18"/>
                <w:szCs w:val="18"/>
              </w:rPr>
              <w:t>Framework</w:t>
            </w:r>
          </w:p>
        </w:tc>
        <w:tc>
          <w:tcPr>
            <w:tcW w:w="1262" w:type="dxa"/>
          </w:tcPr>
          <w:p w14:paraId="6B1FCFD1" w14:textId="2928D85D" w:rsidR="000D7103" w:rsidRPr="0020050C" w:rsidRDefault="000D7103" w:rsidP="000D7103">
            <w:pPr>
              <w:rPr>
                <w:sz w:val="18"/>
                <w:szCs w:val="18"/>
              </w:rPr>
            </w:pPr>
            <w:r w:rsidRPr="0020050C">
              <w:rPr>
                <w:sz w:val="18"/>
                <w:szCs w:val="18"/>
              </w:rPr>
              <w:t>Yes</w:t>
            </w:r>
          </w:p>
        </w:tc>
      </w:tr>
      <w:tr w:rsidR="000D7103" w:rsidRPr="0020050C" w14:paraId="0FE49787" w14:textId="3D8B2BC4" w:rsidTr="002B47F9">
        <w:trPr>
          <w:trHeight w:val="20"/>
          <w:jc w:val="center"/>
        </w:trPr>
        <w:tc>
          <w:tcPr>
            <w:tcW w:w="4816" w:type="dxa"/>
            <w:noWrap/>
            <w:hideMark/>
          </w:tcPr>
          <w:p w14:paraId="68B2FFA0" w14:textId="77777777" w:rsidR="000D7103" w:rsidRPr="0020050C" w:rsidRDefault="000D7103" w:rsidP="000D7103">
            <w:pPr>
              <w:rPr>
                <w:sz w:val="18"/>
                <w:szCs w:val="18"/>
              </w:rPr>
            </w:pPr>
            <w:proofErr w:type="spellStart"/>
            <w:r w:rsidRPr="0020050C">
              <w:rPr>
                <w:sz w:val="18"/>
                <w:szCs w:val="18"/>
              </w:rPr>
              <w:t>ModuleVersion</w:t>
            </w:r>
            <w:proofErr w:type="spellEnd"/>
          </w:p>
        </w:tc>
        <w:tc>
          <w:tcPr>
            <w:tcW w:w="909" w:type="dxa"/>
          </w:tcPr>
          <w:p w14:paraId="07D1ED18" w14:textId="68F68993" w:rsidR="000D7103" w:rsidRPr="0020050C" w:rsidRDefault="0A2F644F" w:rsidP="000D7103">
            <w:pPr>
              <w:rPr>
                <w:sz w:val="18"/>
                <w:szCs w:val="18"/>
              </w:rPr>
            </w:pPr>
            <w:r w:rsidRPr="0020050C">
              <w:rPr>
                <w:sz w:val="18"/>
                <w:szCs w:val="18"/>
              </w:rPr>
              <w:t>Attributive</w:t>
            </w:r>
          </w:p>
        </w:tc>
        <w:tc>
          <w:tcPr>
            <w:tcW w:w="2029" w:type="dxa"/>
            <w:noWrap/>
            <w:hideMark/>
          </w:tcPr>
          <w:p w14:paraId="360599A8" w14:textId="70AF1552" w:rsidR="000D7103" w:rsidRPr="0020050C" w:rsidRDefault="000D7103" w:rsidP="000D7103">
            <w:pPr>
              <w:rPr>
                <w:sz w:val="18"/>
                <w:szCs w:val="18"/>
              </w:rPr>
            </w:pPr>
            <w:r w:rsidRPr="0020050C">
              <w:rPr>
                <w:sz w:val="18"/>
                <w:szCs w:val="18"/>
              </w:rPr>
              <w:t>Module</w:t>
            </w:r>
          </w:p>
        </w:tc>
        <w:tc>
          <w:tcPr>
            <w:tcW w:w="1262" w:type="dxa"/>
          </w:tcPr>
          <w:p w14:paraId="13F69943" w14:textId="1F013EEE" w:rsidR="000D7103" w:rsidRPr="0020050C" w:rsidRDefault="000D7103" w:rsidP="000D7103">
            <w:pPr>
              <w:rPr>
                <w:sz w:val="18"/>
                <w:szCs w:val="18"/>
              </w:rPr>
            </w:pPr>
            <w:r w:rsidRPr="0020050C">
              <w:rPr>
                <w:sz w:val="18"/>
                <w:szCs w:val="18"/>
              </w:rPr>
              <w:t>Yes</w:t>
            </w:r>
          </w:p>
        </w:tc>
      </w:tr>
      <w:tr w:rsidR="000D7103" w:rsidRPr="0020050C" w14:paraId="6CED5331" w14:textId="6332776D"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4F95D32F" w14:textId="77777777" w:rsidR="000D7103" w:rsidRPr="0020050C" w:rsidRDefault="000D7103" w:rsidP="000D7103">
            <w:pPr>
              <w:rPr>
                <w:sz w:val="18"/>
                <w:szCs w:val="18"/>
              </w:rPr>
            </w:pPr>
            <w:proofErr w:type="spellStart"/>
            <w:r w:rsidRPr="0020050C">
              <w:rPr>
                <w:sz w:val="18"/>
                <w:szCs w:val="18"/>
              </w:rPr>
              <w:t>TableGroup</w:t>
            </w:r>
            <w:proofErr w:type="spellEnd"/>
          </w:p>
        </w:tc>
        <w:tc>
          <w:tcPr>
            <w:tcW w:w="909" w:type="dxa"/>
          </w:tcPr>
          <w:p w14:paraId="4D5C091D" w14:textId="3E8B7F66" w:rsidR="000D7103" w:rsidRPr="0020050C" w:rsidRDefault="4E0E1708" w:rsidP="000D7103">
            <w:pPr>
              <w:rPr>
                <w:sz w:val="18"/>
                <w:szCs w:val="18"/>
              </w:rPr>
            </w:pPr>
            <w:r w:rsidRPr="0020050C">
              <w:rPr>
                <w:sz w:val="18"/>
                <w:szCs w:val="18"/>
              </w:rPr>
              <w:t>Independent</w:t>
            </w:r>
          </w:p>
        </w:tc>
        <w:tc>
          <w:tcPr>
            <w:tcW w:w="2029" w:type="dxa"/>
            <w:noWrap/>
            <w:hideMark/>
          </w:tcPr>
          <w:p w14:paraId="41D3944E" w14:textId="09180FC9" w:rsidR="000D7103" w:rsidRPr="0020050C" w:rsidRDefault="000D7103" w:rsidP="000D7103">
            <w:pPr>
              <w:rPr>
                <w:sz w:val="18"/>
                <w:szCs w:val="18"/>
              </w:rPr>
            </w:pPr>
          </w:p>
        </w:tc>
        <w:tc>
          <w:tcPr>
            <w:tcW w:w="1262" w:type="dxa"/>
          </w:tcPr>
          <w:p w14:paraId="374BF3DD" w14:textId="0DD7ED75" w:rsidR="000D7103" w:rsidRPr="0020050C" w:rsidRDefault="000D7103" w:rsidP="000D7103">
            <w:pPr>
              <w:rPr>
                <w:sz w:val="18"/>
                <w:szCs w:val="18"/>
              </w:rPr>
            </w:pPr>
            <w:r w:rsidRPr="0020050C">
              <w:rPr>
                <w:sz w:val="18"/>
                <w:szCs w:val="18"/>
              </w:rPr>
              <w:t>Yes</w:t>
            </w:r>
          </w:p>
        </w:tc>
      </w:tr>
      <w:tr w:rsidR="000D7103" w:rsidRPr="0020050C" w14:paraId="43F5C7EF" w14:textId="39AA3FA6" w:rsidTr="002B47F9">
        <w:trPr>
          <w:trHeight w:val="20"/>
          <w:jc w:val="center"/>
        </w:trPr>
        <w:tc>
          <w:tcPr>
            <w:tcW w:w="4816" w:type="dxa"/>
            <w:noWrap/>
            <w:hideMark/>
          </w:tcPr>
          <w:p w14:paraId="679D7D5A" w14:textId="77777777" w:rsidR="000D7103" w:rsidRPr="0020050C" w:rsidRDefault="000D7103" w:rsidP="000D7103">
            <w:pPr>
              <w:rPr>
                <w:sz w:val="18"/>
                <w:szCs w:val="18"/>
              </w:rPr>
            </w:pPr>
            <w:r w:rsidRPr="0020050C">
              <w:rPr>
                <w:sz w:val="18"/>
                <w:szCs w:val="18"/>
              </w:rPr>
              <w:t>Table</w:t>
            </w:r>
          </w:p>
        </w:tc>
        <w:tc>
          <w:tcPr>
            <w:tcW w:w="909" w:type="dxa"/>
          </w:tcPr>
          <w:p w14:paraId="63E53899" w14:textId="2988DD83" w:rsidR="000D7103" w:rsidRPr="0020050C" w:rsidRDefault="43B9DCE8" w:rsidP="000D7103">
            <w:pPr>
              <w:rPr>
                <w:sz w:val="18"/>
                <w:szCs w:val="18"/>
              </w:rPr>
            </w:pPr>
            <w:r w:rsidRPr="0020050C">
              <w:rPr>
                <w:sz w:val="18"/>
                <w:szCs w:val="18"/>
              </w:rPr>
              <w:t>Independent</w:t>
            </w:r>
          </w:p>
        </w:tc>
        <w:tc>
          <w:tcPr>
            <w:tcW w:w="2029" w:type="dxa"/>
            <w:noWrap/>
            <w:hideMark/>
          </w:tcPr>
          <w:p w14:paraId="1FDEDDF5" w14:textId="5ED67221" w:rsidR="000D7103" w:rsidRPr="0020050C" w:rsidRDefault="000D7103" w:rsidP="000D7103">
            <w:pPr>
              <w:rPr>
                <w:sz w:val="18"/>
                <w:szCs w:val="18"/>
              </w:rPr>
            </w:pPr>
          </w:p>
        </w:tc>
        <w:tc>
          <w:tcPr>
            <w:tcW w:w="1262" w:type="dxa"/>
          </w:tcPr>
          <w:p w14:paraId="156459E8" w14:textId="2FBD4F70" w:rsidR="000D7103" w:rsidRPr="0020050C" w:rsidRDefault="000D7103" w:rsidP="000D7103">
            <w:pPr>
              <w:rPr>
                <w:sz w:val="18"/>
                <w:szCs w:val="18"/>
              </w:rPr>
            </w:pPr>
            <w:r w:rsidRPr="0020050C">
              <w:rPr>
                <w:sz w:val="18"/>
                <w:szCs w:val="18"/>
              </w:rPr>
              <w:t>Yes</w:t>
            </w:r>
          </w:p>
        </w:tc>
      </w:tr>
      <w:tr w:rsidR="000D7103" w:rsidRPr="0020050C" w14:paraId="54F45C5B" w14:textId="0A605CCE"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4704040D" w14:textId="77777777" w:rsidR="000D7103" w:rsidRPr="0020050C" w:rsidRDefault="000D7103" w:rsidP="000D7103">
            <w:pPr>
              <w:rPr>
                <w:sz w:val="18"/>
                <w:szCs w:val="18"/>
              </w:rPr>
            </w:pPr>
            <w:proofErr w:type="spellStart"/>
            <w:r w:rsidRPr="0020050C">
              <w:rPr>
                <w:sz w:val="18"/>
                <w:szCs w:val="18"/>
              </w:rPr>
              <w:t>TableVersion</w:t>
            </w:r>
            <w:proofErr w:type="spellEnd"/>
          </w:p>
        </w:tc>
        <w:tc>
          <w:tcPr>
            <w:tcW w:w="909" w:type="dxa"/>
          </w:tcPr>
          <w:p w14:paraId="3AE2A248" w14:textId="6811A6F5" w:rsidR="000D7103" w:rsidRPr="0020050C" w:rsidRDefault="0035EEF5" w:rsidP="000D7103">
            <w:pPr>
              <w:rPr>
                <w:sz w:val="18"/>
                <w:szCs w:val="18"/>
              </w:rPr>
            </w:pPr>
            <w:r w:rsidRPr="0020050C">
              <w:rPr>
                <w:sz w:val="18"/>
                <w:szCs w:val="18"/>
              </w:rPr>
              <w:t>Attributive</w:t>
            </w:r>
          </w:p>
        </w:tc>
        <w:tc>
          <w:tcPr>
            <w:tcW w:w="2029" w:type="dxa"/>
            <w:noWrap/>
            <w:hideMark/>
          </w:tcPr>
          <w:p w14:paraId="001C339A" w14:textId="6BB932E6" w:rsidR="000D7103" w:rsidRPr="0020050C" w:rsidRDefault="000D7103" w:rsidP="000D7103">
            <w:pPr>
              <w:rPr>
                <w:sz w:val="18"/>
                <w:szCs w:val="18"/>
              </w:rPr>
            </w:pPr>
            <w:r w:rsidRPr="0020050C">
              <w:rPr>
                <w:sz w:val="18"/>
                <w:szCs w:val="18"/>
              </w:rPr>
              <w:t>Table</w:t>
            </w:r>
          </w:p>
        </w:tc>
        <w:tc>
          <w:tcPr>
            <w:tcW w:w="1262" w:type="dxa"/>
          </w:tcPr>
          <w:p w14:paraId="510C6F14" w14:textId="0C9D3C6E" w:rsidR="000D7103" w:rsidRPr="0020050C" w:rsidRDefault="000D7103" w:rsidP="000D7103">
            <w:pPr>
              <w:rPr>
                <w:sz w:val="18"/>
                <w:szCs w:val="18"/>
              </w:rPr>
            </w:pPr>
            <w:r w:rsidRPr="0020050C">
              <w:rPr>
                <w:sz w:val="18"/>
                <w:szCs w:val="18"/>
              </w:rPr>
              <w:t>Yes</w:t>
            </w:r>
          </w:p>
        </w:tc>
      </w:tr>
      <w:tr w:rsidR="000D7103" w:rsidRPr="0020050C" w14:paraId="717F0140" w14:textId="60A2C3EC" w:rsidTr="002B47F9">
        <w:trPr>
          <w:trHeight w:val="20"/>
          <w:jc w:val="center"/>
        </w:trPr>
        <w:tc>
          <w:tcPr>
            <w:tcW w:w="4816" w:type="dxa"/>
            <w:noWrap/>
          </w:tcPr>
          <w:p w14:paraId="61B93FF5" w14:textId="3A1859E8" w:rsidR="000D7103" w:rsidRPr="0020050C" w:rsidRDefault="000D7103" w:rsidP="000D7103">
            <w:pPr>
              <w:rPr>
                <w:sz w:val="18"/>
                <w:szCs w:val="18"/>
              </w:rPr>
            </w:pPr>
            <w:proofErr w:type="spellStart"/>
            <w:r w:rsidRPr="0020050C">
              <w:rPr>
                <w:sz w:val="18"/>
                <w:szCs w:val="18"/>
              </w:rPr>
              <w:t>TableAssociation</w:t>
            </w:r>
            <w:proofErr w:type="spellEnd"/>
          </w:p>
        </w:tc>
        <w:tc>
          <w:tcPr>
            <w:tcW w:w="909" w:type="dxa"/>
          </w:tcPr>
          <w:p w14:paraId="1AD774BF" w14:textId="070534E3" w:rsidR="000D7103" w:rsidRPr="0020050C" w:rsidRDefault="0EF8D1E8" w:rsidP="000D7103">
            <w:pPr>
              <w:rPr>
                <w:sz w:val="18"/>
                <w:szCs w:val="18"/>
              </w:rPr>
            </w:pPr>
            <w:r w:rsidRPr="0020050C">
              <w:rPr>
                <w:sz w:val="18"/>
                <w:szCs w:val="18"/>
              </w:rPr>
              <w:t>Associative</w:t>
            </w:r>
          </w:p>
        </w:tc>
        <w:tc>
          <w:tcPr>
            <w:tcW w:w="2029" w:type="dxa"/>
            <w:noWrap/>
          </w:tcPr>
          <w:p w14:paraId="56A67596" w14:textId="28DA10C9" w:rsidR="000D7103" w:rsidRPr="0020050C" w:rsidRDefault="000D7103" w:rsidP="000D7103">
            <w:pPr>
              <w:rPr>
                <w:sz w:val="18"/>
                <w:szCs w:val="18"/>
              </w:rPr>
            </w:pPr>
          </w:p>
        </w:tc>
        <w:tc>
          <w:tcPr>
            <w:tcW w:w="1262" w:type="dxa"/>
          </w:tcPr>
          <w:p w14:paraId="4AF9F028" w14:textId="0723F90B" w:rsidR="000D7103" w:rsidRPr="0020050C" w:rsidRDefault="000D7103" w:rsidP="000D7103">
            <w:pPr>
              <w:rPr>
                <w:sz w:val="18"/>
                <w:szCs w:val="18"/>
              </w:rPr>
            </w:pPr>
            <w:r w:rsidRPr="0020050C">
              <w:rPr>
                <w:sz w:val="18"/>
                <w:szCs w:val="18"/>
              </w:rPr>
              <w:t>Yes</w:t>
            </w:r>
          </w:p>
        </w:tc>
      </w:tr>
      <w:tr w:rsidR="000D7103" w:rsidRPr="0020050C" w14:paraId="76D55097" w14:textId="2AB56D86"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3D87FEDB" w14:textId="77777777" w:rsidR="000D7103" w:rsidRPr="0020050C" w:rsidRDefault="000D7103" w:rsidP="000D7103">
            <w:pPr>
              <w:rPr>
                <w:sz w:val="18"/>
                <w:szCs w:val="18"/>
              </w:rPr>
            </w:pPr>
            <w:r w:rsidRPr="0020050C">
              <w:rPr>
                <w:sz w:val="18"/>
                <w:szCs w:val="18"/>
              </w:rPr>
              <w:t>Header</w:t>
            </w:r>
          </w:p>
        </w:tc>
        <w:tc>
          <w:tcPr>
            <w:tcW w:w="909" w:type="dxa"/>
          </w:tcPr>
          <w:p w14:paraId="60E26D2B" w14:textId="330AB3A7" w:rsidR="000D7103" w:rsidRPr="0020050C" w:rsidRDefault="536F6D8E" w:rsidP="000D7103">
            <w:pPr>
              <w:rPr>
                <w:sz w:val="18"/>
                <w:szCs w:val="18"/>
              </w:rPr>
            </w:pPr>
            <w:r w:rsidRPr="0020050C">
              <w:rPr>
                <w:sz w:val="18"/>
                <w:szCs w:val="18"/>
              </w:rPr>
              <w:t>Attributive</w:t>
            </w:r>
          </w:p>
        </w:tc>
        <w:tc>
          <w:tcPr>
            <w:tcW w:w="2029" w:type="dxa"/>
            <w:noWrap/>
            <w:hideMark/>
          </w:tcPr>
          <w:p w14:paraId="2548D9B9" w14:textId="23788065" w:rsidR="000D7103" w:rsidRPr="0020050C" w:rsidRDefault="000D7103" w:rsidP="000D7103">
            <w:pPr>
              <w:rPr>
                <w:sz w:val="18"/>
                <w:szCs w:val="18"/>
              </w:rPr>
            </w:pPr>
            <w:r w:rsidRPr="0020050C">
              <w:rPr>
                <w:sz w:val="18"/>
                <w:szCs w:val="18"/>
              </w:rPr>
              <w:t>Table</w:t>
            </w:r>
          </w:p>
        </w:tc>
        <w:tc>
          <w:tcPr>
            <w:tcW w:w="1262" w:type="dxa"/>
          </w:tcPr>
          <w:p w14:paraId="6AA52627" w14:textId="0A15CD80" w:rsidR="000D7103" w:rsidRPr="0020050C" w:rsidRDefault="000D7103" w:rsidP="000D7103">
            <w:pPr>
              <w:rPr>
                <w:sz w:val="18"/>
                <w:szCs w:val="18"/>
              </w:rPr>
            </w:pPr>
            <w:r w:rsidRPr="0020050C">
              <w:rPr>
                <w:sz w:val="18"/>
                <w:szCs w:val="18"/>
              </w:rPr>
              <w:t>Yes</w:t>
            </w:r>
          </w:p>
        </w:tc>
      </w:tr>
      <w:tr w:rsidR="000D7103" w:rsidRPr="0020050C" w14:paraId="2B3A7451" w14:textId="249C1EE8" w:rsidTr="002B47F9">
        <w:trPr>
          <w:trHeight w:val="20"/>
          <w:jc w:val="center"/>
        </w:trPr>
        <w:tc>
          <w:tcPr>
            <w:tcW w:w="4816" w:type="dxa"/>
            <w:noWrap/>
            <w:hideMark/>
          </w:tcPr>
          <w:p w14:paraId="7081AE82" w14:textId="77777777" w:rsidR="000D7103" w:rsidRPr="0020050C" w:rsidRDefault="000D7103" w:rsidP="000D7103">
            <w:pPr>
              <w:rPr>
                <w:sz w:val="18"/>
                <w:szCs w:val="18"/>
              </w:rPr>
            </w:pPr>
            <w:proofErr w:type="spellStart"/>
            <w:r w:rsidRPr="0020050C">
              <w:rPr>
                <w:sz w:val="18"/>
                <w:szCs w:val="18"/>
              </w:rPr>
              <w:t>HeaderVersion</w:t>
            </w:r>
            <w:proofErr w:type="spellEnd"/>
          </w:p>
        </w:tc>
        <w:tc>
          <w:tcPr>
            <w:tcW w:w="909" w:type="dxa"/>
          </w:tcPr>
          <w:p w14:paraId="60ADF011" w14:textId="0925BA3C" w:rsidR="000D7103" w:rsidRPr="0020050C" w:rsidRDefault="39CEE0F8" w:rsidP="000D7103">
            <w:pPr>
              <w:rPr>
                <w:sz w:val="18"/>
                <w:szCs w:val="18"/>
              </w:rPr>
            </w:pPr>
            <w:r w:rsidRPr="0020050C">
              <w:rPr>
                <w:sz w:val="18"/>
                <w:szCs w:val="18"/>
              </w:rPr>
              <w:t>Attributive</w:t>
            </w:r>
          </w:p>
        </w:tc>
        <w:tc>
          <w:tcPr>
            <w:tcW w:w="2029" w:type="dxa"/>
            <w:noWrap/>
            <w:hideMark/>
          </w:tcPr>
          <w:p w14:paraId="3A10A298" w14:textId="6982F996" w:rsidR="000D7103" w:rsidRPr="0020050C" w:rsidRDefault="000D7103" w:rsidP="000D7103">
            <w:pPr>
              <w:rPr>
                <w:sz w:val="18"/>
                <w:szCs w:val="18"/>
              </w:rPr>
            </w:pPr>
            <w:r w:rsidRPr="0020050C">
              <w:rPr>
                <w:sz w:val="18"/>
                <w:szCs w:val="18"/>
              </w:rPr>
              <w:t>Header</w:t>
            </w:r>
          </w:p>
        </w:tc>
        <w:tc>
          <w:tcPr>
            <w:tcW w:w="1262" w:type="dxa"/>
          </w:tcPr>
          <w:p w14:paraId="3CF37C42" w14:textId="01796B50" w:rsidR="000D7103" w:rsidRPr="0020050C" w:rsidRDefault="000D7103" w:rsidP="000D7103">
            <w:pPr>
              <w:rPr>
                <w:sz w:val="18"/>
                <w:szCs w:val="18"/>
              </w:rPr>
            </w:pPr>
            <w:r w:rsidRPr="0020050C">
              <w:rPr>
                <w:sz w:val="18"/>
                <w:szCs w:val="18"/>
              </w:rPr>
              <w:t>Yes</w:t>
            </w:r>
          </w:p>
        </w:tc>
      </w:tr>
      <w:tr w:rsidR="000D7103" w:rsidRPr="0020050C" w14:paraId="56FE28B8" w14:textId="6CD989F8"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7C8D0BC2" w14:textId="77777777" w:rsidR="000D7103" w:rsidRPr="0020050C" w:rsidRDefault="000D7103" w:rsidP="000D7103">
            <w:pPr>
              <w:rPr>
                <w:sz w:val="18"/>
                <w:szCs w:val="18"/>
              </w:rPr>
            </w:pPr>
            <w:r w:rsidRPr="0020050C">
              <w:rPr>
                <w:sz w:val="18"/>
                <w:szCs w:val="18"/>
              </w:rPr>
              <w:t>Cell</w:t>
            </w:r>
          </w:p>
        </w:tc>
        <w:tc>
          <w:tcPr>
            <w:tcW w:w="909" w:type="dxa"/>
          </w:tcPr>
          <w:p w14:paraId="1F8A3B16" w14:textId="3E1D0023" w:rsidR="000D7103" w:rsidRPr="0020050C" w:rsidRDefault="2DEEABA9" w:rsidP="000D7103">
            <w:pPr>
              <w:rPr>
                <w:sz w:val="18"/>
                <w:szCs w:val="18"/>
              </w:rPr>
            </w:pPr>
            <w:r w:rsidRPr="0020050C">
              <w:rPr>
                <w:sz w:val="18"/>
                <w:szCs w:val="18"/>
              </w:rPr>
              <w:t>Associative</w:t>
            </w:r>
          </w:p>
        </w:tc>
        <w:tc>
          <w:tcPr>
            <w:tcW w:w="2029" w:type="dxa"/>
            <w:noWrap/>
            <w:hideMark/>
          </w:tcPr>
          <w:p w14:paraId="4A09047E" w14:textId="0BDFB0B1" w:rsidR="000D7103" w:rsidRPr="0020050C" w:rsidRDefault="000D7103" w:rsidP="000D7103">
            <w:pPr>
              <w:rPr>
                <w:sz w:val="18"/>
                <w:szCs w:val="18"/>
              </w:rPr>
            </w:pPr>
            <w:r w:rsidRPr="0020050C">
              <w:rPr>
                <w:sz w:val="18"/>
                <w:szCs w:val="18"/>
              </w:rPr>
              <w:t>Table</w:t>
            </w:r>
          </w:p>
        </w:tc>
        <w:tc>
          <w:tcPr>
            <w:tcW w:w="1262" w:type="dxa"/>
          </w:tcPr>
          <w:p w14:paraId="7213012B" w14:textId="2A169E4D" w:rsidR="000D7103" w:rsidRPr="0020050C" w:rsidRDefault="000D7103" w:rsidP="000D7103">
            <w:pPr>
              <w:rPr>
                <w:sz w:val="18"/>
                <w:szCs w:val="18"/>
              </w:rPr>
            </w:pPr>
            <w:r w:rsidRPr="0020050C">
              <w:rPr>
                <w:sz w:val="18"/>
                <w:szCs w:val="18"/>
              </w:rPr>
              <w:t>Yes</w:t>
            </w:r>
          </w:p>
        </w:tc>
      </w:tr>
      <w:tr w:rsidR="000D7103" w:rsidRPr="0020050C" w14:paraId="51BD8092" w14:textId="68AB99EB" w:rsidTr="002B47F9">
        <w:trPr>
          <w:trHeight w:val="20"/>
          <w:jc w:val="center"/>
        </w:trPr>
        <w:tc>
          <w:tcPr>
            <w:tcW w:w="4816" w:type="dxa"/>
            <w:noWrap/>
            <w:hideMark/>
          </w:tcPr>
          <w:p w14:paraId="0356D2CD" w14:textId="77777777" w:rsidR="000D7103" w:rsidRPr="0020050C" w:rsidRDefault="000D7103" w:rsidP="000D7103">
            <w:pPr>
              <w:rPr>
                <w:sz w:val="18"/>
                <w:szCs w:val="18"/>
              </w:rPr>
            </w:pPr>
            <w:r w:rsidRPr="0020050C">
              <w:rPr>
                <w:sz w:val="18"/>
                <w:szCs w:val="18"/>
              </w:rPr>
              <w:t>Variable</w:t>
            </w:r>
          </w:p>
        </w:tc>
        <w:tc>
          <w:tcPr>
            <w:tcW w:w="909" w:type="dxa"/>
          </w:tcPr>
          <w:p w14:paraId="3671D167" w14:textId="01FC3B2A" w:rsidR="000D7103" w:rsidRPr="0020050C" w:rsidRDefault="16DA11F6" w:rsidP="000D7103">
            <w:pPr>
              <w:rPr>
                <w:sz w:val="18"/>
                <w:szCs w:val="18"/>
              </w:rPr>
            </w:pPr>
            <w:r w:rsidRPr="0020050C">
              <w:rPr>
                <w:sz w:val="18"/>
                <w:szCs w:val="18"/>
              </w:rPr>
              <w:t>Independent</w:t>
            </w:r>
          </w:p>
        </w:tc>
        <w:tc>
          <w:tcPr>
            <w:tcW w:w="2029" w:type="dxa"/>
            <w:noWrap/>
            <w:hideMark/>
          </w:tcPr>
          <w:p w14:paraId="34E1B3DA" w14:textId="2164E354" w:rsidR="000D7103" w:rsidRPr="0020050C" w:rsidRDefault="000D7103" w:rsidP="000D7103">
            <w:pPr>
              <w:rPr>
                <w:sz w:val="18"/>
                <w:szCs w:val="18"/>
              </w:rPr>
            </w:pPr>
          </w:p>
        </w:tc>
        <w:tc>
          <w:tcPr>
            <w:tcW w:w="1262" w:type="dxa"/>
          </w:tcPr>
          <w:p w14:paraId="20C50929" w14:textId="40C3B954" w:rsidR="000D7103" w:rsidRPr="0020050C" w:rsidRDefault="000D7103" w:rsidP="000D7103">
            <w:pPr>
              <w:rPr>
                <w:sz w:val="18"/>
                <w:szCs w:val="18"/>
              </w:rPr>
            </w:pPr>
            <w:r w:rsidRPr="0020050C">
              <w:rPr>
                <w:sz w:val="18"/>
                <w:szCs w:val="18"/>
              </w:rPr>
              <w:t>Yes</w:t>
            </w:r>
          </w:p>
        </w:tc>
      </w:tr>
      <w:tr w:rsidR="000D7103" w:rsidRPr="0020050C" w14:paraId="631710C0" w14:textId="25DD9EFA"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6DFA3ABA" w14:textId="77777777" w:rsidR="000D7103" w:rsidRPr="0020050C" w:rsidRDefault="000D7103" w:rsidP="000D7103">
            <w:pPr>
              <w:rPr>
                <w:sz w:val="18"/>
                <w:szCs w:val="18"/>
              </w:rPr>
            </w:pPr>
            <w:proofErr w:type="spellStart"/>
            <w:r w:rsidRPr="0020050C">
              <w:rPr>
                <w:sz w:val="18"/>
                <w:szCs w:val="18"/>
              </w:rPr>
              <w:t>VariableVersion</w:t>
            </w:r>
            <w:proofErr w:type="spellEnd"/>
          </w:p>
        </w:tc>
        <w:tc>
          <w:tcPr>
            <w:tcW w:w="909" w:type="dxa"/>
          </w:tcPr>
          <w:p w14:paraId="5A5F305C" w14:textId="1BA8EBA4" w:rsidR="000D7103" w:rsidRPr="0020050C" w:rsidRDefault="7E599FF8" w:rsidP="000D7103">
            <w:pPr>
              <w:rPr>
                <w:sz w:val="18"/>
                <w:szCs w:val="18"/>
              </w:rPr>
            </w:pPr>
            <w:r w:rsidRPr="0020050C">
              <w:rPr>
                <w:sz w:val="18"/>
                <w:szCs w:val="18"/>
              </w:rPr>
              <w:t>Attributive</w:t>
            </w:r>
          </w:p>
        </w:tc>
        <w:tc>
          <w:tcPr>
            <w:tcW w:w="2029" w:type="dxa"/>
            <w:noWrap/>
            <w:hideMark/>
          </w:tcPr>
          <w:p w14:paraId="33ABDBAB" w14:textId="477B259F" w:rsidR="000D7103" w:rsidRPr="0020050C" w:rsidRDefault="000D7103" w:rsidP="000D7103">
            <w:pPr>
              <w:rPr>
                <w:sz w:val="18"/>
                <w:szCs w:val="18"/>
              </w:rPr>
            </w:pPr>
            <w:r w:rsidRPr="0020050C">
              <w:rPr>
                <w:sz w:val="18"/>
                <w:szCs w:val="18"/>
              </w:rPr>
              <w:t>Variable</w:t>
            </w:r>
          </w:p>
        </w:tc>
        <w:tc>
          <w:tcPr>
            <w:tcW w:w="1262" w:type="dxa"/>
          </w:tcPr>
          <w:p w14:paraId="2BA0BA88" w14:textId="2FA9AA30" w:rsidR="000D7103" w:rsidRPr="0020050C" w:rsidRDefault="000D7103" w:rsidP="000D7103">
            <w:pPr>
              <w:rPr>
                <w:sz w:val="18"/>
                <w:szCs w:val="18"/>
              </w:rPr>
            </w:pPr>
            <w:r w:rsidRPr="0020050C">
              <w:rPr>
                <w:sz w:val="18"/>
                <w:szCs w:val="18"/>
              </w:rPr>
              <w:t>Yes</w:t>
            </w:r>
          </w:p>
        </w:tc>
      </w:tr>
      <w:tr w:rsidR="000D7103" w:rsidRPr="0020050C" w14:paraId="06632D7F" w14:textId="2DC390C7" w:rsidTr="002B47F9">
        <w:trPr>
          <w:trHeight w:val="20"/>
          <w:jc w:val="center"/>
        </w:trPr>
        <w:tc>
          <w:tcPr>
            <w:tcW w:w="4816" w:type="dxa"/>
            <w:noWrap/>
            <w:hideMark/>
          </w:tcPr>
          <w:p w14:paraId="06EA8998" w14:textId="2CD192FE" w:rsidR="000D7103" w:rsidRPr="0020050C" w:rsidRDefault="000D7103" w:rsidP="000D7103">
            <w:pPr>
              <w:rPr>
                <w:sz w:val="18"/>
                <w:szCs w:val="18"/>
              </w:rPr>
            </w:pPr>
            <w:proofErr w:type="spellStart"/>
            <w:r w:rsidRPr="0020050C">
              <w:rPr>
                <w:sz w:val="18"/>
                <w:szCs w:val="18"/>
              </w:rPr>
              <w:t>CompoundKey</w:t>
            </w:r>
            <w:proofErr w:type="spellEnd"/>
          </w:p>
        </w:tc>
        <w:tc>
          <w:tcPr>
            <w:tcW w:w="909" w:type="dxa"/>
          </w:tcPr>
          <w:p w14:paraId="72314DDF" w14:textId="21531DC5" w:rsidR="000D7103" w:rsidRPr="0020050C" w:rsidRDefault="4D8D094C" w:rsidP="000D7103">
            <w:pPr>
              <w:rPr>
                <w:sz w:val="18"/>
                <w:szCs w:val="18"/>
              </w:rPr>
            </w:pPr>
            <w:r w:rsidRPr="0020050C">
              <w:rPr>
                <w:sz w:val="18"/>
                <w:szCs w:val="18"/>
              </w:rPr>
              <w:t>Independent</w:t>
            </w:r>
          </w:p>
        </w:tc>
        <w:tc>
          <w:tcPr>
            <w:tcW w:w="2029" w:type="dxa"/>
            <w:noWrap/>
            <w:hideMark/>
          </w:tcPr>
          <w:p w14:paraId="6EAD38A6" w14:textId="10CF0CF8" w:rsidR="000D7103" w:rsidRPr="0020050C" w:rsidRDefault="000D7103" w:rsidP="000D7103">
            <w:pPr>
              <w:rPr>
                <w:sz w:val="18"/>
                <w:szCs w:val="18"/>
              </w:rPr>
            </w:pPr>
          </w:p>
        </w:tc>
        <w:tc>
          <w:tcPr>
            <w:tcW w:w="1262" w:type="dxa"/>
          </w:tcPr>
          <w:p w14:paraId="132CF58E" w14:textId="391ED990" w:rsidR="000D7103" w:rsidRPr="0020050C" w:rsidRDefault="4D090186" w:rsidP="000D7103">
            <w:pPr>
              <w:rPr>
                <w:sz w:val="18"/>
                <w:szCs w:val="18"/>
              </w:rPr>
            </w:pPr>
            <w:r w:rsidRPr="0020050C">
              <w:rPr>
                <w:sz w:val="18"/>
                <w:szCs w:val="18"/>
              </w:rPr>
              <w:t>Yes</w:t>
            </w:r>
          </w:p>
        </w:tc>
      </w:tr>
      <w:tr w:rsidR="000D7103" w:rsidRPr="0020050C" w14:paraId="4096D855" w14:textId="0B5E9F69"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25D517E9" w14:textId="77777777" w:rsidR="000D7103" w:rsidRPr="0020050C" w:rsidRDefault="000D7103" w:rsidP="000D7103">
            <w:pPr>
              <w:rPr>
                <w:sz w:val="18"/>
                <w:szCs w:val="18"/>
              </w:rPr>
            </w:pPr>
            <w:r w:rsidRPr="0020050C">
              <w:rPr>
                <w:sz w:val="18"/>
                <w:szCs w:val="18"/>
              </w:rPr>
              <w:t>Context</w:t>
            </w:r>
          </w:p>
        </w:tc>
        <w:tc>
          <w:tcPr>
            <w:tcW w:w="909" w:type="dxa"/>
          </w:tcPr>
          <w:p w14:paraId="6073A2F3" w14:textId="7897D9A5" w:rsidR="000D7103" w:rsidRPr="0020050C" w:rsidRDefault="0F35263E" w:rsidP="000D7103">
            <w:pPr>
              <w:rPr>
                <w:sz w:val="18"/>
                <w:szCs w:val="18"/>
              </w:rPr>
            </w:pPr>
            <w:r w:rsidRPr="0020050C">
              <w:rPr>
                <w:sz w:val="18"/>
                <w:szCs w:val="18"/>
              </w:rPr>
              <w:t>Independent</w:t>
            </w:r>
          </w:p>
        </w:tc>
        <w:tc>
          <w:tcPr>
            <w:tcW w:w="2029" w:type="dxa"/>
            <w:noWrap/>
            <w:hideMark/>
          </w:tcPr>
          <w:p w14:paraId="7B031703" w14:textId="688564A9" w:rsidR="000D7103" w:rsidRPr="0020050C" w:rsidRDefault="000D7103" w:rsidP="000D7103">
            <w:pPr>
              <w:rPr>
                <w:sz w:val="18"/>
                <w:szCs w:val="18"/>
              </w:rPr>
            </w:pPr>
          </w:p>
        </w:tc>
        <w:tc>
          <w:tcPr>
            <w:tcW w:w="1262" w:type="dxa"/>
          </w:tcPr>
          <w:p w14:paraId="0F2C7D14" w14:textId="1AF2CD5B" w:rsidR="000D7103" w:rsidRPr="0020050C" w:rsidRDefault="000D7103" w:rsidP="000D7103">
            <w:pPr>
              <w:rPr>
                <w:sz w:val="18"/>
                <w:szCs w:val="18"/>
              </w:rPr>
            </w:pPr>
            <w:r w:rsidRPr="0020050C">
              <w:rPr>
                <w:sz w:val="18"/>
                <w:szCs w:val="18"/>
              </w:rPr>
              <w:t>Yes</w:t>
            </w:r>
          </w:p>
        </w:tc>
      </w:tr>
      <w:tr w:rsidR="000D7103" w:rsidRPr="0020050C" w14:paraId="16AA5F38" w14:textId="28A7B66C" w:rsidTr="002B47F9">
        <w:trPr>
          <w:trHeight w:val="20"/>
          <w:jc w:val="center"/>
        </w:trPr>
        <w:tc>
          <w:tcPr>
            <w:tcW w:w="4816" w:type="dxa"/>
            <w:noWrap/>
            <w:hideMark/>
          </w:tcPr>
          <w:p w14:paraId="7ACFF2A6" w14:textId="77777777" w:rsidR="000D7103" w:rsidRPr="0020050C" w:rsidRDefault="000D7103" w:rsidP="000D7103">
            <w:pPr>
              <w:rPr>
                <w:sz w:val="18"/>
                <w:szCs w:val="18"/>
              </w:rPr>
            </w:pPr>
            <w:r w:rsidRPr="0020050C">
              <w:rPr>
                <w:sz w:val="18"/>
                <w:szCs w:val="18"/>
              </w:rPr>
              <w:t>Operation</w:t>
            </w:r>
          </w:p>
        </w:tc>
        <w:tc>
          <w:tcPr>
            <w:tcW w:w="909" w:type="dxa"/>
          </w:tcPr>
          <w:p w14:paraId="63DA88BA" w14:textId="04F00BAF" w:rsidR="000D7103" w:rsidRPr="0020050C" w:rsidRDefault="05AA0B3C" w:rsidP="000D7103">
            <w:pPr>
              <w:rPr>
                <w:sz w:val="18"/>
                <w:szCs w:val="18"/>
              </w:rPr>
            </w:pPr>
            <w:r w:rsidRPr="0020050C">
              <w:rPr>
                <w:sz w:val="18"/>
                <w:szCs w:val="18"/>
              </w:rPr>
              <w:t>Independent</w:t>
            </w:r>
          </w:p>
        </w:tc>
        <w:tc>
          <w:tcPr>
            <w:tcW w:w="2029" w:type="dxa"/>
            <w:noWrap/>
            <w:hideMark/>
          </w:tcPr>
          <w:p w14:paraId="169CC125" w14:textId="15FE9D05" w:rsidR="000D7103" w:rsidRPr="0020050C" w:rsidRDefault="000D7103" w:rsidP="000D7103">
            <w:pPr>
              <w:rPr>
                <w:sz w:val="18"/>
                <w:szCs w:val="18"/>
              </w:rPr>
            </w:pPr>
          </w:p>
        </w:tc>
        <w:tc>
          <w:tcPr>
            <w:tcW w:w="1262" w:type="dxa"/>
          </w:tcPr>
          <w:p w14:paraId="5328AF07" w14:textId="6FBCCE55" w:rsidR="000D7103" w:rsidRPr="0020050C" w:rsidRDefault="000D7103" w:rsidP="000D7103">
            <w:pPr>
              <w:rPr>
                <w:sz w:val="18"/>
                <w:szCs w:val="18"/>
              </w:rPr>
            </w:pPr>
            <w:r w:rsidRPr="0020050C">
              <w:rPr>
                <w:sz w:val="18"/>
                <w:szCs w:val="18"/>
              </w:rPr>
              <w:t>Yes</w:t>
            </w:r>
          </w:p>
        </w:tc>
      </w:tr>
      <w:tr w:rsidR="000D7103" w:rsidRPr="0020050C" w14:paraId="371F681D" w14:textId="487432CD"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2113925B" w14:textId="77777777" w:rsidR="000D7103" w:rsidRPr="0020050C" w:rsidRDefault="000D7103" w:rsidP="000D7103">
            <w:pPr>
              <w:rPr>
                <w:sz w:val="18"/>
                <w:szCs w:val="18"/>
              </w:rPr>
            </w:pPr>
            <w:proofErr w:type="spellStart"/>
            <w:r w:rsidRPr="0020050C">
              <w:rPr>
                <w:sz w:val="18"/>
                <w:szCs w:val="18"/>
              </w:rPr>
              <w:t>OperationVersion</w:t>
            </w:r>
            <w:proofErr w:type="spellEnd"/>
          </w:p>
        </w:tc>
        <w:tc>
          <w:tcPr>
            <w:tcW w:w="909" w:type="dxa"/>
          </w:tcPr>
          <w:p w14:paraId="3EC12C9C" w14:textId="5830D01B" w:rsidR="000D7103" w:rsidRPr="0020050C" w:rsidRDefault="31B3837F" w:rsidP="000D7103">
            <w:pPr>
              <w:rPr>
                <w:sz w:val="18"/>
                <w:szCs w:val="18"/>
              </w:rPr>
            </w:pPr>
            <w:r w:rsidRPr="0020050C">
              <w:rPr>
                <w:sz w:val="18"/>
                <w:szCs w:val="18"/>
              </w:rPr>
              <w:t>Attributive</w:t>
            </w:r>
          </w:p>
        </w:tc>
        <w:tc>
          <w:tcPr>
            <w:tcW w:w="2029" w:type="dxa"/>
            <w:noWrap/>
            <w:hideMark/>
          </w:tcPr>
          <w:p w14:paraId="06E26A94" w14:textId="51BC4573" w:rsidR="000D7103" w:rsidRPr="0020050C" w:rsidRDefault="000D7103" w:rsidP="000D7103">
            <w:pPr>
              <w:rPr>
                <w:sz w:val="18"/>
                <w:szCs w:val="18"/>
              </w:rPr>
            </w:pPr>
            <w:r w:rsidRPr="0020050C">
              <w:rPr>
                <w:sz w:val="18"/>
                <w:szCs w:val="18"/>
              </w:rPr>
              <w:t>Operation</w:t>
            </w:r>
          </w:p>
        </w:tc>
        <w:tc>
          <w:tcPr>
            <w:tcW w:w="1262" w:type="dxa"/>
          </w:tcPr>
          <w:p w14:paraId="686168E1" w14:textId="39448E83" w:rsidR="000D7103" w:rsidRPr="0020050C" w:rsidRDefault="000D7103" w:rsidP="000D7103">
            <w:pPr>
              <w:rPr>
                <w:sz w:val="18"/>
                <w:szCs w:val="18"/>
              </w:rPr>
            </w:pPr>
            <w:r w:rsidRPr="0020050C">
              <w:rPr>
                <w:sz w:val="18"/>
                <w:szCs w:val="18"/>
              </w:rPr>
              <w:t>Yes</w:t>
            </w:r>
          </w:p>
        </w:tc>
      </w:tr>
      <w:tr w:rsidR="004F29F6" w:rsidRPr="0020050C" w14:paraId="7A8ECB96" w14:textId="77777777" w:rsidTr="002B47F9">
        <w:trPr>
          <w:trHeight w:val="20"/>
          <w:jc w:val="center"/>
        </w:trPr>
        <w:tc>
          <w:tcPr>
            <w:tcW w:w="4816" w:type="dxa"/>
            <w:noWrap/>
          </w:tcPr>
          <w:p w14:paraId="37B0559C" w14:textId="5F2C551D" w:rsidR="004F29F6" w:rsidRPr="0020050C" w:rsidRDefault="004F29F6" w:rsidP="000D7103">
            <w:pPr>
              <w:rPr>
                <w:sz w:val="18"/>
                <w:szCs w:val="18"/>
              </w:rPr>
            </w:pPr>
            <w:proofErr w:type="spellStart"/>
            <w:r w:rsidRPr="0020050C">
              <w:rPr>
                <w:sz w:val="18"/>
                <w:szCs w:val="18"/>
              </w:rPr>
              <w:t>OperationScope</w:t>
            </w:r>
            <w:proofErr w:type="spellEnd"/>
          </w:p>
        </w:tc>
        <w:tc>
          <w:tcPr>
            <w:tcW w:w="909" w:type="dxa"/>
          </w:tcPr>
          <w:p w14:paraId="02D1069C" w14:textId="175E9803" w:rsidR="004F29F6" w:rsidRPr="0020050C" w:rsidRDefault="1E5D4D66" w:rsidP="000D7103">
            <w:pPr>
              <w:rPr>
                <w:sz w:val="18"/>
                <w:szCs w:val="18"/>
              </w:rPr>
            </w:pPr>
            <w:r w:rsidRPr="0020050C">
              <w:rPr>
                <w:sz w:val="18"/>
                <w:szCs w:val="18"/>
              </w:rPr>
              <w:t>Associative</w:t>
            </w:r>
          </w:p>
        </w:tc>
        <w:tc>
          <w:tcPr>
            <w:tcW w:w="2029" w:type="dxa"/>
            <w:noWrap/>
          </w:tcPr>
          <w:p w14:paraId="27F74658" w14:textId="76CEE5EB" w:rsidR="004F29F6" w:rsidRPr="0020050C" w:rsidRDefault="004F29F6" w:rsidP="000D7103">
            <w:pPr>
              <w:rPr>
                <w:sz w:val="18"/>
                <w:szCs w:val="18"/>
              </w:rPr>
            </w:pPr>
            <w:r w:rsidRPr="0020050C">
              <w:rPr>
                <w:sz w:val="18"/>
                <w:szCs w:val="18"/>
              </w:rPr>
              <w:t>Operation</w:t>
            </w:r>
          </w:p>
        </w:tc>
        <w:tc>
          <w:tcPr>
            <w:tcW w:w="1262" w:type="dxa"/>
          </w:tcPr>
          <w:p w14:paraId="5452763C" w14:textId="02908CCC" w:rsidR="004F29F6" w:rsidRPr="0020050C" w:rsidRDefault="043EFF3D" w:rsidP="000D7103">
            <w:pPr>
              <w:rPr>
                <w:sz w:val="18"/>
                <w:szCs w:val="18"/>
              </w:rPr>
            </w:pPr>
            <w:r w:rsidRPr="0020050C">
              <w:rPr>
                <w:sz w:val="18"/>
                <w:szCs w:val="18"/>
              </w:rPr>
              <w:t>Yes</w:t>
            </w:r>
          </w:p>
        </w:tc>
      </w:tr>
      <w:tr w:rsidR="000D7103" w:rsidRPr="0020050C" w14:paraId="4600E357" w14:textId="27CB04D1"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hideMark/>
          </w:tcPr>
          <w:p w14:paraId="4778F54D" w14:textId="490C0042" w:rsidR="000D7103" w:rsidRPr="0020050C" w:rsidRDefault="000D7103" w:rsidP="000D7103">
            <w:pPr>
              <w:rPr>
                <w:sz w:val="18"/>
                <w:szCs w:val="18"/>
              </w:rPr>
            </w:pPr>
            <w:r w:rsidRPr="0020050C">
              <w:rPr>
                <w:sz w:val="18"/>
                <w:szCs w:val="18"/>
              </w:rPr>
              <w:t>Document</w:t>
            </w:r>
          </w:p>
        </w:tc>
        <w:tc>
          <w:tcPr>
            <w:tcW w:w="909" w:type="dxa"/>
          </w:tcPr>
          <w:p w14:paraId="1791B536" w14:textId="4EEA8B97" w:rsidR="000D7103" w:rsidRPr="0020050C" w:rsidRDefault="146A3A9E" w:rsidP="000D7103">
            <w:pPr>
              <w:rPr>
                <w:sz w:val="18"/>
                <w:szCs w:val="18"/>
              </w:rPr>
            </w:pPr>
            <w:r w:rsidRPr="0020050C">
              <w:rPr>
                <w:sz w:val="18"/>
                <w:szCs w:val="18"/>
              </w:rPr>
              <w:t>Independent</w:t>
            </w:r>
          </w:p>
        </w:tc>
        <w:tc>
          <w:tcPr>
            <w:tcW w:w="2029" w:type="dxa"/>
            <w:noWrap/>
            <w:hideMark/>
          </w:tcPr>
          <w:p w14:paraId="06675A53" w14:textId="3A317CE8" w:rsidR="000D7103" w:rsidRPr="0020050C" w:rsidRDefault="000D7103" w:rsidP="000D7103">
            <w:pPr>
              <w:rPr>
                <w:sz w:val="18"/>
                <w:szCs w:val="18"/>
              </w:rPr>
            </w:pPr>
          </w:p>
        </w:tc>
        <w:tc>
          <w:tcPr>
            <w:tcW w:w="1262" w:type="dxa"/>
          </w:tcPr>
          <w:p w14:paraId="7367E8C2" w14:textId="1CA4486D" w:rsidR="000D7103" w:rsidRPr="0020050C" w:rsidRDefault="000D7103" w:rsidP="000D7103">
            <w:pPr>
              <w:rPr>
                <w:sz w:val="18"/>
                <w:szCs w:val="18"/>
              </w:rPr>
            </w:pPr>
            <w:r w:rsidRPr="0020050C">
              <w:rPr>
                <w:sz w:val="18"/>
                <w:szCs w:val="18"/>
              </w:rPr>
              <w:t>No</w:t>
            </w:r>
          </w:p>
        </w:tc>
      </w:tr>
      <w:tr w:rsidR="000D7103" w:rsidRPr="0020050C" w14:paraId="565784DA" w14:textId="2118003C" w:rsidTr="002B47F9">
        <w:trPr>
          <w:trHeight w:val="20"/>
          <w:jc w:val="center"/>
        </w:trPr>
        <w:tc>
          <w:tcPr>
            <w:tcW w:w="4816" w:type="dxa"/>
            <w:noWrap/>
            <w:hideMark/>
          </w:tcPr>
          <w:p w14:paraId="2B1E5B7F" w14:textId="244328CA" w:rsidR="000D7103" w:rsidRPr="0020050C" w:rsidRDefault="000D7103" w:rsidP="000D7103">
            <w:pPr>
              <w:rPr>
                <w:sz w:val="18"/>
                <w:szCs w:val="18"/>
              </w:rPr>
            </w:pPr>
            <w:proofErr w:type="spellStart"/>
            <w:r w:rsidRPr="0020050C">
              <w:rPr>
                <w:sz w:val="18"/>
                <w:szCs w:val="18"/>
              </w:rPr>
              <w:t>DocumentVersion</w:t>
            </w:r>
            <w:proofErr w:type="spellEnd"/>
          </w:p>
        </w:tc>
        <w:tc>
          <w:tcPr>
            <w:tcW w:w="909" w:type="dxa"/>
          </w:tcPr>
          <w:p w14:paraId="2AA23A09" w14:textId="3B52A8CA" w:rsidR="000D7103" w:rsidRPr="0020050C" w:rsidRDefault="347BA930" w:rsidP="000D7103">
            <w:pPr>
              <w:rPr>
                <w:sz w:val="18"/>
                <w:szCs w:val="18"/>
              </w:rPr>
            </w:pPr>
            <w:r w:rsidRPr="0020050C">
              <w:rPr>
                <w:sz w:val="18"/>
                <w:szCs w:val="18"/>
              </w:rPr>
              <w:t>Attributive</w:t>
            </w:r>
          </w:p>
        </w:tc>
        <w:tc>
          <w:tcPr>
            <w:tcW w:w="2029" w:type="dxa"/>
            <w:noWrap/>
            <w:hideMark/>
          </w:tcPr>
          <w:p w14:paraId="46A8D746" w14:textId="23F1B18D" w:rsidR="000D7103" w:rsidRPr="0020050C" w:rsidRDefault="000D7103" w:rsidP="000D7103">
            <w:pPr>
              <w:rPr>
                <w:sz w:val="18"/>
                <w:szCs w:val="18"/>
              </w:rPr>
            </w:pPr>
            <w:r w:rsidRPr="0020050C">
              <w:rPr>
                <w:sz w:val="18"/>
                <w:szCs w:val="18"/>
              </w:rPr>
              <w:t>Document</w:t>
            </w:r>
          </w:p>
        </w:tc>
        <w:tc>
          <w:tcPr>
            <w:tcW w:w="1262" w:type="dxa"/>
          </w:tcPr>
          <w:p w14:paraId="2434C8BC" w14:textId="48316A2C" w:rsidR="000D7103" w:rsidRPr="0020050C" w:rsidRDefault="6DBE00E0" w:rsidP="000D7103">
            <w:pPr>
              <w:rPr>
                <w:sz w:val="18"/>
                <w:szCs w:val="18"/>
              </w:rPr>
            </w:pPr>
            <w:r w:rsidRPr="0020050C">
              <w:rPr>
                <w:sz w:val="18"/>
                <w:szCs w:val="18"/>
              </w:rPr>
              <w:t>No</w:t>
            </w:r>
            <w:r w:rsidR="1ABC2B6F" w:rsidRPr="0020050C">
              <w:rPr>
                <w:sz w:val="18"/>
                <w:szCs w:val="18"/>
              </w:rPr>
              <w:t>.</w:t>
            </w:r>
          </w:p>
        </w:tc>
      </w:tr>
      <w:tr w:rsidR="000D7103" w:rsidRPr="0020050C" w14:paraId="4FAA4BEA" w14:textId="62E204E1"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tcPr>
          <w:p w14:paraId="576C774D" w14:textId="0A061FAD" w:rsidR="000D7103" w:rsidRPr="0020050C" w:rsidRDefault="000D7103" w:rsidP="000D7103">
            <w:pPr>
              <w:rPr>
                <w:sz w:val="18"/>
                <w:szCs w:val="18"/>
              </w:rPr>
            </w:pPr>
            <w:r w:rsidRPr="0020050C">
              <w:rPr>
                <w:sz w:val="18"/>
                <w:szCs w:val="18"/>
              </w:rPr>
              <w:t>Subdivision</w:t>
            </w:r>
          </w:p>
        </w:tc>
        <w:tc>
          <w:tcPr>
            <w:tcW w:w="909" w:type="dxa"/>
          </w:tcPr>
          <w:p w14:paraId="0A0F2D9F" w14:textId="720310B8" w:rsidR="000D7103" w:rsidRPr="0020050C" w:rsidRDefault="04528C18" w:rsidP="000D7103">
            <w:pPr>
              <w:rPr>
                <w:sz w:val="18"/>
                <w:szCs w:val="18"/>
              </w:rPr>
            </w:pPr>
            <w:r w:rsidRPr="0020050C">
              <w:rPr>
                <w:sz w:val="18"/>
                <w:szCs w:val="18"/>
              </w:rPr>
              <w:t>Attributive</w:t>
            </w:r>
          </w:p>
        </w:tc>
        <w:tc>
          <w:tcPr>
            <w:tcW w:w="2029" w:type="dxa"/>
            <w:noWrap/>
          </w:tcPr>
          <w:p w14:paraId="7729BBE1" w14:textId="3E0A4A22" w:rsidR="000D7103" w:rsidRPr="0020050C" w:rsidRDefault="000D7103" w:rsidP="000D7103">
            <w:pPr>
              <w:rPr>
                <w:sz w:val="18"/>
                <w:szCs w:val="18"/>
              </w:rPr>
            </w:pPr>
            <w:proofErr w:type="spellStart"/>
            <w:r w:rsidRPr="0020050C">
              <w:rPr>
                <w:sz w:val="18"/>
                <w:szCs w:val="18"/>
              </w:rPr>
              <w:t>DocumentVersion</w:t>
            </w:r>
            <w:proofErr w:type="spellEnd"/>
          </w:p>
        </w:tc>
        <w:tc>
          <w:tcPr>
            <w:tcW w:w="1262" w:type="dxa"/>
          </w:tcPr>
          <w:p w14:paraId="1719B10F" w14:textId="21FB9632" w:rsidR="000D7103" w:rsidRPr="0020050C" w:rsidRDefault="000D7103" w:rsidP="000D7103">
            <w:pPr>
              <w:rPr>
                <w:sz w:val="18"/>
                <w:szCs w:val="18"/>
              </w:rPr>
            </w:pPr>
            <w:r w:rsidRPr="0020050C">
              <w:rPr>
                <w:sz w:val="18"/>
                <w:szCs w:val="18"/>
              </w:rPr>
              <w:t>No</w:t>
            </w:r>
          </w:p>
        </w:tc>
      </w:tr>
      <w:tr w:rsidR="000D7103" w:rsidRPr="0020050C" w14:paraId="4074B77E" w14:textId="201E13DD" w:rsidTr="002B47F9">
        <w:trPr>
          <w:trHeight w:val="20"/>
          <w:jc w:val="center"/>
        </w:trPr>
        <w:tc>
          <w:tcPr>
            <w:tcW w:w="4816" w:type="dxa"/>
            <w:noWrap/>
            <w:hideMark/>
          </w:tcPr>
          <w:p w14:paraId="1BA5DF6A" w14:textId="77777777" w:rsidR="000D7103" w:rsidRPr="0020050C" w:rsidRDefault="000D7103" w:rsidP="000D7103">
            <w:pPr>
              <w:rPr>
                <w:sz w:val="18"/>
                <w:szCs w:val="18"/>
              </w:rPr>
            </w:pPr>
            <w:r w:rsidRPr="0020050C">
              <w:rPr>
                <w:sz w:val="18"/>
                <w:szCs w:val="18"/>
              </w:rPr>
              <w:t>Release</w:t>
            </w:r>
          </w:p>
        </w:tc>
        <w:tc>
          <w:tcPr>
            <w:tcW w:w="909" w:type="dxa"/>
          </w:tcPr>
          <w:p w14:paraId="23ACC400" w14:textId="212E5A0D" w:rsidR="000D7103" w:rsidRPr="0020050C" w:rsidRDefault="3FDEC6D2" w:rsidP="000D7103">
            <w:pPr>
              <w:keepNext/>
              <w:rPr>
                <w:sz w:val="18"/>
                <w:szCs w:val="18"/>
              </w:rPr>
            </w:pPr>
            <w:r w:rsidRPr="0020050C">
              <w:rPr>
                <w:sz w:val="18"/>
                <w:szCs w:val="18"/>
              </w:rPr>
              <w:t>Independent</w:t>
            </w:r>
          </w:p>
        </w:tc>
        <w:tc>
          <w:tcPr>
            <w:tcW w:w="2029" w:type="dxa"/>
            <w:noWrap/>
            <w:hideMark/>
          </w:tcPr>
          <w:p w14:paraId="4578A592" w14:textId="27F2AB92" w:rsidR="000D7103" w:rsidRPr="0020050C" w:rsidRDefault="000D7103" w:rsidP="000D7103">
            <w:pPr>
              <w:keepNext/>
              <w:rPr>
                <w:sz w:val="18"/>
                <w:szCs w:val="18"/>
              </w:rPr>
            </w:pPr>
          </w:p>
        </w:tc>
        <w:tc>
          <w:tcPr>
            <w:tcW w:w="1262" w:type="dxa"/>
          </w:tcPr>
          <w:p w14:paraId="28CE975F" w14:textId="4FE324BD" w:rsidR="000D7103" w:rsidRPr="0020050C" w:rsidRDefault="000D7103" w:rsidP="000D7103">
            <w:pPr>
              <w:keepNext/>
              <w:rPr>
                <w:sz w:val="18"/>
                <w:szCs w:val="18"/>
              </w:rPr>
            </w:pPr>
            <w:r w:rsidRPr="0020050C">
              <w:rPr>
                <w:sz w:val="18"/>
                <w:szCs w:val="18"/>
              </w:rPr>
              <w:t>Yes</w:t>
            </w:r>
          </w:p>
        </w:tc>
      </w:tr>
      <w:tr w:rsidR="000D7103" w:rsidRPr="0020050C" w14:paraId="4B8F57A3" w14:textId="77777777" w:rsidTr="002B47F9">
        <w:trPr>
          <w:cnfStyle w:val="000000100000" w:firstRow="0" w:lastRow="0" w:firstColumn="0" w:lastColumn="0" w:oddVBand="0" w:evenVBand="0" w:oddHBand="1" w:evenHBand="0" w:firstRowFirstColumn="0" w:firstRowLastColumn="0" w:lastRowFirstColumn="0" w:lastRowLastColumn="0"/>
          <w:trHeight w:val="20"/>
          <w:jc w:val="center"/>
        </w:trPr>
        <w:tc>
          <w:tcPr>
            <w:tcW w:w="4816" w:type="dxa"/>
            <w:noWrap/>
          </w:tcPr>
          <w:p w14:paraId="1DC15146" w14:textId="69CFF051" w:rsidR="000D7103" w:rsidRPr="0020050C" w:rsidRDefault="000D7103" w:rsidP="000D7103">
            <w:pPr>
              <w:rPr>
                <w:sz w:val="18"/>
                <w:szCs w:val="18"/>
              </w:rPr>
            </w:pPr>
            <w:proofErr w:type="spellStart"/>
            <w:r w:rsidRPr="0020050C">
              <w:rPr>
                <w:sz w:val="18"/>
                <w:szCs w:val="18"/>
              </w:rPr>
              <w:t>SubCategoryItem</w:t>
            </w:r>
            <w:proofErr w:type="spellEnd"/>
          </w:p>
        </w:tc>
        <w:tc>
          <w:tcPr>
            <w:tcW w:w="909" w:type="dxa"/>
          </w:tcPr>
          <w:p w14:paraId="1C57A63A" w14:textId="44D4E51F" w:rsidR="000D7103" w:rsidRPr="0020050C" w:rsidRDefault="7861DAF4" w:rsidP="000D7103">
            <w:pPr>
              <w:keepNext/>
              <w:rPr>
                <w:sz w:val="18"/>
                <w:szCs w:val="18"/>
              </w:rPr>
            </w:pPr>
            <w:r w:rsidRPr="0020050C">
              <w:rPr>
                <w:sz w:val="18"/>
                <w:szCs w:val="18"/>
              </w:rPr>
              <w:t>Associative</w:t>
            </w:r>
          </w:p>
        </w:tc>
        <w:tc>
          <w:tcPr>
            <w:tcW w:w="2029" w:type="dxa"/>
            <w:noWrap/>
          </w:tcPr>
          <w:p w14:paraId="6990B099" w14:textId="4C33C598" w:rsidR="000D7103" w:rsidRPr="0020050C" w:rsidRDefault="000D7103" w:rsidP="000D7103">
            <w:pPr>
              <w:keepNext/>
              <w:rPr>
                <w:sz w:val="18"/>
                <w:szCs w:val="18"/>
              </w:rPr>
            </w:pPr>
            <w:proofErr w:type="spellStart"/>
            <w:r w:rsidRPr="0020050C">
              <w:rPr>
                <w:sz w:val="18"/>
                <w:szCs w:val="18"/>
              </w:rPr>
              <w:t>SubCategory</w:t>
            </w:r>
            <w:proofErr w:type="spellEnd"/>
          </w:p>
        </w:tc>
        <w:tc>
          <w:tcPr>
            <w:tcW w:w="1262" w:type="dxa"/>
          </w:tcPr>
          <w:p w14:paraId="6ED3B9E4" w14:textId="5DCA31B0" w:rsidR="000D7103" w:rsidRPr="0020050C" w:rsidRDefault="000D7103" w:rsidP="000D7103">
            <w:pPr>
              <w:keepNext/>
              <w:rPr>
                <w:sz w:val="18"/>
                <w:szCs w:val="18"/>
              </w:rPr>
            </w:pPr>
            <w:r w:rsidRPr="0020050C">
              <w:rPr>
                <w:sz w:val="18"/>
                <w:szCs w:val="18"/>
              </w:rPr>
              <w:t>Yes</w:t>
            </w:r>
          </w:p>
        </w:tc>
      </w:tr>
    </w:tbl>
    <w:p w14:paraId="2BB008E4" w14:textId="6FE97E2C" w:rsidR="00931B00" w:rsidRPr="0020050C" w:rsidRDefault="00931B00" w:rsidP="00931B00">
      <w:pPr>
        <w:pStyle w:val="Caption"/>
        <w:jc w:val="center"/>
      </w:pPr>
      <w:bookmarkStart w:id="17" w:name="_Ref106626352"/>
      <w:bookmarkEnd w:id="16"/>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1</w:t>
      </w:r>
      <w:r w:rsidRPr="0020050C">
        <w:rPr>
          <w:color w:val="2B579A"/>
          <w:shd w:val="clear" w:color="auto" w:fill="E6E6E6"/>
        </w:rPr>
        <w:fldChar w:fldCharType="end"/>
      </w:r>
      <w:bookmarkEnd w:id="17"/>
      <w:r w:rsidRPr="0020050C">
        <w:t xml:space="preserve">. </w:t>
      </w:r>
      <w:r w:rsidR="00502A1C" w:rsidRPr="0020050C">
        <w:t xml:space="preserve">List of </w:t>
      </w:r>
      <w:proofErr w:type="spellStart"/>
      <w:r w:rsidR="006A2036" w:rsidRPr="0020050C">
        <w:t>DPM</w:t>
      </w:r>
      <w:r w:rsidRPr="0020050C">
        <w:t>Class</w:t>
      </w:r>
      <w:r w:rsidR="00287FC0" w:rsidRPr="0020050C">
        <w:t>es</w:t>
      </w:r>
      <w:proofErr w:type="spellEnd"/>
      <w:r w:rsidR="00502A1C" w:rsidRPr="0020050C">
        <w:t xml:space="preserve"> </w:t>
      </w:r>
      <w:r w:rsidR="00055967" w:rsidRPr="0020050C">
        <w:t>that are Concepts,</w:t>
      </w:r>
      <w:r w:rsidR="00487B0F" w:rsidRPr="0020050C">
        <w:t xml:space="preserve"> along with </w:t>
      </w:r>
      <w:r w:rsidR="00502A1C" w:rsidRPr="0020050C">
        <w:t xml:space="preserve">their </w:t>
      </w:r>
      <w:r w:rsidR="00FD4149" w:rsidRPr="0020050C">
        <w:t>attributes</w:t>
      </w:r>
      <w:r w:rsidR="00287FC0" w:rsidRPr="0020050C">
        <w:t>.</w:t>
      </w:r>
    </w:p>
    <w:p w14:paraId="1991F547" w14:textId="78237455" w:rsidR="000F4F98" w:rsidRPr="0020050C" w:rsidRDefault="003C0199" w:rsidP="0022350D">
      <w:r>
        <w:rPr>
          <w:i/>
          <w:iCs/>
        </w:rPr>
        <w:t xml:space="preserve">The </w:t>
      </w:r>
      <w:proofErr w:type="spellStart"/>
      <w:r w:rsidR="000F4F98" w:rsidRPr="0020050C">
        <w:rPr>
          <w:i/>
          <w:iCs/>
        </w:rPr>
        <w:t>DPMAttribute</w:t>
      </w:r>
      <w:proofErr w:type="spellEnd"/>
      <w:r w:rsidR="000F4F98" w:rsidRPr="0020050C">
        <w:t xml:space="preserve"> </w:t>
      </w:r>
      <w:r w:rsidR="00FD4149" w:rsidRPr="0020050C">
        <w:t xml:space="preserve">entity </w:t>
      </w:r>
      <w:r w:rsidR="000F4F98" w:rsidRPr="0020050C">
        <w:t xml:space="preserve">lists attributes of each metamodel entity from </w:t>
      </w:r>
      <w:r w:rsidR="00F56303">
        <w:t xml:space="preserve">a </w:t>
      </w:r>
      <w:proofErr w:type="spellStart"/>
      <w:r w:rsidR="000F4F98" w:rsidRPr="0020050C">
        <w:rPr>
          <w:i/>
          <w:iCs/>
        </w:rPr>
        <w:t>DPMClass</w:t>
      </w:r>
      <w:proofErr w:type="spellEnd"/>
      <w:r w:rsidR="000F4F98" w:rsidRPr="0020050C">
        <w:rPr>
          <w:i/>
          <w:iCs/>
        </w:rPr>
        <w:t xml:space="preserve">. </w:t>
      </w:r>
      <w:proofErr w:type="spellStart"/>
      <w:r w:rsidR="000F4F98" w:rsidRPr="0020050C">
        <w:rPr>
          <w:i/>
          <w:iCs/>
        </w:rPr>
        <w:t>DPMAttribute.Name</w:t>
      </w:r>
      <w:proofErr w:type="spellEnd"/>
      <w:r w:rsidR="000F4F98" w:rsidRPr="0020050C">
        <w:t xml:space="preserve"> corresponds to the name of</w:t>
      </w:r>
      <w:r w:rsidR="00825A1E">
        <w:t xml:space="preserve"> </w:t>
      </w:r>
      <w:r w:rsidR="00A1175B">
        <w:t>an</w:t>
      </w:r>
      <w:r w:rsidR="000F4F98" w:rsidRPr="0020050C">
        <w:t xml:space="preserve"> attribute of </w:t>
      </w:r>
      <w:r w:rsidR="00825A1E">
        <w:t xml:space="preserve">an </w:t>
      </w:r>
      <w:r w:rsidR="000F4F98" w:rsidRPr="0020050C">
        <w:t>entity in the metamodel.</w:t>
      </w:r>
    </w:p>
    <w:p w14:paraId="52E6D113" w14:textId="2A4754CE" w:rsidR="0095206A" w:rsidRPr="0020050C" w:rsidRDefault="5D976E6B" w:rsidP="0022350D">
      <w:r w:rsidRPr="0020050C">
        <w:t xml:space="preserve">The </w:t>
      </w:r>
      <w:r w:rsidR="0009662D">
        <w:t xml:space="preserve">default </w:t>
      </w:r>
      <w:r w:rsidRPr="0020050C">
        <w:t xml:space="preserve">national language </w:t>
      </w:r>
      <w:r w:rsidR="007578BA">
        <w:t xml:space="preserve">applied </w:t>
      </w:r>
      <w:r w:rsidR="0064442C">
        <w:t xml:space="preserve">to all </w:t>
      </w:r>
      <w:r w:rsidR="00B77F87">
        <w:t xml:space="preserve">applicable </w:t>
      </w:r>
      <w:r w:rsidR="0064442C">
        <w:t>entity attributes (such as Name, Description, etc.) in</w:t>
      </w:r>
      <w:r w:rsidR="0064442C" w:rsidRPr="0020050C">
        <w:t xml:space="preserve"> </w:t>
      </w:r>
      <w:r w:rsidRPr="0020050C">
        <w:t xml:space="preserve">the DPM </w:t>
      </w:r>
      <w:proofErr w:type="spellStart"/>
      <w:r w:rsidRPr="0020050C">
        <w:t>modelsis</w:t>
      </w:r>
      <w:proofErr w:type="spellEnd"/>
      <w:r w:rsidRPr="0020050C">
        <w:t xml:space="preserve"> English. Attributes whose </w:t>
      </w:r>
      <w:proofErr w:type="spellStart"/>
      <w:r w:rsidRPr="0020050C">
        <w:rPr>
          <w:i/>
          <w:iCs/>
        </w:rPr>
        <w:t>DPMAttribute.HasTranslation</w:t>
      </w:r>
      <w:proofErr w:type="spellEnd"/>
      <w:r w:rsidRPr="0020050C">
        <w:t xml:space="preserve"> equal</w:t>
      </w:r>
      <w:r w:rsidR="00CF6ABF">
        <w:t>s</w:t>
      </w:r>
      <w:r w:rsidRPr="0020050C">
        <w:t xml:space="preserve"> </w:t>
      </w:r>
      <w:r w:rsidRPr="0020050C">
        <w:rPr>
          <w:i/>
          <w:iCs/>
        </w:rPr>
        <w:t>TRUE</w:t>
      </w:r>
      <w:r w:rsidRPr="0020050C">
        <w:t xml:space="preserve"> (e.g. </w:t>
      </w:r>
      <w:r w:rsidRPr="0020050C">
        <w:rPr>
          <w:i/>
          <w:iCs/>
        </w:rPr>
        <w:t>Name</w:t>
      </w:r>
      <w:r w:rsidRPr="0020050C">
        <w:t xml:space="preserve">, </w:t>
      </w:r>
      <w:r w:rsidRPr="0020050C">
        <w:rPr>
          <w:i/>
          <w:iCs/>
        </w:rPr>
        <w:t>Description</w:t>
      </w:r>
      <w:r w:rsidRPr="0020050C">
        <w:t>, etc.) can be provided with translations to other national languages (</w:t>
      </w:r>
      <w:r w:rsidR="0095206A" w:rsidRPr="0020050C">
        <w:rPr>
          <w:color w:val="2B579A"/>
          <w:shd w:val="clear" w:color="auto" w:fill="E6E6E6"/>
        </w:rPr>
        <w:fldChar w:fldCharType="begin"/>
      </w:r>
      <w:r w:rsidR="0095206A" w:rsidRPr="0020050C">
        <w:instrText xml:space="preserve"> REF _Ref107379815 \r \h </w:instrText>
      </w:r>
      <w:r w:rsidR="0095206A" w:rsidRPr="0020050C">
        <w:rPr>
          <w:color w:val="2B579A"/>
          <w:shd w:val="clear" w:color="auto" w:fill="E6E6E6"/>
        </w:rPr>
      </w:r>
      <w:r w:rsidR="0095206A" w:rsidRPr="0020050C">
        <w:rPr>
          <w:color w:val="2B579A"/>
          <w:shd w:val="clear" w:color="auto" w:fill="E6E6E6"/>
        </w:rPr>
        <w:fldChar w:fldCharType="separate"/>
      </w:r>
      <w:r w:rsidR="00117481">
        <w:t>3.1.3.1</w:t>
      </w:r>
      <w:r w:rsidR="0095206A" w:rsidRPr="0020050C">
        <w:rPr>
          <w:color w:val="2B579A"/>
          <w:shd w:val="clear" w:color="auto" w:fill="E6E6E6"/>
        </w:rPr>
        <w:fldChar w:fldCharType="end"/>
      </w:r>
      <w:r w:rsidRPr="0020050C">
        <w:t>).</w:t>
      </w:r>
    </w:p>
    <w:p w14:paraId="300252B8" w14:textId="77777777" w:rsidR="00D24220" w:rsidRPr="0020050C" w:rsidRDefault="00D24220">
      <w:r w:rsidRPr="0020050C">
        <w:br w:type="page"/>
      </w:r>
    </w:p>
    <w:p w14:paraId="7B2B7A05" w14:textId="2E395F27" w:rsidR="00F56CDA" w:rsidRPr="0020050C" w:rsidRDefault="00487B0F" w:rsidP="0022350D">
      <w:r w:rsidRPr="0020050C">
        <w:t xml:space="preserve">The list of translatable attributes for </w:t>
      </w:r>
      <w:r w:rsidR="00207C86" w:rsidRPr="0020050C">
        <w:t xml:space="preserve">each </w:t>
      </w:r>
      <w:proofErr w:type="spellStart"/>
      <w:r w:rsidRPr="0020050C">
        <w:rPr>
          <w:i/>
          <w:iCs/>
        </w:rPr>
        <w:t>DPMClass</w:t>
      </w:r>
      <w:proofErr w:type="spellEnd"/>
      <w:r w:rsidRPr="0020050C">
        <w:t xml:space="preserve"> is presented in </w:t>
      </w:r>
      <w:r w:rsidR="002B4580" w:rsidRPr="0020050C">
        <w:rPr>
          <w:color w:val="2B579A"/>
          <w:shd w:val="clear" w:color="auto" w:fill="E6E6E6"/>
        </w:rPr>
        <w:fldChar w:fldCharType="begin"/>
      </w:r>
      <w:r w:rsidR="002B4580" w:rsidRPr="0020050C">
        <w:instrText xml:space="preserve"> REF _Ref107387078 \h </w:instrText>
      </w:r>
      <w:r w:rsidR="002B4580" w:rsidRPr="0020050C">
        <w:rPr>
          <w:color w:val="2B579A"/>
          <w:shd w:val="clear" w:color="auto" w:fill="E6E6E6"/>
        </w:rPr>
      </w:r>
      <w:r w:rsidR="002B4580" w:rsidRPr="0020050C">
        <w:rPr>
          <w:color w:val="2B579A"/>
          <w:shd w:val="clear" w:color="auto" w:fill="E6E6E6"/>
        </w:rPr>
        <w:fldChar w:fldCharType="separate"/>
      </w:r>
      <w:r w:rsidR="00117481" w:rsidRPr="0020050C">
        <w:t xml:space="preserve">Table </w:t>
      </w:r>
      <w:r w:rsidR="00117481">
        <w:rPr>
          <w:noProof/>
        </w:rPr>
        <w:t>2</w:t>
      </w:r>
      <w:r w:rsidR="002B4580" w:rsidRPr="0020050C">
        <w:rPr>
          <w:color w:val="2B579A"/>
          <w:shd w:val="clear" w:color="auto" w:fill="E6E6E6"/>
        </w:rPr>
        <w:fldChar w:fldCharType="end"/>
      </w:r>
      <w:r w:rsidR="006F76DE" w:rsidRPr="0020050C">
        <w:t>.</w:t>
      </w:r>
    </w:p>
    <w:tbl>
      <w:tblPr>
        <w:tblStyle w:val="GridTable4-Accent5"/>
        <w:tblW w:w="0" w:type="auto"/>
        <w:jc w:val="center"/>
        <w:tblLook w:val="0420" w:firstRow="1" w:lastRow="0" w:firstColumn="0" w:lastColumn="0" w:noHBand="0" w:noVBand="1"/>
      </w:tblPr>
      <w:tblGrid>
        <w:gridCol w:w="1696"/>
        <w:gridCol w:w="1986"/>
        <w:gridCol w:w="1670"/>
      </w:tblGrid>
      <w:tr w:rsidR="00F56CDA" w:rsidRPr="0020050C" w14:paraId="044AA21E" w14:textId="77777777" w:rsidTr="601D8E47">
        <w:trPr>
          <w:cnfStyle w:val="100000000000" w:firstRow="1" w:lastRow="0" w:firstColumn="0" w:lastColumn="0" w:oddVBand="0" w:evenVBand="0" w:oddHBand="0" w:evenHBand="0" w:firstRowFirstColumn="0" w:firstRowLastColumn="0" w:lastRowFirstColumn="0" w:lastRowLastColumn="0"/>
          <w:tblHeader/>
          <w:jc w:val="center"/>
        </w:trPr>
        <w:tc>
          <w:tcPr>
            <w:tcW w:w="1696" w:type="dxa"/>
          </w:tcPr>
          <w:p w14:paraId="5005D6FD" w14:textId="15760F07" w:rsidR="00F56CDA" w:rsidRPr="0020050C" w:rsidRDefault="00F56CDA" w:rsidP="0022350D">
            <w:pPr>
              <w:rPr>
                <w:sz w:val="18"/>
                <w:szCs w:val="18"/>
              </w:rPr>
            </w:pPr>
            <w:bookmarkStart w:id="18" w:name="_Hlk121559350"/>
            <w:r w:rsidRPr="0020050C">
              <w:rPr>
                <w:sz w:val="18"/>
                <w:szCs w:val="18"/>
              </w:rPr>
              <w:t>Name</w:t>
            </w:r>
          </w:p>
        </w:tc>
        <w:tc>
          <w:tcPr>
            <w:tcW w:w="1986" w:type="dxa"/>
          </w:tcPr>
          <w:p w14:paraId="0B158D11" w14:textId="2B8AC62D" w:rsidR="00F56CDA" w:rsidRPr="0020050C" w:rsidRDefault="00812FD7" w:rsidP="0022350D">
            <w:pPr>
              <w:rPr>
                <w:sz w:val="18"/>
                <w:szCs w:val="18"/>
              </w:rPr>
            </w:pPr>
            <w:proofErr w:type="spellStart"/>
            <w:r w:rsidRPr="0020050C">
              <w:rPr>
                <w:sz w:val="18"/>
                <w:szCs w:val="18"/>
              </w:rPr>
              <w:t>DPM</w:t>
            </w:r>
            <w:r w:rsidR="00F56CDA" w:rsidRPr="0020050C">
              <w:rPr>
                <w:sz w:val="18"/>
                <w:szCs w:val="18"/>
              </w:rPr>
              <w:t>Class</w:t>
            </w:r>
            <w:proofErr w:type="spellEnd"/>
          </w:p>
        </w:tc>
        <w:tc>
          <w:tcPr>
            <w:tcW w:w="1670" w:type="dxa"/>
          </w:tcPr>
          <w:p w14:paraId="54D180E5" w14:textId="7577C2EE" w:rsidR="00F56CDA" w:rsidRPr="0020050C" w:rsidRDefault="00F56CDA" w:rsidP="0022350D">
            <w:pPr>
              <w:rPr>
                <w:sz w:val="18"/>
                <w:szCs w:val="18"/>
              </w:rPr>
            </w:pPr>
            <w:proofErr w:type="spellStart"/>
            <w:r w:rsidRPr="0020050C">
              <w:rPr>
                <w:sz w:val="18"/>
                <w:szCs w:val="18"/>
              </w:rPr>
              <w:t>HasTranslations</w:t>
            </w:r>
            <w:proofErr w:type="spellEnd"/>
          </w:p>
        </w:tc>
      </w:tr>
      <w:tr w:rsidR="00F56CDA" w:rsidRPr="0020050C" w14:paraId="3C560B52"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3E3A12F8" w14:textId="46D275B2" w:rsidR="00F56CDA" w:rsidRPr="0020050C" w:rsidRDefault="00F56CDA" w:rsidP="00F56CDA">
            <w:pPr>
              <w:rPr>
                <w:b/>
                <w:bCs/>
                <w:sz w:val="18"/>
                <w:szCs w:val="18"/>
              </w:rPr>
            </w:pPr>
            <w:r w:rsidRPr="0020050C">
              <w:rPr>
                <w:sz w:val="18"/>
                <w:szCs w:val="18"/>
              </w:rPr>
              <w:t>Name</w:t>
            </w:r>
          </w:p>
        </w:tc>
        <w:tc>
          <w:tcPr>
            <w:tcW w:w="1986" w:type="dxa"/>
          </w:tcPr>
          <w:p w14:paraId="54F6852A" w14:textId="50E22405" w:rsidR="00F56CDA" w:rsidRPr="0020050C" w:rsidRDefault="00F56CDA" w:rsidP="00F56CDA">
            <w:pPr>
              <w:rPr>
                <w:sz w:val="18"/>
                <w:szCs w:val="18"/>
              </w:rPr>
            </w:pPr>
            <w:r w:rsidRPr="0020050C">
              <w:rPr>
                <w:sz w:val="18"/>
                <w:szCs w:val="18"/>
              </w:rPr>
              <w:t>Category</w:t>
            </w:r>
          </w:p>
        </w:tc>
        <w:tc>
          <w:tcPr>
            <w:tcW w:w="1670" w:type="dxa"/>
          </w:tcPr>
          <w:p w14:paraId="105F8AA1" w14:textId="454BF3E9" w:rsidR="00F56CDA" w:rsidRPr="0020050C" w:rsidRDefault="000E4C12" w:rsidP="00F56CDA">
            <w:pPr>
              <w:rPr>
                <w:sz w:val="18"/>
                <w:szCs w:val="18"/>
              </w:rPr>
            </w:pPr>
            <w:r w:rsidRPr="0020050C">
              <w:rPr>
                <w:sz w:val="18"/>
                <w:szCs w:val="18"/>
              </w:rPr>
              <w:t>Yes</w:t>
            </w:r>
          </w:p>
        </w:tc>
      </w:tr>
      <w:tr w:rsidR="000E4C12" w:rsidRPr="0020050C" w14:paraId="4129E324" w14:textId="77777777" w:rsidTr="601D8E47">
        <w:trPr>
          <w:jc w:val="center"/>
        </w:trPr>
        <w:tc>
          <w:tcPr>
            <w:tcW w:w="1696" w:type="dxa"/>
          </w:tcPr>
          <w:p w14:paraId="0A8EFE74" w14:textId="7958C001" w:rsidR="000E4C12" w:rsidRPr="0020050C" w:rsidRDefault="000E4C12" w:rsidP="000E4C12">
            <w:pPr>
              <w:rPr>
                <w:sz w:val="18"/>
                <w:szCs w:val="18"/>
              </w:rPr>
            </w:pPr>
            <w:r w:rsidRPr="0020050C">
              <w:rPr>
                <w:sz w:val="18"/>
                <w:szCs w:val="18"/>
              </w:rPr>
              <w:t>Description</w:t>
            </w:r>
          </w:p>
        </w:tc>
        <w:tc>
          <w:tcPr>
            <w:tcW w:w="1986" w:type="dxa"/>
          </w:tcPr>
          <w:p w14:paraId="2AC44D15" w14:textId="6BB7AB85" w:rsidR="000E4C12" w:rsidRPr="0020050C" w:rsidRDefault="000E4C12" w:rsidP="000E4C12">
            <w:pPr>
              <w:rPr>
                <w:sz w:val="18"/>
                <w:szCs w:val="18"/>
              </w:rPr>
            </w:pPr>
            <w:r w:rsidRPr="0020050C">
              <w:rPr>
                <w:sz w:val="18"/>
                <w:szCs w:val="18"/>
              </w:rPr>
              <w:t>Category</w:t>
            </w:r>
          </w:p>
        </w:tc>
        <w:tc>
          <w:tcPr>
            <w:tcW w:w="1670" w:type="dxa"/>
          </w:tcPr>
          <w:p w14:paraId="47CDE729" w14:textId="1FF8F639" w:rsidR="000E4C12" w:rsidRPr="0020050C" w:rsidRDefault="000E4C12" w:rsidP="000E4C12">
            <w:pPr>
              <w:rPr>
                <w:sz w:val="18"/>
                <w:szCs w:val="18"/>
              </w:rPr>
            </w:pPr>
            <w:r w:rsidRPr="0020050C">
              <w:rPr>
                <w:sz w:val="18"/>
                <w:szCs w:val="18"/>
              </w:rPr>
              <w:t>Yes</w:t>
            </w:r>
          </w:p>
        </w:tc>
      </w:tr>
      <w:tr w:rsidR="000E4C12" w:rsidRPr="0020050C" w14:paraId="3BE84284"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4BFD118B" w14:textId="1813CCDE" w:rsidR="000E4C12" w:rsidRPr="0020050C" w:rsidRDefault="000E4C12" w:rsidP="000E4C12">
            <w:pPr>
              <w:rPr>
                <w:sz w:val="18"/>
                <w:szCs w:val="18"/>
              </w:rPr>
            </w:pPr>
            <w:r w:rsidRPr="0020050C">
              <w:rPr>
                <w:sz w:val="18"/>
                <w:szCs w:val="18"/>
              </w:rPr>
              <w:t>Name</w:t>
            </w:r>
          </w:p>
        </w:tc>
        <w:tc>
          <w:tcPr>
            <w:tcW w:w="1986" w:type="dxa"/>
          </w:tcPr>
          <w:p w14:paraId="4696E9A5" w14:textId="7A5E5162" w:rsidR="000E4C12" w:rsidRPr="0020050C" w:rsidRDefault="000E4C12" w:rsidP="000E4C12">
            <w:pPr>
              <w:rPr>
                <w:sz w:val="18"/>
                <w:szCs w:val="18"/>
              </w:rPr>
            </w:pPr>
            <w:proofErr w:type="spellStart"/>
            <w:r w:rsidRPr="0020050C">
              <w:rPr>
                <w:sz w:val="18"/>
                <w:szCs w:val="18"/>
              </w:rPr>
              <w:t>SubCategory</w:t>
            </w:r>
            <w:proofErr w:type="spellEnd"/>
          </w:p>
        </w:tc>
        <w:tc>
          <w:tcPr>
            <w:tcW w:w="1670" w:type="dxa"/>
          </w:tcPr>
          <w:p w14:paraId="268E4B37" w14:textId="0DFC2762" w:rsidR="000E4C12" w:rsidRPr="0020050C" w:rsidRDefault="000E4C12" w:rsidP="000E4C12">
            <w:pPr>
              <w:rPr>
                <w:sz w:val="18"/>
                <w:szCs w:val="18"/>
              </w:rPr>
            </w:pPr>
            <w:r w:rsidRPr="0020050C">
              <w:rPr>
                <w:sz w:val="18"/>
                <w:szCs w:val="18"/>
              </w:rPr>
              <w:t>Yes</w:t>
            </w:r>
          </w:p>
        </w:tc>
      </w:tr>
      <w:tr w:rsidR="000E4C12" w:rsidRPr="0020050C" w14:paraId="54BEC3F6" w14:textId="77777777" w:rsidTr="601D8E47">
        <w:trPr>
          <w:jc w:val="center"/>
        </w:trPr>
        <w:tc>
          <w:tcPr>
            <w:tcW w:w="1696" w:type="dxa"/>
          </w:tcPr>
          <w:p w14:paraId="1ECF9C95" w14:textId="4AA722CF" w:rsidR="000E4C12" w:rsidRPr="0020050C" w:rsidRDefault="000E4C12" w:rsidP="000E4C12">
            <w:pPr>
              <w:rPr>
                <w:sz w:val="18"/>
                <w:szCs w:val="18"/>
              </w:rPr>
            </w:pPr>
            <w:r w:rsidRPr="0020050C">
              <w:rPr>
                <w:sz w:val="18"/>
                <w:szCs w:val="18"/>
              </w:rPr>
              <w:t>Description</w:t>
            </w:r>
          </w:p>
        </w:tc>
        <w:tc>
          <w:tcPr>
            <w:tcW w:w="1986" w:type="dxa"/>
          </w:tcPr>
          <w:p w14:paraId="1DB6D22E" w14:textId="35ACF58C" w:rsidR="000E4C12" w:rsidRPr="0020050C" w:rsidRDefault="000E4C12" w:rsidP="000E4C12">
            <w:pPr>
              <w:rPr>
                <w:sz w:val="18"/>
                <w:szCs w:val="18"/>
              </w:rPr>
            </w:pPr>
            <w:proofErr w:type="spellStart"/>
            <w:r w:rsidRPr="0020050C">
              <w:rPr>
                <w:sz w:val="18"/>
                <w:szCs w:val="18"/>
              </w:rPr>
              <w:t>SubCategory</w:t>
            </w:r>
            <w:proofErr w:type="spellEnd"/>
          </w:p>
        </w:tc>
        <w:tc>
          <w:tcPr>
            <w:tcW w:w="1670" w:type="dxa"/>
          </w:tcPr>
          <w:p w14:paraId="09A9DE38" w14:textId="430CD4D5" w:rsidR="000E4C12" w:rsidRPr="0020050C" w:rsidRDefault="000E4C12" w:rsidP="000E4C12">
            <w:pPr>
              <w:rPr>
                <w:sz w:val="18"/>
                <w:szCs w:val="18"/>
              </w:rPr>
            </w:pPr>
            <w:r w:rsidRPr="0020050C">
              <w:rPr>
                <w:sz w:val="18"/>
                <w:szCs w:val="18"/>
              </w:rPr>
              <w:t>Yes</w:t>
            </w:r>
          </w:p>
        </w:tc>
      </w:tr>
      <w:tr w:rsidR="000E4C12" w:rsidRPr="0020050C" w14:paraId="655BB552"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23B1B9C6" w14:textId="5A3B6138" w:rsidR="000E4C12" w:rsidRPr="0020050C" w:rsidRDefault="000E4C12" w:rsidP="000E4C12">
            <w:pPr>
              <w:rPr>
                <w:sz w:val="18"/>
                <w:szCs w:val="18"/>
              </w:rPr>
            </w:pPr>
            <w:r w:rsidRPr="0020050C">
              <w:rPr>
                <w:sz w:val="18"/>
                <w:szCs w:val="18"/>
              </w:rPr>
              <w:t>Name</w:t>
            </w:r>
          </w:p>
        </w:tc>
        <w:tc>
          <w:tcPr>
            <w:tcW w:w="1986" w:type="dxa"/>
          </w:tcPr>
          <w:p w14:paraId="7430B8F8" w14:textId="05B5B7F1" w:rsidR="000E4C12" w:rsidRPr="0020050C" w:rsidRDefault="000E4C12" w:rsidP="000E4C12">
            <w:pPr>
              <w:rPr>
                <w:sz w:val="18"/>
                <w:szCs w:val="18"/>
              </w:rPr>
            </w:pPr>
            <w:proofErr w:type="spellStart"/>
            <w:r w:rsidRPr="0020050C">
              <w:rPr>
                <w:sz w:val="18"/>
                <w:szCs w:val="18"/>
              </w:rPr>
              <w:t>Item</w:t>
            </w:r>
            <w:r w:rsidR="00647A22">
              <w:rPr>
                <w:sz w:val="18"/>
                <w:szCs w:val="18"/>
              </w:rPr>
              <w:t>Version</w:t>
            </w:r>
            <w:proofErr w:type="spellEnd"/>
          </w:p>
        </w:tc>
        <w:tc>
          <w:tcPr>
            <w:tcW w:w="1670" w:type="dxa"/>
          </w:tcPr>
          <w:p w14:paraId="0C34EC58" w14:textId="68E27E60" w:rsidR="000E4C12" w:rsidRPr="0020050C" w:rsidRDefault="000E4C12" w:rsidP="000E4C12">
            <w:pPr>
              <w:rPr>
                <w:sz w:val="18"/>
                <w:szCs w:val="18"/>
              </w:rPr>
            </w:pPr>
            <w:r w:rsidRPr="0020050C">
              <w:rPr>
                <w:sz w:val="18"/>
                <w:szCs w:val="18"/>
              </w:rPr>
              <w:t>Yes</w:t>
            </w:r>
          </w:p>
        </w:tc>
      </w:tr>
      <w:tr w:rsidR="000E4C12" w:rsidRPr="0020050C" w14:paraId="4321CFA6" w14:textId="77777777" w:rsidTr="601D8E47">
        <w:trPr>
          <w:jc w:val="center"/>
        </w:trPr>
        <w:tc>
          <w:tcPr>
            <w:tcW w:w="1696" w:type="dxa"/>
          </w:tcPr>
          <w:p w14:paraId="65A4AAE9" w14:textId="330D9303" w:rsidR="000E4C12" w:rsidRPr="0020050C" w:rsidRDefault="000E4C12" w:rsidP="000E4C12">
            <w:pPr>
              <w:rPr>
                <w:sz w:val="18"/>
                <w:szCs w:val="18"/>
              </w:rPr>
            </w:pPr>
            <w:r w:rsidRPr="0020050C">
              <w:rPr>
                <w:sz w:val="18"/>
                <w:szCs w:val="18"/>
              </w:rPr>
              <w:t>Description</w:t>
            </w:r>
          </w:p>
        </w:tc>
        <w:tc>
          <w:tcPr>
            <w:tcW w:w="1986" w:type="dxa"/>
          </w:tcPr>
          <w:p w14:paraId="793D9E3C" w14:textId="44FB4A1C" w:rsidR="000E4C12" w:rsidRPr="0020050C" w:rsidRDefault="000E4C12" w:rsidP="000E4C12">
            <w:pPr>
              <w:rPr>
                <w:sz w:val="18"/>
                <w:szCs w:val="18"/>
              </w:rPr>
            </w:pPr>
            <w:proofErr w:type="spellStart"/>
            <w:r w:rsidRPr="0020050C">
              <w:rPr>
                <w:sz w:val="18"/>
                <w:szCs w:val="18"/>
              </w:rPr>
              <w:t>Item</w:t>
            </w:r>
            <w:r w:rsidR="009E1FDF">
              <w:rPr>
                <w:sz w:val="18"/>
                <w:szCs w:val="18"/>
              </w:rPr>
              <w:t>Version</w:t>
            </w:r>
            <w:proofErr w:type="spellEnd"/>
          </w:p>
        </w:tc>
        <w:tc>
          <w:tcPr>
            <w:tcW w:w="1670" w:type="dxa"/>
          </w:tcPr>
          <w:p w14:paraId="4BEC4BB9" w14:textId="164DC46D" w:rsidR="000E4C12" w:rsidRPr="0020050C" w:rsidRDefault="000E4C12" w:rsidP="000E4C12">
            <w:pPr>
              <w:rPr>
                <w:sz w:val="18"/>
                <w:szCs w:val="18"/>
              </w:rPr>
            </w:pPr>
            <w:r w:rsidRPr="0020050C">
              <w:rPr>
                <w:sz w:val="18"/>
                <w:szCs w:val="18"/>
              </w:rPr>
              <w:t>Yes</w:t>
            </w:r>
          </w:p>
        </w:tc>
      </w:tr>
      <w:tr w:rsidR="000E4C12" w:rsidRPr="0020050C" w14:paraId="40BA3800"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17D2B073" w14:textId="38BD66BC" w:rsidR="000E4C12" w:rsidRPr="0020050C" w:rsidRDefault="0FC32477" w:rsidP="000E4C12">
            <w:pPr>
              <w:rPr>
                <w:sz w:val="18"/>
                <w:szCs w:val="18"/>
              </w:rPr>
            </w:pPr>
            <w:r w:rsidRPr="0020050C">
              <w:rPr>
                <w:sz w:val="18"/>
                <w:szCs w:val="18"/>
              </w:rPr>
              <w:t>Label</w:t>
            </w:r>
          </w:p>
        </w:tc>
        <w:tc>
          <w:tcPr>
            <w:tcW w:w="1986" w:type="dxa"/>
          </w:tcPr>
          <w:p w14:paraId="08C7D9B6" w14:textId="6F14BFF9" w:rsidR="000E4C12" w:rsidRPr="0020050C" w:rsidRDefault="000E4C12" w:rsidP="000E4C12">
            <w:pPr>
              <w:rPr>
                <w:sz w:val="18"/>
                <w:szCs w:val="18"/>
              </w:rPr>
            </w:pPr>
            <w:proofErr w:type="spellStart"/>
            <w:r w:rsidRPr="0020050C">
              <w:rPr>
                <w:sz w:val="18"/>
                <w:szCs w:val="18"/>
              </w:rPr>
              <w:t>SubCategoryItem</w:t>
            </w:r>
            <w:proofErr w:type="spellEnd"/>
          </w:p>
        </w:tc>
        <w:tc>
          <w:tcPr>
            <w:tcW w:w="1670" w:type="dxa"/>
          </w:tcPr>
          <w:p w14:paraId="75F7DBDA" w14:textId="40753DD3" w:rsidR="000E4C12" w:rsidRPr="0020050C" w:rsidRDefault="000E4C12" w:rsidP="000E4C12">
            <w:pPr>
              <w:rPr>
                <w:sz w:val="18"/>
                <w:szCs w:val="18"/>
              </w:rPr>
            </w:pPr>
            <w:r w:rsidRPr="0020050C">
              <w:rPr>
                <w:sz w:val="18"/>
                <w:szCs w:val="18"/>
              </w:rPr>
              <w:t>Yes</w:t>
            </w:r>
          </w:p>
        </w:tc>
      </w:tr>
      <w:tr w:rsidR="000E4C12" w:rsidRPr="0020050C" w14:paraId="23FE0084" w14:textId="77777777" w:rsidTr="601D8E47">
        <w:trPr>
          <w:jc w:val="center"/>
        </w:trPr>
        <w:tc>
          <w:tcPr>
            <w:tcW w:w="1696" w:type="dxa"/>
          </w:tcPr>
          <w:p w14:paraId="0A480454" w14:textId="1F469FC4" w:rsidR="000E4C12" w:rsidRPr="0020050C" w:rsidRDefault="000E4C12" w:rsidP="000E4C12">
            <w:pPr>
              <w:rPr>
                <w:sz w:val="18"/>
                <w:szCs w:val="18"/>
              </w:rPr>
            </w:pPr>
            <w:r w:rsidRPr="0020050C">
              <w:rPr>
                <w:sz w:val="18"/>
                <w:szCs w:val="18"/>
              </w:rPr>
              <w:t>Name</w:t>
            </w:r>
          </w:p>
        </w:tc>
        <w:tc>
          <w:tcPr>
            <w:tcW w:w="1986" w:type="dxa"/>
          </w:tcPr>
          <w:p w14:paraId="07DAAF76" w14:textId="0242B00D" w:rsidR="000E4C12" w:rsidRPr="0020050C" w:rsidRDefault="000E4C12" w:rsidP="000E4C12">
            <w:pPr>
              <w:rPr>
                <w:sz w:val="18"/>
                <w:szCs w:val="18"/>
              </w:rPr>
            </w:pPr>
            <w:r w:rsidRPr="0020050C">
              <w:rPr>
                <w:sz w:val="18"/>
                <w:szCs w:val="18"/>
              </w:rPr>
              <w:t>Framework</w:t>
            </w:r>
          </w:p>
        </w:tc>
        <w:tc>
          <w:tcPr>
            <w:tcW w:w="1670" w:type="dxa"/>
          </w:tcPr>
          <w:p w14:paraId="6B89E408" w14:textId="3EE5AAB3" w:rsidR="000E4C12" w:rsidRPr="0020050C" w:rsidRDefault="000E4C12" w:rsidP="000E4C12">
            <w:pPr>
              <w:rPr>
                <w:sz w:val="18"/>
                <w:szCs w:val="18"/>
              </w:rPr>
            </w:pPr>
            <w:r w:rsidRPr="0020050C">
              <w:rPr>
                <w:sz w:val="18"/>
                <w:szCs w:val="18"/>
              </w:rPr>
              <w:t>Yes</w:t>
            </w:r>
          </w:p>
        </w:tc>
      </w:tr>
      <w:tr w:rsidR="000E4C12" w:rsidRPr="0020050C" w14:paraId="5016AD19"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1DD8C9B1" w14:textId="736BF0F3" w:rsidR="000E4C12" w:rsidRPr="0020050C" w:rsidRDefault="000E4C12" w:rsidP="000E4C12">
            <w:pPr>
              <w:rPr>
                <w:sz w:val="18"/>
                <w:szCs w:val="18"/>
              </w:rPr>
            </w:pPr>
            <w:r w:rsidRPr="0020050C">
              <w:rPr>
                <w:sz w:val="18"/>
                <w:szCs w:val="18"/>
              </w:rPr>
              <w:t>Description</w:t>
            </w:r>
          </w:p>
        </w:tc>
        <w:tc>
          <w:tcPr>
            <w:tcW w:w="1986" w:type="dxa"/>
          </w:tcPr>
          <w:p w14:paraId="20BE5568" w14:textId="50E3A41A" w:rsidR="000E4C12" w:rsidRPr="0020050C" w:rsidRDefault="000E4C12" w:rsidP="000E4C12">
            <w:pPr>
              <w:rPr>
                <w:sz w:val="18"/>
                <w:szCs w:val="18"/>
              </w:rPr>
            </w:pPr>
            <w:r w:rsidRPr="0020050C">
              <w:rPr>
                <w:sz w:val="18"/>
                <w:szCs w:val="18"/>
              </w:rPr>
              <w:t>Framework</w:t>
            </w:r>
          </w:p>
        </w:tc>
        <w:tc>
          <w:tcPr>
            <w:tcW w:w="1670" w:type="dxa"/>
          </w:tcPr>
          <w:p w14:paraId="40DF42E9" w14:textId="21C919C6" w:rsidR="000E4C12" w:rsidRPr="0020050C" w:rsidRDefault="000E4C12" w:rsidP="000E4C12">
            <w:pPr>
              <w:rPr>
                <w:sz w:val="18"/>
                <w:szCs w:val="18"/>
              </w:rPr>
            </w:pPr>
            <w:r w:rsidRPr="0020050C">
              <w:rPr>
                <w:sz w:val="18"/>
                <w:szCs w:val="18"/>
              </w:rPr>
              <w:t>Yes</w:t>
            </w:r>
          </w:p>
        </w:tc>
      </w:tr>
      <w:tr w:rsidR="000E4C12" w:rsidRPr="0020050C" w14:paraId="0516A84B" w14:textId="77777777" w:rsidTr="601D8E47">
        <w:trPr>
          <w:jc w:val="center"/>
        </w:trPr>
        <w:tc>
          <w:tcPr>
            <w:tcW w:w="1696" w:type="dxa"/>
          </w:tcPr>
          <w:p w14:paraId="62669A4C" w14:textId="4B605171" w:rsidR="000E4C12" w:rsidRPr="0020050C" w:rsidRDefault="000E4C12" w:rsidP="000E4C12">
            <w:pPr>
              <w:rPr>
                <w:sz w:val="18"/>
                <w:szCs w:val="18"/>
              </w:rPr>
            </w:pPr>
            <w:r w:rsidRPr="0020050C">
              <w:rPr>
                <w:sz w:val="18"/>
                <w:szCs w:val="18"/>
              </w:rPr>
              <w:t>Name</w:t>
            </w:r>
          </w:p>
        </w:tc>
        <w:tc>
          <w:tcPr>
            <w:tcW w:w="1986" w:type="dxa"/>
          </w:tcPr>
          <w:p w14:paraId="153A475A" w14:textId="699AE2D4" w:rsidR="000E4C12" w:rsidRPr="0020050C" w:rsidRDefault="000E4C12" w:rsidP="000E4C12">
            <w:pPr>
              <w:rPr>
                <w:sz w:val="18"/>
                <w:szCs w:val="18"/>
              </w:rPr>
            </w:pPr>
            <w:proofErr w:type="spellStart"/>
            <w:r w:rsidRPr="0020050C">
              <w:rPr>
                <w:sz w:val="18"/>
                <w:szCs w:val="18"/>
              </w:rPr>
              <w:t>Module</w:t>
            </w:r>
            <w:r w:rsidR="00B73765" w:rsidRPr="0020050C">
              <w:rPr>
                <w:sz w:val="18"/>
                <w:szCs w:val="18"/>
              </w:rPr>
              <w:t>Version</w:t>
            </w:r>
            <w:proofErr w:type="spellEnd"/>
          </w:p>
        </w:tc>
        <w:tc>
          <w:tcPr>
            <w:tcW w:w="1670" w:type="dxa"/>
          </w:tcPr>
          <w:p w14:paraId="77D01731" w14:textId="69E040D9" w:rsidR="000E4C12" w:rsidRPr="0020050C" w:rsidRDefault="000E4C12" w:rsidP="000E4C12">
            <w:pPr>
              <w:rPr>
                <w:sz w:val="18"/>
                <w:szCs w:val="18"/>
              </w:rPr>
            </w:pPr>
            <w:r w:rsidRPr="0020050C">
              <w:rPr>
                <w:sz w:val="18"/>
                <w:szCs w:val="18"/>
              </w:rPr>
              <w:t>Yes</w:t>
            </w:r>
          </w:p>
        </w:tc>
      </w:tr>
      <w:tr w:rsidR="000E4C12" w:rsidRPr="0020050C" w14:paraId="72A7C54E"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55468853" w14:textId="49212D33" w:rsidR="000E4C12" w:rsidRPr="0020050C" w:rsidRDefault="000E4C12" w:rsidP="000E4C12">
            <w:pPr>
              <w:rPr>
                <w:sz w:val="18"/>
                <w:szCs w:val="18"/>
              </w:rPr>
            </w:pPr>
            <w:r w:rsidRPr="0020050C">
              <w:rPr>
                <w:sz w:val="18"/>
                <w:szCs w:val="18"/>
              </w:rPr>
              <w:t>Description</w:t>
            </w:r>
          </w:p>
        </w:tc>
        <w:tc>
          <w:tcPr>
            <w:tcW w:w="1986" w:type="dxa"/>
          </w:tcPr>
          <w:p w14:paraId="0DE8BB96" w14:textId="7309134F" w:rsidR="000E4C12" w:rsidRPr="0020050C" w:rsidRDefault="000E4C12" w:rsidP="000E4C12">
            <w:pPr>
              <w:rPr>
                <w:sz w:val="18"/>
                <w:szCs w:val="18"/>
              </w:rPr>
            </w:pPr>
            <w:proofErr w:type="spellStart"/>
            <w:r w:rsidRPr="0020050C">
              <w:rPr>
                <w:sz w:val="18"/>
                <w:szCs w:val="18"/>
              </w:rPr>
              <w:t>Module</w:t>
            </w:r>
            <w:r w:rsidR="00B73765" w:rsidRPr="0020050C">
              <w:rPr>
                <w:sz w:val="18"/>
                <w:szCs w:val="18"/>
              </w:rPr>
              <w:t>Version</w:t>
            </w:r>
            <w:proofErr w:type="spellEnd"/>
          </w:p>
        </w:tc>
        <w:tc>
          <w:tcPr>
            <w:tcW w:w="1670" w:type="dxa"/>
          </w:tcPr>
          <w:p w14:paraId="34711E65" w14:textId="27F07243" w:rsidR="000E4C12" w:rsidRPr="0020050C" w:rsidRDefault="000E4C12" w:rsidP="000E4C12">
            <w:pPr>
              <w:rPr>
                <w:sz w:val="18"/>
                <w:szCs w:val="18"/>
              </w:rPr>
            </w:pPr>
            <w:r w:rsidRPr="0020050C">
              <w:rPr>
                <w:sz w:val="18"/>
                <w:szCs w:val="18"/>
              </w:rPr>
              <w:t>Yes</w:t>
            </w:r>
          </w:p>
        </w:tc>
      </w:tr>
      <w:tr w:rsidR="000E4C12" w:rsidRPr="0020050C" w14:paraId="0A4DE652" w14:textId="77777777" w:rsidTr="601D8E47">
        <w:trPr>
          <w:jc w:val="center"/>
        </w:trPr>
        <w:tc>
          <w:tcPr>
            <w:tcW w:w="1696" w:type="dxa"/>
          </w:tcPr>
          <w:p w14:paraId="51211CB5" w14:textId="1EA85F25" w:rsidR="000E4C12" w:rsidRPr="0020050C" w:rsidRDefault="000E4C12" w:rsidP="000E4C12">
            <w:pPr>
              <w:rPr>
                <w:sz w:val="18"/>
                <w:szCs w:val="18"/>
              </w:rPr>
            </w:pPr>
            <w:r w:rsidRPr="0020050C">
              <w:rPr>
                <w:sz w:val="18"/>
                <w:szCs w:val="18"/>
              </w:rPr>
              <w:t>Name</w:t>
            </w:r>
          </w:p>
        </w:tc>
        <w:tc>
          <w:tcPr>
            <w:tcW w:w="1986" w:type="dxa"/>
          </w:tcPr>
          <w:p w14:paraId="7E573972" w14:textId="69899D3F" w:rsidR="000E4C12" w:rsidRPr="0020050C" w:rsidRDefault="000E4C12" w:rsidP="000E4C12">
            <w:pPr>
              <w:rPr>
                <w:sz w:val="18"/>
                <w:szCs w:val="18"/>
              </w:rPr>
            </w:pPr>
            <w:proofErr w:type="spellStart"/>
            <w:r w:rsidRPr="0020050C">
              <w:rPr>
                <w:sz w:val="18"/>
                <w:szCs w:val="18"/>
              </w:rPr>
              <w:t>TableGroup</w:t>
            </w:r>
            <w:proofErr w:type="spellEnd"/>
          </w:p>
        </w:tc>
        <w:tc>
          <w:tcPr>
            <w:tcW w:w="1670" w:type="dxa"/>
          </w:tcPr>
          <w:p w14:paraId="7343C79E" w14:textId="725E7311" w:rsidR="000E4C12" w:rsidRPr="0020050C" w:rsidRDefault="000E4C12" w:rsidP="000E4C12">
            <w:pPr>
              <w:rPr>
                <w:sz w:val="18"/>
                <w:szCs w:val="18"/>
              </w:rPr>
            </w:pPr>
            <w:r w:rsidRPr="0020050C">
              <w:rPr>
                <w:sz w:val="18"/>
                <w:szCs w:val="18"/>
              </w:rPr>
              <w:t>Yes</w:t>
            </w:r>
          </w:p>
        </w:tc>
      </w:tr>
      <w:tr w:rsidR="000E4C12" w:rsidRPr="0020050C" w14:paraId="08D2BE36"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4D0E4F5E" w14:textId="3C56D733" w:rsidR="000E4C12" w:rsidRPr="0020050C" w:rsidRDefault="000E4C12" w:rsidP="000E4C12">
            <w:pPr>
              <w:rPr>
                <w:sz w:val="18"/>
                <w:szCs w:val="18"/>
              </w:rPr>
            </w:pPr>
            <w:r w:rsidRPr="0020050C">
              <w:rPr>
                <w:sz w:val="18"/>
                <w:szCs w:val="18"/>
              </w:rPr>
              <w:t>Description</w:t>
            </w:r>
          </w:p>
        </w:tc>
        <w:tc>
          <w:tcPr>
            <w:tcW w:w="1986" w:type="dxa"/>
          </w:tcPr>
          <w:p w14:paraId="3907A8AF" w14:textId="00B1DFF5" w:rsidR="000E4C12" w:rsidRPr="0020050C" w:rsidRDefault="000E4C12" w:rsidP="000E4C12">
            <w:pPr>
              <w:rPr>
                <w:sz w:val="18"/>
                <w:szCs w:val="18"/>
              </w:rPr>
            </w:pPr>
            <w:proofErr w:type="spellStart"/>
            <w:r w:rsidRPr="0020050C">
              <w:rPr>
                <w:sz w:val="18"/>
                <w:szCs w:val="18"/>
              </w:rPr>
              <w:t>TableGroup</w:t>
            </w:r>
            <w:proofErr w:type="spellEnd"/>
          </w:p>
        </w:tc>
        <w:tc>
          <w:tcPr>
            <w:tcW w:w="1670" w:type="dxa"/>
          </w:tcPr>
          <w:p w14:paraId="75DF0BC0" w14:textId="0E235568" w:rsidR="000E4C12" w:rsidRPr="0020050C" w:rsidRDefault="000E4C12" w:rsidP="000E4C12">
            <w:pPr>
              <w:rPr>
                <w:sz w:val="18"/>
                <w:szCs w:val="18"/>
              </w:rPr>
            </w:pPr>
            <w:r w:rsidRPr="0020050C">
              <w:rPr>
                <w:sz w:val="18"/>
                <w:szCs w:val="18"/>
              </w:rPr>
              <w:t>Yes</w:t>
            </w:r>
          </w:p>
        </w:tc>
      </w:tr>
      <w:tr w:rsidR="000E4C12" w:rsidRPr="0020050C" w14:paraId="472B1D6B" w14:textId="77777777" w:rsidTr="601D8E47">
        <w:trPr>
          <w:jc w:val="center"/>
        </w:trPr>
        <w:tc>
          <w:tcPr>
            <w:tcW w:w="1696" w:type="dxa"/>
          </w:tcPr>
          <w:p w14:paraId="41F145C6" w14:textId="27C71B2F" w:rsidR="000E4C12" w:rsidRPr="0020050C" w:rsidRDefault="000E4C12" w:rsidP="000E4C12">
            <w:pPr>
              <w:rPr>
                <w:sz w:val="18"/>
                <w:szCs w:val="18"/>
              </w:rPr>
            </w:pPr>
            <w:r w:rsidRPr="0020050C">
              <w:rPr>
                <w:sz w:val="18"/>
                <w:szCs w:val="18"/>
              </w:rPr>
              <w:t>Name</w:t>
            </w:r>
          </w:p>
        </w:tc>
        <w:tc>
          <w:tcPr>
            <w:tcW w:w="1986" w:type="dxa"/>
          </w:tcPr>
          <w:p w14:paraId="600E8C94" w14:textId="3587B10C" w:rsidR="000E4C12" w:rsidRPr="0020050C" w:rsidRDefault="000E4C12" w:rsidP="000E4C12">
            <w:pPr>
              <w:rPr>
                <w:sz w:val="18"/>
                <w:szCs w:val="18"/>
              </w:rPr>
            </w:pPr>
            <w:proofErr w:type="spellStart"/>
            <w:r w:rsidRPr="0020050C">
              <w:rPr>
                <w:sz w:val="18"/>
                <w:szCs w:val="18"/>
              </w:rPr>
              <w:t>TableVersion</w:t>
            </w:r>
            <w:proofErr w:type="spellEnd"/>
          </w:p>
        </w:tc>
        <w:tc>
          <w:tcPr>
            <w:tcW w:w="1670" w:type="dxa"/>
          </w:tcPr>
          <w:p w14:paraId="2933E6D4" w14:textId="41AF17C7" w:rsidR="000E4C12" w:rsidRPr="0020050C" w:rsidRDefault="000E4C12" w:rsidP="000E4C12">
            <w:pPr>
              <w:rPr>
                <w:sz w:val="18"/>
                <w:szCs w:val="18"/>
              </w:rPr>
            </w:pPr>
            <w:r w:rsidRPr="0020050C">
              <w:rPr>
                <w:sz w:val="18"/>
                <w:szCs w:val="18"/>
              </w:rPr>
              <w:t>Yes</w:t>
            </w:r>
          </w:p>
        </w:tc>
      </w:tr>
      <w:tr w:rsidR="000E4C12" w:rsidRPr="0020050C" w14:paraId="4393967F"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48E5DEE5" w14:textId="1C6A9B30" w:rsidR="000E4C12" w:rsidRPr="0020050C" w:rsidRDefault="000E4C12" w:rsidP="000E4C12">
            <w:pPr>
              <w:rPr>
                <w:sz w:val="18"/>
                <w:szCs w:val="18"/>
              </w:rPr>
            </w:pPr>
            <w:r w:rsidRPr="0020050C">
              <w:rPr>
                <w:sz w:val="18"/>
                <w:szCs w:val="18"/>
              </w:rPr>
              <w:t>Description</w:t>
            </w:r>
          </w:p>
        </w:tc>
        <w:tc>
          <w:tcPr>
            <w:tcW w:w="1986" w:type="dxa"/>
          </w:tcPr>
          <w:p w14:paraId="35A4CCAF" w14:textId="33BFD6D4" w:rsidR="000E4C12" w:rsidRPr="0020050C" w:rsidRDefault="000E4C12" w:rsidP="000E4C12">
            <w:pPr>
              <w:rPr>
                <w:sz w:val="18"/>
                <w:szCs w:val="18"/>
              </w:rPr>
            </w:pPr>
            <w:proofErr w:type="spellStart"/>
            <w:r w:rsidRPr="0020050C">
              <w:rPr>
                <w:sz w:val="18"/>
                <w:szCs w:val="18"/>
              </w:rPr>
              <w:t>Table</w:t>
            </w:r>
            <w:r w:rsidR="00B73765" w:rsidRPr="0020050C">
              <w:rPr>
                <w:sz w:val="18"/>
                <w:szCs w:val="18"/>
              </w:rPr>
              <w:t>Version</w:t>
            </w:r>
            <w:proofErr w:type="spellEnd"/>
          </w:p>
        </w:tc>
        <w:tc>
          <w:tcPr>
            <w:tcW w:w="1670" w:type="dxa"/>
          </w:tcPr>
          <w:p w14:paraId="0E4D3915" w14:textId="4F1E2E8E" w:rsidR="000E4C12" w:rsidRPr="0020050C" w:rsidRDefault="000E4C12" w:rsidP="000E4C12">
            <w:pPr>
              <w:rPr>
                <w:sz w:val="18"/>
                <w:szCs w:val="18"/>
              </w:rPr>
            </w:pPr>
            <w:r w:rsidRPr="0020050C">
              <w:rPr>
                <w:sz w:val="18"/>
                <w:szCs w:val="18"/>
              </w:rPr>
              <w:t>Yes</w:t>
            </w:r>
          </w:p>
        </w:tc>
      </w:tr>
      <w:tr w:rsidR="000E4C12" w:rsidRPr="0020050C" w14:paraId="5BA70200" w14:textId="77777777" w:rsidTr="601D8E47">
        <w:trPr>
          <w:jc w:val="center"/>
        </w:trPr>
        <w:tc>
          <w:tcPr>
            <w:tcW w:w="1696" w:type="dxa"/>
          </w:tcPr>
          <w:p w14:paraId="00F14E6B" w14:textId="0922C870" w:rsidR="000E4C12" w:rsidRPr="0020050C" w:rsidRDefault="4804BBE6" w:rsidP="000E4C12">
            <w:pPr>
              <w:rPr>
                <w:sz w:val="18"/>
                <w:szCs w:val="18"/>
              </w:rPr>
            </w:pPr>
            <w:r w:rsidRPr="0020050C">
              <w:rPr>
                <w:sz w:val="18"/>
                <w:szCs w:val="18"/>
              </w:rPr>
              <w:t>Label</w:t>
            </w:r>
          </w:p>
        </w:tc>
        <w:tc>
          <w:tcPr>
            <w:tcW w:w="1986" w:type="dxa"/>
          </w:tcPr>
          <w:p w14:paraId="445A174B" w14:textId="310498EF" w:rsidR="000E4C12" w:rsidRPr="0020050C" w:rsidRDefault="000E4C12" w:rsidP="000E4C12">
            <w:pPr>
              <w:rPr>
                <w:sz w:val="18"/>
                <w:szCs w:val="18"/>
              </w:rPr>
            </w:pPr>
            <w:proofErr w:type="spellStart"/>
            <w:r w:rsidRPr="0020050C">
              <w:rPr>
                <w:sz w:val="18"/>
                <w:szCs w:val="18"/>
              </w:rPr>
              <w:t>HeaderVersion</w:t>
            </w:r>
            <w:proofErr w:type="spellEnd"/>
          </w:p>
        </w:tc>
        <w:tc>
          <w:tcPr>
            <w:tcW w:w="1670" w:type="dxa"/>
          </w:tcPr>
          <w:p w14:paraId="4F3C6978" w14:textId="3F2498CE" w:rsidR="000E4C12" w:rsidRPr="0020050C" w:rsidRDefault="000E4C12" w:rsidP="000E4C12">
            <w:pPr>
              <w:rPr>
                <w:sz w:val="18"/>
                <w:szCs w:val="18"/>
              </w:rPr>
            </w:pPr>
            <w:r w:rsidRPr="0020050C">
              <w:rPr>
                <w:sz w:val="18"/>
                <w:szCs w:val="18"/>
              </w:rPr>
              <w:t>Yes</w:t>
            </w:r>
          </w:p>
        </w:tc>
      </w:tr>
      <w:tr w:rsidR="000E4C12" w:rsidRPr="0020050C" w14:paraId="767B28D9"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1CA84861" w14:textId="6E686C8C" w:rsidR="000E4C12" w:rsidRPr="0020050C" w:rsidRDefault="000E4C12" w:rsidP="000E4C12">
            <w:pPr>
              <w:rPr>
                <w:sz w:val="18"/>
                <w:szCs w:val="18"/>
              </w:rPr>
            </w:pPr>
            <w:r w:rsidRPr="0020050C">
              <w:rPr>
                <w:sz w:val="18"/>
                <w:szCs w:val="18"/>
              </w:rPr>
              <w:t>Name</w:t>
            </w:r>
          </w:p>
        </w:tc>
        <w:tc>
          <w:tcPr>
            <w:tcW w:w="1986" w:type="dxa"/>
          </w:tcPr>
          <w:p w14:paraId="7EED7F3C" w14:textId="6DDB1307" w:rsidR="000E4C12" w:rsidRPr="0020050C" w:rsidRDefault="000E4C12" w:rsidP="000E4C12">
            <w:pPr>
              <w:rPr>
                <w:sz w:val="18"/>
                <w:szCs w:val="18"/>
              </w:rPr>
            </w:pPr>
            <w:proofErr w:type="spellStart"/>
            <w:r w:rsidRPr="0020050C">
              <w:rPr>
                <w:sz w:val="18"/>
                <w:szCs w:val="18"/>
              </w:rPr>
              <w:t>TableAssociation</w:t>
            </w:r>
            <w:proofErr w:type="spellEnd"/>
          </w:p>
        </w:tc>
        <w:tc>
          <w:tcPr>
            <w:tcW w:w="1670" w:type="dxa"/>
          </w:tcPr>
          <w:p w14:paraId="7837245E" w14:textId="25B7AFDE" w:rsidR="000E4C12" w:rsidRPr="0020050C" w:rsidRDefault="000E4C12" w:rsidP="000E4C12">
            <w:pPr>
              <w:rPr>
                <w:sz w:val="18"/>
                <w:szCs w:val="18"/>
              </w:rPr>
            </w:pPr>
            <w:r w:rsidRPr="0020050C">
              <w:rPr>
                <w:sz w:val="18"/>
                <w:szCs w:val="18"/>
              </w:rPr>
              <w:t>Yes</w:t>
            </w:r>
          </w:p>
        </w:tc>
      </w:tr>
      <w:tr w:rsidR="000E4C12" w:rsidRPr="0020050C" w14:paraId="4466F2EF" w14:textId="77777777" w:rsidTr="601D8E47">
        <w:trPr>
          <w:jc w:val="center"/>
        </w:trPr>
        <w:tc>
          <w:tcPr>
            <w:tcW w:w="1696" w:type="dxa"/>
          </w:tcPr>
          <w:p w14:paraId="13B38996" w14:textId="6783A8F2" w:rsidR="000E4C12" w:rsidRPr="0020050C" w:rsidRDefault="000E4C12" w:rsidP="000E4C12">
            <w:pPr>
              <w:rPr>
                <w:sz w:val="18"/>
                <w:szCs w:val="18"/>
              </w:rPr>
            </w:pPr>
            <w:r w:rsidRPr="0020050C">
              <w:rPr>
                <w:sz w:val="18"/>
                <w:szCs w:val="18"/>
              </w:rPr>
              <w:t>Description</w:t>
            </w:r>
          </w:p>
        </w:tc>
        <w:tc>
          <w:tcPr>
            <w:tcW w:w="1986" w:type="dxa"/>
          </w:tcPr>
          <w:p w14:paraId="69B1E9D3" w14:textId="68D5838D" w:rsidR="000E4C12" w:rsidRPr="0020050C" w:rsidRDefault="000E4C12" w:rsidP="000E4C12">
            <w:pPr>
              <w:rPr>
                <w:sz w:val="18"/>
                <w:szCs w:val="18"/>
              </w:rPr>
            </w:pPr>
            <w:proofErr w:type="spellStart"/>
            <w:r w:rsidRPr="0020050C">
              <w:rPr>
                <w:sz w:val="18"/>
                <w:szCs w:val="18"/>
              </w:rPr>
              <w:t>TableAssociation</w:t>
            </w:r>
            <w:proofErr w:type="spellEnd"/>
          </w:p>
        </w:tc>
        <w:tc>
          <w:tcPr>
            <w:tcW w:w="1670" w:type="dxa"/>
          </w:tcPr>
          <w:p w14:paraId="6964358B" w14:textId="28A164FA" w:rsidR="000E4C12" w:rsidRPr="0020050C" w:rsidRDefault="000E4C12" w:rsidP="000E4C12">
            <w:pPr>
              <w:rPr>
                <w:sz w:val="18"/>
                <w:szCs w:val="18"/>
              </w:rPr>
            </w:pPr>
            <w:r w:rsidRPr="0020050C">
              <w:rPr>
                <w:sz w:val="18"/>
                <w:szCs w:val="18"/>
              </w:rPr>
              <w:t>Yes</w:t>
            </w:r>
          </w:p>
        </w:tc>
      </w:tr>
      <w:tr w:rsidR="000E4C12" w:rsidRPr="0020050C" w14:paraId="5195D66C"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1932198F" w14:textId="50C0BCC2" w:rsidR="000E4C12" w:rsidRPr="0020050C" w:rsidRDefault="000E4C12" w:rsidP="000E4C12">
            <w:pPr>
              <w:rPr>
                <w:sz w:val="18"/>
                <w:szCs w:val="18"/>
              </w:rPr>
            </w:pPr>
            <w:r w:rsidRPr="0020050C">
              <w:rPr>
                <w:sz w:val="18"/>
                <w:szCs w:val="18"/>
              </w:rPr>
              <w:t>Name</w:t>
            </w:r>
          </w:p>
        </w:tc>
        <w:tc>
          <w:tcPr>
            <w:tcW w:w="1986" w:type="dxa"/>
          </w:tcPr>
          <w:p w14:paraId="320B3048" w14:textId="7C4FC32C" w:rsidR="000E4C12" w:rsidRPr="0020050C" w:rsidRDefault="000E4C12" w:rsidP="000E4C12">
            <w:pPr>
              <w:rPr>
                <w:sz w:val="18"/>
                <w:szCs w:val="18"/>
              </w:rPr>
            </w:pPr>
            <w:proofErr w:type="spellStart"/>
            <w:r w:rsidRPr="0020050C">
              <w:rPr>
                <w:sz w:val="18"/>
                <w:szCs w:val="18"/>
              </w:rPr>
              <w:t>VariableVersion</w:t>
            </w:r>
            <w:proofErr w:type="spellEnd"/>
          </w:p>
        </w:tc>
        <w:tc>
          <w:tcPr>
            <w:tcW w:w="1670" w:type="dxa"/>
          </w:tcPr>
          <w:p w14:paraId="72480FDF" w14:textId="645E72B8" w:rsidR="000E4C12" w:rsidRPr="0020050C" w:rsidRDefault="000E4C12" w:rsidP="000E4C12">
            <w:pPr>
              <w:rPr>
                <w:sz w:val="18"/>
                <w:szCs w:val="18"/>
              </w:rPr>
            </w:pPr>
            <w:r w:rsidRPr="0020050C">
              <w:rPr>
                <w:sz w:val="18"/>
                <w:szCs w:val="18"/>
              </w:rPr>
              <w:t>Yes</w:t>
            </w:r>
          </w:p>
        </w:tc>
      </w:tr>
      <w:tr w:rsidR="000E4C12" w:rsidRPr="0020050C" w14:paraId="35B9A752" w14:textId="77777777" w:rsidTr="601D8E47">
        <w:trPr>
          <w:jc w:val="center"/>
        </w:trPr>
        <w:tc>
          <w:tcPr>
            <w:tcW w:w="1696" w:type="dxa"/>
          </w:tcPr>
          <w:p w14:paraId="3BFD71DE" w14:textId="5D4ADDA9" w:rsidR="000E4C12" w:rsidRPr="0020050C" w:rsidRDefault="000E4C12" w:rsidP="000E4C12">
            <w:pPr>
              <w:rPr>
                <w:sz w:val="18"/>
                <w:szCs w:val="18"/>
              </w:rPr>
            </w:pPr>
            <w:r w:rsidRPr="0020050C">
              <w:rPr>
                <w:sz w:val="18"/>
                <w:szCs w:val="18"/>
              </w:rPr>
              <w:t>Description</w:t>
            </w:r>
          </w:p>
        </w:tc>
        <w:tc>
          <w:tcPr>
            <w:tcW w:w="1986" w:type="dxa"/>
          </w:tcPr>
          <w:p w14:paraId="0506129D" w14:textId="24D4F1D9" w:rsidR="000E4C12" w:rsidRPr="0020050C" w:rsidRDefault="000E4C12" w:rsidP="000E4C12">
            <w:pPr>
              <w:rPr>
                <w:sz w:val="18"/>
                <w:szCs w:val="18"/>
              </w:rPr>
            </w:pPr>
            <w:proofErr w:type="spellStart"/>
            <w:r w:rsidRPr="0020050C">
              <w:rPr>
                <w:sz w:val="18"/>
                <w:szCs w:val="18"/>
              </w:rPr>
              <w:t>Operation</w:t>
            </w:r>
            <w:r w:rsidR="00B73765" w:rsidRPr="0020050C">
              <w:rPr>
                <w:sz w:val="18"/>
                <w:szCs w:val="18"/>
              </w:rPr>
              <w:t>Version</w:t>
            </w:r>
            <w:proofErr w:type="spellEnd"/>
          </w:p>
        </w:tc>
        <w:tc>
          <w:tcPr>
            <w:tcW w:w="1670" w:type="dxa"/>
          </w:tcPr>
          <w:p w14:paraId="5504D704" w14:textId="79912C68" w:rsidR="000E4C12" w:rsidRPr="0020050C" w:rsidRDefault="000E4C12" w:rsidP="000E4C12">
            <w:pPr>
              <w:rPr>
                <w:sz w:val="18"/>
                <w:szCs w:val="18"/>
              </w:rPr>
            </w:pPr>
            <w:r w:rsidRPr="0020050C">
              <w:rPr>
                <w:sz w:val="18"/>
                <w:szCs w:val="18"/>
              </w:rPr>
              <w:t>Yes</w:t>
            </w:r>
          </w:p>
        </w:tc>
      </w:tr>
      <w:tr w:rsidR="00B73765" w:rsidRPr="0020050C" w14:paraId="48AC4315"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07500A34" w14:textId="426089E6" w:rsidR="00B73765" w:rsidRPr="0020050C" w:rsidRDefault="00B73765" w:rsidP="000E4C12">
            <w:pPr>
              <w:rPr>
                <w:sz w:val="18"/>
                <w:szCs w:val="18"/>
              </w:rPr>
            </w:pPr>
            <w:r w:rsidRPr="0020050C">
              <w:rPr>
                <w:sz w:val="18"/>
                <w:szCs w:val="18"/>
              </w:rPr>
              <w:t>Expression</w:t>
            </w:r>
          </w:p>
        </w:tc>
        <w:tc>
          <w:tcPr>
            <w:tcW w:w="1986" w:type="dxa"/>
          </w:tcPr>
          <w:p w14:paraId="24A41EB8" w14:textId="66CC8EAB" w:rsidR="00B73765" w:rsidRPr="0020050C" w:rsidRDefault="00B73765" w:rsidP="000E4C12">
            <w:pPr>
              <w:rPr>
                <w:sz w:val="18"/>
                <w:szCs w:val="18"/>
              </w:rPr>
            </w:pPr>
            <w:proofErr w:type="spellStart"/>
            <w:r w:rsidRPr="0020050C">
              <w:rPr>
                <w:sz w:val="18"/>
                <w:szCs w:val="18"/>
              </w:rPr>
              <w:t>OperationVersion</w:t>
            </w:r>
            <w:proofErr w:type="spellEnd"/>
          </w:p>
        </w:tc>
        <w:tc>
          <w:tcPr>
            <w:tcW w:w="1670" w:type="dxa"/>
          </w:tcPr>
          <w:p w14:paraId="473B4AAA" w14:textId="76E59384" w:rsidR="00B73765" w:rsidRPr="0020050C" w:rsidRDefault="00B73765" w:rsidP="000E4C12">
            <w:pPr>
              <w:rPr>
                <w:sz w:val="18"/>
                <w:szCs w:val="18"/>
              </w:rPr>
            </w:pPr>
            <w:r w:rsidRPr="0020050C">
              <w:rPr>
                <w:sz w:val="18"/>
                <w:szCs w:val="18"/>
              </w:rPr>
              <w:t>Yes</w:t>
            </w:r>
          </w:p>
        </w:tc>
      </w:tr>
      <w:tr w:rsidR="000E4C12" w:rsidRPr="0020050C" w14:paraId="2A576DA2" w14:textId="77777777" w:rsidTr="601D8E47">
        <w:trPr>
          <w:jc w:val="center"/>
        </w:trPr>
        <w:tc>
          <w:tcPr>
            <w:tcW w:w="1696" w:type="dxa"/>
          </w:tcPr>
          <w:p w14:paraId="354A2DF4" w14:textId="64E5AB41" w:rsidR="000E4C12" w:rsidRPr="0020050C" w:rsidRDefault="000E4C12" w:rsidP="000E4C12">
            <w:pPr>
              <w:rPr>
                <w:sz w:val="18"/>
                <w:szCs w:val="18"/>
              </w:rPr>
            </w:pPr>
            <w:r w:rsidRPr="0020050C">
              <w:rPr>
                <w:sz w:val="18"/>
                <w:szCs w:val="18"/>
              </w:rPr>
              <w:t>Name</w:t>
            </w:r>
          </w:p>
        </w:tc>
        <w:tc>
          <w:tcPr>
            <w:tcW w:w="1986" w:type="dxa"/>
          </w:tcPr>
          <w:p w14:paraId="79D1C367" w14:textId="06FCFDA0" w:rsidR="000E4C12" w:rsidRPr="0020050C" w:rsidRDefault="000E4C12" w:rsidP="000E4C12">
            <w:pPr>
              <w:rPr>
                <w:sz w:val="18"/>
                <w:szCs w:val="18"/>
              </w:rPr>
            </w:pPr>
            <w:r w:rsidRPr="0020050C">
              <w:rPr>
                <w:sz w:val="18"/>
                <w:szCs w:val="18"/>
              </w:rPr>
              <w:t>Document</w:t>
            </w:r>
          </w:p>
        </w:tc>
        <w:tc>
          <w:tcPr>
            <w:tcW w:w="1670" w:type="dxa"/>
          </w:tcPr>
          <w:p w14:paraId="7F42377B" w14:textId="19D1C067" w:rsidR="000E4C12" w:rsidRPr="0020050C" w:rsidRDefault="000E4C12" w:rsidP="000E4C12">
            <w:pPr>
              <w:rPr>
                <w:sz w:val="18"/>
                <w:szCs w:val="18"/>
              </w:rPr>
            </w:pPr>
            <w:r w:rsidRPr="0020050C">
              <w:rPr>
                <w:sz w:val="18"/>
                <w:szCs w:val="18"/>
              </w:rPr>
              <w:t>Yes</w:t>
            </w:r>
          </w:p>
        </w:tc>
      </w:tr>
      <w:tr w:rsidR="000E4C12" w:rsidRPr="0020050C" w14:paraId="7F67234A"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5749CEA6" w14:textId="34E7DCA8" w:rsidR="000E4C12" w:rsidRPr="0020050C" w:rsidRDefault="000E4C12" w:rsidP="000E4C12">
            <w:pPr>
              <w:rPr>
                <w:sz w:val="18"/>
                <w:szCs w:val="18"/>
              </w:rPr>
            </w:pPr>
            <w:proofErr w:type="spellStart"/>
            <w:r w:rsidRPr="0020050C">
              <w:rPr>
                <w:sz w:val="18"/>
                <w:szCs w:val="18"/>
              </w:rPr>
              <w:t>TextExcerpt</w:t>
            </w:r>
            <w:proofErr w:type="spellEnd"/>
          </w:p>
        </w:tc>
        <w:tc>
          <w:tcPr>
            <w:tcW w:w="1986" w:type="dxa"/>
          </w:tcPr>
          <w:p w14:paraId="4589A473" w14:textId="0C349AC1" w:rsidR="000E4C12" w:rsidRPr="0020050C" w:rsidRDefault="000E4C12" w:rsidP="000E4C12">
            <w:pPr>
              <w:rPr>
                <w:sz w:val="18"/>
                <w:szCs w:val="18"/>
              </w:rPr>
            </w:pPr>
            <w:r w:rsidRPr="0020050C">
              <w:rPr>
                <w:sz w:val="18"/>
                <w:szCs w:val="18"/>
              </w:rPr>
              <w:t>Subdivision</w:t>
            </w:r>
          </w:p>
        </w:tc>
        <w:tc>
          <w:tcPr>
            <w:tcW w:w="1670" w:type="dxa"/>
          </w:tcPr>
          <w:p w14:paraId="4C76AA11" w14:textId="7185D512" w:rsidR="000E4C12" w:rsidRPr="0020050C" w:rsidRDefault="000E4C12" w:rsidP="000E4C12">
            <w:pPr>
              <w:rPr>
                <w:sz w:val="18"/>
                <w:szCs w:val="18"/>
              </w:rPr>
            </w:pPr>
            <w:r w:rsidRPr="0020050C">
              <w:rPr>
                <w:sz w:val="18"/>
                <w:szCs w:val="18"/>
              </w:rPr>
              <w:t>Yes</w:t>
            </w:r>
          </w:p>
        </w:tc>
      </w:tr>
      <w:tr w:rsidR="000E4C12" w:rsidRPr="0020050C" w14:paraId="794D61B3" w14:textId="77777777" w:rsidTr="601D8E47">
        <w:trPr>
          <w:jc w:val="center"/>
        </w:trPr>
        <w:tc>
          <w:tcPr>
            <w:tcW w:w="1696" w:type="dxa"/>
          </w:tcPr>
          <w:p w14:paraId="7A18C9CD" w14:textId="2C106AB2" w:rsidR="000E4C12" w:rsidRPr="0020050C" w:rsidRDefault="000E4C12" w:rsidP="000E4C12">
            <w:pPr>
              <w:rPr>
                <w:sz w:val="18"/>
                <w:szCs w:val="18"/>
              </w:rPr>
            </w:pPr>
            <w:r w:rsidRPr="0020050C">
              <w:rPr>
                <w:sz w:val="18"/>
                <w:szCs w:val="18"/>
              </w:rPr>
              <w:t>Name</w:t>
            </w:r>
          </w:p>
        </w:tc>
        <w:tc>
          <w:tcPr>
            <w:tcW w:w="1986" w:type="dxa"/>
          </w:tcPr>
          <w:p w14:paraId="2402BE47" w14:textId="28AA037E" w:rsidR="000E4C12" w:rsidRPr="0020050C" w:rsidRDefault="000E4C12" w:rsidP="000E4C12">
            <w:pPr>
              <w:rPr>
                <w:sz w:val="18"/>
                <w:szCs w:val="18"/>
              </w:rPr>
            </w:pPr>
            <w:r w:rsidRPr="0020050C">
              <w:rPr>
                <w:sz w:val="18"/>
                <w:szCs w:val="18"/>
              </w:rPr>
              <w:t>Organisation</w:t>
            </w:r>
          </w:p>
        </w:tc>
        <w:tc>
          <w:tcPr>
            <w:tcW w:w="1670" w:type="dxa"/>
          </w:tcPr>
          <w:p w14:paraId="184A6690" w14:textId="1F02F8C2" w:rsidR="000E4C12" w:rsidRPr="0020050C" w:rsidRDefault="000E4C12" w:rsidP="000E4C12">
            <w:pPr>
              <w:rPr>
                <w:sz w:val="18"/>
                <w:szCs w:val="18"/>
              </w:rPr>
            </w:pPr>
            <w:r w:rsidRPr="0020050C">
              <w:rPr>
                <w:sz w:val="18"/>
                <w:szCs w:val="18"/>
              </w:rPr>
              <w:t>Yes</w:t>
            </w:r>
          </w:p>
        </w:tc>
      </w:tr>
      <w:tr w:rsidR="000E4C12" w:rsidRPr="0020050C" w14:paraId="006C8EC7" w14:textId="77777777" w:rsidTr="601D8E47">
        <w:trPr>
          <w:cnfStyle w:val="000000100000" w:firstRow="0" w:lastRow="0" w:firstColumn="0" w:lastColumn="0" w:oddVBand="0" w:evenVBand="0" w:oddHBand="1" w:evenHBand="0" w:firstRowFirstColumn="0" w:firstRowLastColumn="0" w:lastRowFirstColumn="0" w:lastRowLastColumn="0"/>
          <w:jc w:val="center"/>
        </w:trPr>
        <w:tc>
          <w:tcPr>
            <w:tcW w:w="1696" w:type="dxa"/>
          </w:tcPr>
          <w:p w14:paraId="7EDEB6FB" w14:textId="156E182B" w:rsidR="000E4C12" w:rsidRPr="0020050C" w:rsidRDefault="000E4C12" w:rsidP="000E4C12">
            <w:pPr>
              <w:rPr>
                <w:sz w:val="18"/>
                <w:szCs w:val="18"/>
              </w:rPr>
            </w:pPr>
            <w:r w:rsidRPr="0020050C">
              <w:rPr>
                <w:sz w:val="18"/>
                <w:szCs w:val="18"/>
              </w:rPr>
              <w:t>Acronym</w:t>
            </w:r>
          </w:p>
        </w:tc>
        <w:tc>
          <w:tcPr>
            <w:tcW w:w="1986" w:type="dxa"/>
          </w:tcPr>
          <w:p w14:paraId="411EC8CC" w14:textId="4EAE3718" w:rsidR="000E4C12" w:rsidRPr="0020050C" w:rsidRDefault="000E4C12" w:rsidP="000E4C12">
            <w:pPr>
              <w:rPr>
                <w:sz w:val="18"/>
                <w:szCs w:val="18"/>
              </w:rPr>
            </w:pPr>
            <w:r w:rsidRPr="0020050C">
              <w:rPr>
                <w:sz w:val="18"/>
                <w:szCs w:val="18"/>
              </w:rPr>
              <w:t>Organisation</w:t>
            </w:r>
          </w:p>
        </w:tc>
        <w:tc>
          <w:tcPr>
            <w:tcW w:w="1670" w:type="dxa"/>
          </w:tcPr>
          <w:p w14:paraId="550A1FA3" w14:textId="3EDD8D41" w:rsidR="000E4C12" w:rsidRPr="0020050C" w:rsidRDefault="000E4C12" w:rsidP="000E4C12">
            <w:pPr>
              <w:rPr>
                <w:sz w:val="18"/>
                <w:szCs w:val="18"/>
              </w:rPr>
            </w:pPr>
            <w:r w:rsidRPr="0020050C">
              <w:rPr>
                <w:sz w:val="18"/>
                <w:szCs w:val="18"/>
              </w:rPr>
              <w:t>Yes</w:t>
            </w:r>
          </w:p>
        </w:tc>
      </w:tr>
      <w:tr w:rsidR="000E4C12" w:rsidRPr="0020050C" w14:paraId="5E11A279" w14:textId="77777777" w:rsidTr="601D8E47">
        <w:trPr>
          <w:jc w:val="center"/>
        </w:trPr>
        <w:tc>
          <w:tcPr>
            <w:tcW w:w="1696" w:type="dxa"/>
          </w:tcPr>
          <w:p w14:paraId="09109758" w14:textId="353B8469" w:rsidR="000E4C12" w:rsidRPr="0020050C" w:rsidRDefault="000E4C12" w:rsidP="000E4C12">
            <w:pPr>
              <w:rPr>
                <w:sz w:val="18"/>
                <w:szCs w:val="18"/>
              </w:rPr>
            </w:pPr>
            <w:r w:rsidRPr="0020050C">
              <w:rPr>
                <w:sz w:val="18"/>
                <w:szCs w:val="18"/>
              </w:rPr>
              <w:t>Description</w:t>
            </w:r>
          </w:p>
        </w:tc>
        <w:tc>
          <w:tcPr>
            <w:tcW w:w="1986" w:type="dxa"/>
          </w:tcPr>
          <w:p w14:paraId="5C8AB8E6" w14:textId="6592D4D2" w:rsidR="000E4C12" w:rsidRPr="0020050C" w:rsidRDefault="000E4C12" w:rsidP="000E4C12">
            <w:pPr>
              <w:rPr>
                <w:sz w:val="18"/>
                <w:szCs w:val="18"/>
              </w:rPr>
            </w:pPr>
            <w:r w:rsidRPr="0020050C">
              <w:rPr>
                <w:sz w:val="18"/>
                <w:szCs w:val="18"/>
              </w:rPr>
              <w:t>Release</w:t>
            </w:r>
          </w:p>
        </w:tc>
        <w:tc>
          <w:tcPr>
            <w:tcW w:w="1670" w:type="dxa"/>
          </w:tcPr>
          <w:p w14:paraId="50E436A8" w14:textId="5480C117" w:rsidR="000E4C12" w:rsidRPr="0020050C" w:rsidRDefault="000E4C12" w:rsidP="000E4C12">
            <w:pPr>
              <w:keepNext/>
              <w:rPr>
                <w:sz w:val="18"/>
                <w:szCs w:val="18"/>
              </w:rPr>
            </w:pPr>
            <w:r w:rsidRPr="0020050C">
              <w:rPr>
                <w:sz w:val="18"/>
                <w:szCs w:val="18"/>
              </w:rPr>
              <w:t>Yes</w:t>
            </w:r>
          </w:p>
        </w:tc>
      </w:tr>
    </w:tbl>
    <w:p w14:paraId="4DE407F6" w14:textId="0AC7BB1B" w:rsidR="00F56CDA" w:rsidRPr="0020050C" w:rsidRDefault="002B4580" w:rsidP="002B4580">
      <w:pPr>
        <w:pStyle w:val="Caption"/>
        <w:jc w:val="center"/>
      </w:pPr>
      <w:bookmarkStart w:id="19" w:name="_Ref107387078"/>
      <w:bookmarkEnd w:id="18"/>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2</w:t>
      </w:r>
      <w:r w:rsidRPr="0020050C">
        <w:rPr>
          <w:color w:val="2B579A"/>
          <w:shd w:val="clear" w:color="auto" w:fill="E6E6E6"/>
        </w:rPr>
        <w:fldChar w:fldCharType="end"/>
      </w:r>
      <w:bookmarkEnd w:id="19"/>
      <w:r w:rsidRPr="0020050C">
        <w:t xml:space="preserve">. List of </w:t>
      </w:r>
      <w:r w:rsidR="00487B0F" w:rsidRPr="0020050C">
        <w:t xml:space="preserve">translatable </w:t>
      </w:r>
      <w:proofErr w:type="spellStart"/>
      <w:r w:rsidR="00487B0F" w:rsidRPr="0020050C">
        <w:t>DPMA</w:t>
      </w:r>
      <w:r w:rsidRPr="0020050C">
        <w:t>ttributes</w:t>
      </w:r>
      <w:proofErr w:type="spellEnd"/>
      <w:r w:rsidR="00207C86" w:rsidRPr="0020050C">
        <w:t>.</w:t>
      </w:r>
    </w:p>
    <w:p w14:paraId="118AF504" w14:textId="5B59B2BB" w:rsidR="000F4F98" w:rsidRPr="0020050C" w:rsidRDefault="000F4F98" w:rsidP="000F4F98">
      <w:r w:rsidRPr="0020050C">
        <w:t xml:space="preserve">Relationship between </w:t>
      </w:r>
      <w:proofErr w:type="spellStart"/>
      <w:r w:rsidRPr="0020050C">
        <w:rPr>
          <w:i/>
          <w:iCs/>
        </w:rPr>
        <w:t>DPMClass</w:t>
      </w:r>
      <w:proofErr w:type="spellEnd"/>
      <w:r w:rsidRPr="0020050C">
        <w:t xml:space="preserve">, </w:t>
      </w:r>
      <w:proofErr w:type="spellStart"/>
      <w:r w:rsidRPr="0020050C">
        <w:rPr>
          <w:i/>
          <w:iCs/>
        </w:rPr>
        <w:t>DPMAttribute</w:t>
      </w:r>
      <w:proofErr w:type="spellEnd"/>
      <w:r w:rsidRPr="0020050C">
        <w:t xml:space="preserve"> and </w:t>
      </w:r>
      <w:r w:rsidRPr="0020050C">
        <w:rPr>
          <w:i/>
          <w:iCs/>
        </w:rPr>
        <w:t xml:space="preserve">Concept </w:t>
      </w:r>
      <w:r w:rsidRPr="0020050C">
        <w:t xml:space="preserve">is presented </w:t>
      </w:r>
      <w:r w:rsidR="0093483C">
        <w:t>in</w:t>
      </w:r>
      <w:r w:rsidRPr="0020050C">
        <w:t xml:space="preserve"> </w:t>
      </w:r>
      <w:r w:rsidRPr="0020050C">
        <w:rPr>
          <w:color w:val="2B579A"/>
          <w:shd w:val="clear" w:color="auto" w:fill="E6E6E6"/>
        </w:rPr>
        <w:fldChar w:fldCharType="begin"/>
      </w:r>
      <w:r w:rsidRPr="0020050C">
        <w:instrText xml:space="preserve"> REF _Ref116031078 \h </w:instrText>
      </w:r>
      <w:r w:rsidRPr="0020050C">
        <w:rPr>
          <w:color w:val="2B579A"/>
          <w:shd w:val="clear" w:color="auto" w:fill="E6E6E6"/>
        </w:rPr>
      </w:r>
      <w:r w:rsidRPr="0020050C">
        <w:rPr>
          <w:color w:val="2B579A"/>
          <w:shd w:val="clear" w:color="auto" w:fill="E6E6E6"/>
        </w:rPr>
        <w:fldChar w:fldCharType="separate"/>
      </w:r>
      <w:r w:rsidR="00117481" w:rsidRPr="0020050C">
        <w:t xml:space="preserve">Figure </w:t>
      </w:r>
      <w:r w:rsidR="00117481">
        <w:rPr>
          <w:noProof/>
        </w:rPr>
        <w:t>3</w:t>
      </w:r>
      <w:r w:rsidRPr="0020050C">
        <w:rPr>
          <w:color w:val="2B579A"/>
          <w:shd w:val="clear" w:color="auto" w:fill="E6E6E6"/>
        </w:rPr>
        <w:fldChar w:fldCharType="end"/>
      </w:r>
      <w:r w:rsidRPr="0020050C">
        <w:t>.</w:t>
      </w:r>
    </w:p>
    <w:p w14:paraId="1AE64B02" w14:textId="0C4FDBDC" w:rsidR="000F4F98" w:rsidRPr="0020050C" w:rsidRDefault="00484E4C" w:rsidP="000F4F98">
      <w:pPr>
        <w:keepNext/>
        <w:jc w:val="center"/>
      </w:pPr>
      <w:r w:rsidRPr="0020050C">
        <w:rPr>
          <w:noProof/>
        </w:rPr>
        <w:drawing>
          <wp:inline distT="0" distB="0" distL="0" distR="0" wp14:anchorId="652B01B3" wp14:editId="6CE669D9">
            <wp:extent cx="3873600" cy="2178000"/>
            <wp:effectExtent l="0" t="0" r="0" b="0"/>
            <wp:docPr id="896225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6225418" name=""/>
                    <pic:cNvPicPr/>
                  </pic:nvPicPr>
                  <pic:blipFill>
                    <a:blip r:embed="rId13"/>
                    <a:stretch>
                      <a:fillRect/>
                    </a:stretch>
                  </pic:blipFill>
                  <pic:spPr>
                    <a:xfrm>
                      <a:off x="0" y="0"/>
                      <a:ext cx="3873600" cy="2178000"/>
                    </a:xfrm>
                    <a:prstGeom prst="rect">
                      <a:avLst/>
                    </a:prstGeom>
                  </pic:spPr>
                </pic:pic>
              </a:graphicData>
            </a:graphic>
          </wp:inline>
        </w:drawing>
      </w:r>
    </w:p>
    <w:p w14:paraId="0FD85A2E" w14:textId="1E9946DF" w:rsidR="000F4F98" w:rsidRPr="0020050C" w:rsidRDefault="000F4F98" w:rsidP="000F4F98">
      <w:pPr>
        <w:pStyle w:val="Caption"/>
        <w:jc w:val="center"/>
      </w:pPr>
      <w:bookmarkStart w:id="20" w:name="_Ref116031078"/>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w:t>
      </w:r>
      <w:r w:rsidRPr="0020050C">
        <w:rPr>
          <w:color w:val="2B579A"/>
          <w:shd w:val="clear" w:color="auto" w:fill="E6E6E6"/>
        </w:rPr>
        <w:fldChar w:fldCharType="end"/>
      </w:r>
      <w:bookmarkEnd w:id="20"/>
      <w:r w:rsidRPr="0020050C">
        <w:t xml:space="preserve">. Concept, </w:t>
      </w:r>
      <w:proofErr w:type="spellStart"/>
      <w:r w:rsidRPr="0020050C">
        <w:t>DPMClass</w:t>
      </w:r>
      <w:proofErr w:type="spellEnd"/>
      <w:r w:rsidRPr="0020050C">
        <w:t xml:space="preserve"> and </w:t>
      </w:r>
      <w:proofErr w:type="spellStart"/>
      <w:r w:rsidRPr="0020050C">
        <w:t>DPMAttribute</w:t>
      </w:r>
      <w:proofErr w:type="spellEnd"/>
      <w:r w:rsidRPr="0020050C">
        <w:t xml:space="preserve"> entities.</w:t>
      </w:r>
    </w:p>
    <w:p w14:paraId="497EE66D" w14:textId="12B350B4" w:rsidR="00D041E0" w:rsidRPr="0020050C" w:rsidRDefault="00D041E0" w:rsidP="00D041E0">
      <w:pPr>
        <w:pStyle w:val="Heading4"/>
      </w:pPr>
      <w:bookmarkStart w:id="21" w:name="_Ref115429777"/>
      <w:r w:rsidRPr="0020050C">
        <w:rPr>
          <w:u w:val="double"/>
        </w:rPr>
        <w:t>Data</w:t>
      </w:r>
      <w:r w:rsidR="00A44E1A" w:rsidRPr="0020050C">
        <w:rPr>
          <w:u w:val="double"/>
        </w:rPr>
        <w:t xml:space="preserve"> </w:t>
      </w:r>
      <w:r w:rsidRPr="0020050C">
        <w:rPr>
          <w:u w:val="double"/>
        </w:rPr>
        <w:t>Type</w:t>
      </w:r>
      <w:bookmarkEnd w:id="21"/>
    </w:p>
    <w:p w14:paraId="1241F0F1" w14:textId="79C8F0F7" w:rsidR="006B631A" w:rsidRPr="0020050C" w:rsidRDefault="00B75FC6" w:rsidP="002532CD">
      <w:pPr>
        <w:spacing w:after="0"/>
      </w:pPr>
      <w:r w:rsidRPr="00AE3E1D">
        <w:t>The</w:t>
      </w:r>
      <w:r>
        <w:rPr>
          <w:i/>
          <w:iCs/>
        </w:rPr>
        <w:t xml:space="preserve"> </w:t>
      </w:r>
      <w:proofErr w:type="spellStart"/>
      <w:r w:rsidR="006B631A" w:rsidRPr="0020050C">
        <w:rPr>
          <w:i/>
          <w:iCs/>
        </w:rPr>
        <w:t>DataType</w:t>
      </w:r>
      <w:proofErr w:type="spellEnd"/>
      <w:r w:rsidR="006B631A" w:rsidRPr="0020050C">
        <w:t xml:space="preserve"> </w:t>
      </w:r>
      <w:r w:rsidR="00CF49D2" w:rsidRPr="0020050C">
        <w:t xml:space="preserve">entity provides </w:t>
      </w:r>
      <w:r w:rsidR="00207C86" w:rsidRPr="0020050C">
        <w:t>the</w:t>
      </w:r>
      <w:r w:rsidR="00CF49D2" w:rsidRPr="0020050C">
        <w:t xml:space="preserve"> list of data types that can be used on </w:t>
      </w:r>
      <w:r w:rsidR="002D200F" w:rsidRPr="0020050C">
        <w:t xml:space="preserve">the </w:t>
      </w:r>
      <w:r w:rsidR="00CF49D2" w:rsidRPr="0020050C">
        <w:rPr>
          <w:i/>
          <w:iCs/>
        </w:rPr>
        <w:t>Propert</w:t>
      </w:r>
      <w:r w:rsidR="00C21001" w:rsidRPr="0020050C">
        <w:rPr>
          <w:i/>
          <w:iCs/>
        </w:rPr>
        <w:t>y</w:t>
      </w:r>
      <w:r w:rsidR="000F21B6">
        <w:rPr>
          <w:i/>
          <w:iCs/>
        </w:rPr>
        <w:t xml:space="preserve"> </w:t>
      </w:r>
      <w:r w:rsidR="000F21B6" w:rsidRPr="000F21B6">
        <w:t>entity</w:t>
      </w:r>
      <w:r w:rsidR="002D200F" w:rsidRPr="0020050C">
        <w:rPr>
          <w:i/>
          <w:iCs/>
        </w:rPr>
        <w:t xml:space="preserve"> </w:t>
      </w:r>
      <w:r w:rsidR="002D200F" w:rsidRPr="0020050C">
        <w:t>(</w:t>
      </w:r>
      <w:r w:rsidR="002D200F" w:rsidRPr="0020050C">
        <w:rPr>
          <w:color w:val="2B579A"/>
          <w:shd w:val="clear" w:color="auto" w:fill="E6E6E6"/>
        </w:rPr>
        <w:fldChar w:fldCharType="begin"/>
      </w:r>
      <w:r w:rsidR="002D200F" w:rsidRPr="0020050C">
        <w:instrText xml:space="preserve"> REF _Ref107472136 \r \h </w:instrText>
      </w:r>
      <w:r w:rsidR="002D200F" w:rsidRPr="0020050C">
        <w:rPr>
          <w:color w:val="2B579A"/>
          <w:shd w:val="clear" w:color="auto" w:fill="E6E6E6"/>
        </w:rPr>
      </w:r>
      <w:r w:rsidR="002D200F" w:rsidRPr="0020050C">
        <w:rPr>
          <w:color w:val="2B579A"/>
          <w:shd w:val="clear" w:color="auto" w:fill="E6E6E6"/>
        </w:rPr>
        <w:fldChar w:fldCharType="separate"/>
      </w:r>
      <w:r w:rsidR="00117481">
        <w:t>4.1.4</w:t>
      </w:r>
      <w:r w:rsidR="002D200F" w:rsidRPr="0020050C">
        <w:rPr>
          <w:color w:val="2B579A"/>
          <w:shd w:val="clear" w:color="auto" w:fill="E6E6E6"/>
        </w:rPr>
        <w:fldChar w:fldCharType="end"/>
      </w:r>
      <w:r w:rsidR="002D200F" w:rsidRPr="0020050C">
        <w:t>)</w:t>
      </w:r>
      <w:r w:rsidR="002D0EDE" w:rsidRPr="0020050C">
        <w:t>.</w:t>
      </w:r>
    </w:p>
    <w:p w14:paraId="76D8095F" w14:textId="6D7C2CF1" w:rsidR="00207C86" w:rsidRPr="0020050C" w:rsidRDefault="00207C86" w:rsidP="00487B0F">
      <w:r w:rsidRPr="0020050C">
        <w:t xml:space="preserve">As presented </w:t>
      </w:r>
      <w:r w:rsidR="00477513">
        <w:t>in</w:t>
      </w:r>
      <w:r w:rsidR="000F4F98" w:rsidRPr="0020050C">
        <w:t xml:space="preserve"> </w:t>
      </w:r>
      <w:r w:rsidR="000F4F98" w:rsidRPr="0020050C">
        <w:rPr>
          <w:color w:val="2B579A"/>
          <w:shd w:val="clear" w:color="auto" w:fill="E6E6E6"/>
        </w:rPr>
        <w:fldChar w:fldCharType="begin"/>
      </w:r>
      <w:r w:rsidR="000F4F98" w:rsidRPr="0020050C">
        <w:instrText xml:space="preserve"> REF _Ref116030908 \h </w:instrText>
      </w:r>
      <w:r w:rsidR="000F4F98" w:rsidRPr="0020050C">
        <w:rPr>
          <w:color w:val="2B579A"/>
          <w:shd w:val="clear" w:color="auto" w:fill="E6E6E6"/>
        </w:rPr>
      </w:r>
      <w:r w:rsidR="000F4F98" w:rsidRPr="0020050C">
        <w:rPr>
          <w:color w:val="2B579A"/>
          <w:shd w:val="clear" w:color="auto" w:fill="E6E6E6"/>
        </w:rPr>
        <w:fldChar w:fldCharType="separate"/>
      </w:r>
      <w:r w:rsidR="00117481" w:rsidRPr="0020050C">
        <w:t xml:space="preserve">Figure </w:t>
      </w:r>
      <w:r w:rsidR="00117481">
        <w:rPr>
          <w:noProof/>
        </w:rPr>
        <w:t>2</w:t>
      </w:r>
      <w:r w:rsidR="000F4F98" w:rsidRPr="0020050C">
        <w:rPr>
          <w:color w:val="2B579A"/>
          <w:shd w:val="clear" w:color="auto" w:fill="E6E6E6"/>
        </w:rPr>
        <w:fldChar w:fldCharType="end"/>
      </w:r>
      <w:r w:rsidRPr="0020050C">
        <w:t>,</w:t>
      </w:r>
      <w:r w:rsidR="00845FDE" w:rsidRPr="0020050C">
        <w:t xml:space="preserve"> each</w:t>
      </w:r>
      <w:r w:rsidRPr="0020050C">
        <w:rPr>
          <w:i/>
          <w:iCs/>
        </w:rPr>
        <w:t xml:space="preserve"> </w:t>
      </w:r>
      <w:proofErr w:type="spellStart"/>
      <w:r w:rsidRPr="0020050C">
        <w:rPr>
          <w:i/>
          <w:iCs/>
        </w:rPr>
        <w:t>DataType</w:t>
      </w:r>
      <w:proofErr w:type="spellEnd"/>
      <w:r w:rsidRPr="0020050C">
        <w:t xml:space="preserve"> is identified by </w:t>
      </w:r>
      <w:r w:rsidRPr="0020050C">
        <w:rPr>
          <w:i/>
          <w:iCs/>
        </w:rPr>
        <w:t>Code</w:t>
      </w:r>
      <w:r w:rsidRPr="0020050C">
        <w:t xml:space="preserve"> and explained by </w:t>
      </w:r>
      <w:r w:rsidRPr="0020050C">
        <w:rPr>
          <w:i/>
          <w:iCs/>
        </w:rPr>
        <w:t>Name</w:t>
      </w:r>
      <w:r w:rsidRPr="0020050C">
        <w:t>.</w:t>
      </w:r>
    </w:p>
    <w:p w14:paraId="2436FAF6" w14:textId="00F4C34F" w:rsidR="00487B0F" w:rsidRPr="0020050C" w:rsidRDefault="00487B0F" w:rsidP="00487B0F">
      <w:r w:rsidRPr="0020050C">
        <w:t xml:space="preserve">The list of available data types is presented in see </w:t>
      </w:r>
      <w:r w:rsidRPr="0020050C">
        <w:rPr>
          <w:color w:val="2B579A"/>
          <w:shd w:val="clear" w:color="auto" w:fill="E6E6E6"/>
        </w:rPr>
        <w:fldChar w:fldCharType="begin"/>
      </w:r>
      <w:r w:rsidRPr="0020050C">
        <w:instrText xml:space="preserve"> REF _Ref106624393 \h </w:instrText>
      </w:r>
      <w:r w:rsidRPr="0020050C">
        <w:rPr>
          <w:color w:val="2B579A"/>
          <w:shd w:val="clear" w:color="auto" w:fill="E6E6E6"/>
        </w:rPr>
      </w:r>
      <w:r w:rsidRPr="0020050C">
        <w:rPr>
          <w:color w:val="2B579A"/>
          <w:shd w:val="clear" w:color="auto" w:fill="E6E6E6"/>
        </w:rPr>
        <w:fldChar w:fldCharType="separate"/>
      </w:r>
      <w:r w:rsidR="00117481" w:rsidRPr="0020050C">
        <w:t xml:space="preserve">Table </w:t>
      </w:r>
      <w:r w:rsidR="00117481">
        <w:rPr>
          <w:noProof/>
        </w:rPr>
        <w:t>3</w:t>
      </w:r>
      <w:r w:rsidRPr="0020050C">
        <w:rPr>
          <w:color w:val="2B579A"/>
          <w:shd w:val="clear" w:color="auto" w:fill="E6E6E6"/>
        </w:rPr>
        <w:fldChar w:fldCharType="end"/>
      </w:r>
      <w:r w:rsidRPr="0020050C">
        <w:t>.</w:t>
      </w:r>
    </w:p>
    <w:tbl>
      <w:tblPr>
        <w:tblStyle w:val="GridTable4-Accent5"/>
        <w:tblW w:w="0" w:type="auto"/>
        <w:jc w:val="center"/>
        <w:tblLook w:val="0420" w:firstRow="1" w:lastRow="0" w:firstColumn="0" w:lastColumn="0" w:noHBand="0" w:noVBand="1"/>
      </w:tblPr>
      <w:tblGrid>
        <w:gridCol w:w="942"/>
        <w:gridCol w:w="2455"/>
        <w:gridCol w:w="1656"/>
      </w:tblGrid>
      <w:tr w:rsidR="00FC5BF1" w:rsidRPr="0020050C" w14:paraId="3F459353" w14:textId="77777777" w:rsidTr="00845FDE">
        <w:trPr>
          <w:cnfStyle w:val="100000000000" w:firstRow="1" w:lastRow="0" w:firstColumn="0" w:lastColumn="0" w:oddVBand="0" w:evenVBand="0" w:oddHBand="0" w:evenHBand="0" w:firstRowFirstColumn="0" w:firstRowLastColumn="0" w:lastRowFirstColumn="0" w:lastRowLastColumn="0"/>
          <w:jc w:val="center"/>
        </w:trPr>
        <w:tc>
          <w:tcPr>
            <w:tcW w:w="942" w:type="dxa"/>
          </w:tcPr>
          <w:p w14:paraId="70E27F39" w14:textId="20A25357" w:rsidR="00FC5BF1" w:rsidRPr="0020050C" w:rsidRDefault="00FC5BF1" w:rsidP="00FC5BF1">
            <w:pPr>
              <w:rPr>
                <w:sz w:val="18"/>
                <w:szCs w:val="18"/>
              </w:rPr>
            </w:pPr>
            <w:bookmarkStart w:id="22" w:name="_Hlk121559498"/>
            <w:r w:rsidRPr="0020050C">
              <w:rPr>
                <w:sz w:val="18"/>
                <w:szCs w:val="18"/>
              </w:rPr>
              <w:t>Code</w:t>
            </w:r>
          </w:p>
        </w:tc>
        <w:tc>
          <w:tcPr>
            <w:tcW w:w="2455" w:type="dxa"/>
          </w:tcPr>
          <w:p w14:paraId="0165D6B2" w14:textId="2C418FEC" w:rsidR="00FC5BF1" w:rsidRPr="0020050C" w:rsidRDefault="00FC5BF1" w:rsidP="00FC5BF1">
            <w:pPr>
              <w:rPr>
                <w:sz w:val="18"/>
                <w:szCs w:val="18"/>
              </w:rPr>
            </w:pPr>
            <w:r w:rsidRPr="0020050C">
              <w:rPr>
                <w:sz w:val="18"/>
                <w:szCs w:val="18"/>
              </w:rPr>
              <w:t>Name</w:t>
            </w:r>
          </w:p>
        </w:tc>
        <w:tc>
          <w:tcPr>
            <w:tcW w:w="1656" w:type="dxa"/>
          </w:tcPr>
          <w:p w14:paraId="77808CA8" w14:textId="51D1A9AE" w:rsidR="00FC5BF1" w:rsidRPr="0020050C" w:rsidRDefault="00FC5BF1" w:rsidP="00FC5BF1">
            <w:pPr>
              <w:rPr>
                <w:sz w:val="18"/>
                <w:szCs w:val="18"/>
              </w:rPr>
            </w:pPr>
            <w:r w:rsidRPr="0020050C">
              <w:rPr>
                <w:sz w:val="18"/>
                <w:szCs w:val="18"/>
              </w:rPr>
              <w:t>Parent Data Type</w:t>
            </w:r>
          </w:p>
        </w:tc>
      </w:tr>
      <w:tr w:rsidR="00FC5BF1" w:rsidRPr="0020050C" w14:paraId="27BBCF1B" w14:textId="77777777" w:rsidTr="00845FDE">
        <w:trPr>
          <w:cnfStyle w:val="000000100000" w:firstRow="0" w:lastRow="0" w:firstColumn="0" w:lastColumn="0" w:oddVBand="0" w:evenVBand="0" w:oddHBand="1" w:evenHBand="0" w:firstRowFirstColumn="0" w:firstRowLastColumn="0" w:lastRowFirstColumn="0" w:lastRowLastColumn="0"/>
          <w:trHeight w:val="53"/>
          <w:jc w:val="center"/>
        </w:trPr>
        <w:tc>
          <w:tcPr>
            <w:tcW w:w="942" w:type="dxa"/>
          </w:tcPr>
          <w:p w14:paraId="6B319BEF" w14:textId="2495851A" w:rsidR="00FC5BF1" w:rsidRPr="0020050C" w:rsidRDefault="00BC5B27" w:rsidP="00FC5BF1">
            <w:pPr>
              <w:rPr>
                <w:sz w:val="18"/>
                <w:szCs w:val="18"/>
              </w:rPr>
            </w:pPr>
            <w:r w:rsidRPr="0020050C">
              <w:rPr>
                <w:sz w:val="18"/>
                <w:szCs w:val="18"/>
              </w:rPr>
              <w:t>i</w:t>
            </w:r>
          </w:p>
        </w:tc>
        <w:tc>
          <w:tcPr>
            <w:tcW w:w="2455" w:type="dxa"/>
          </w:tcPr>
          <w:p w14:paraId="44E621FB" w14:textId="5B25A4E5" w:rsidR="00FC5BF1" w:rsidRPr="0020050C" w:rsidRDefault="00BC5B27" w:rsidP="00FC5BF1">
            <w:pPr>
              <w:rPr>
                <w:sz w:val="18"/>
                <w:szCs w:val="18"/>
              </w:rPr>
            </w:pPr>
            <w:r w:rsidRPr="0020050C">
              <w:rPr>
                <w:sz w:val="18"/>
                <w:szCs w:val="18"/>
              </w:rPr>
              <w:t>i</w:t>
            </w:r>
            <w:r w:rsidR="00FC5BF1" w:rsidRPr="0020050C">
              <w:rPr>
                <w:sz w:val="18"/>
                <w:szCs w:val="18"/>
              </w:rPr>
              <w:t>nteger</w:t>
            </w:r>
          </w:p>
        </w:tc>
        <w:tc>
          <w:tcPr>
            <w:tcW w:w="1656" w:type="dxa"/>
          </w:tcPr>
          <w:p w14:paraId="50064A79" w14:textId="77777777" w:rsidR="00FC5BF1" w:rsidRPr="0020050C" w:rsidRDefault="00FC5BF1" w:rsidP="00FC5BF1">
            <w:pPr>
              <w:rPr>
                <w:sz w:val="18"/>
                <w:szCs w:val="18"/>
              </w:rPr>
            </w:pPr>
          </w:p>
        </w:tc>
      </w:tr>
      <w:tr w:rsidR="00FC5BF1" w:rsidRPr="0020050C" w14:paraId="6E0837B8" w14:textId="77777777" w:rsidTr="00845FDE">
        <w:trPr>
          <w:jc w:val="center"/>
        </w:trPr>
        <w:tc>
          <w:tcPr>
            <w:tcW w:w="942" w:type="dxa"/>
          </w:tcPr>
          <w:p w14:paraId="6B04F774" w14:textId="35A6DFE0" w:rsidR="00FC5BF1" w:rsidRPr="0020050C" w:rsidRDefault="00BC5B27" w:rsidP="00FC5BF1">
            <w:pPr>
              <w:rPr>
                <w:sz w:val="18"/>
                <w:szCs w:val="18"/>
              </w:rPr>
            </w:pPr>
            <w:r w:rsidRPr="0020050C">
              <w:rPr>
                <w:sz w:val="18"/>
                <w:szCs w:val="18"/>
              </w:rPr>
              <w:t>r</w:t>
            </w:r>
          </w:p>
        </w:tc>
        <w:tc>
          <w:tcPr>
            <w:tcW w:w="2455" w:type="dxa"/>
          </w:tcPr>
          <w:p w14:paraId="1864987E" w14:textId="5B484BB7" w:rsidR="00FC5BF1" w:rsidRPr="0020050C" w:rsidRDefault="00BC5B27" w:rsidP="00FC5BF1">
            <w:pPr>
              <w:rPr>
                <w:sz w:val="18"/>
                <w:szCs w:val="18"/>
              </w:rPr>
            </w:pPr>
            <w:r w:rsidRPr="0020050C">
              <w:rPr>
                <w:sz w:val="18"/>
                <w:szCs w:val="18"/>
              </w:rPr>
              <w:t>decimal</w:t>
            </w:r>
          </w:p>
        </w:tc>
        <w:tc>
          <w:tcPr>
            <w:tcW w:w="1656" w:type="dxa"/>
          </w:tcPr>
          <w:p w14:paraId="41292B49" w14:textId="77777777" w:rsidR="00FC5BF1" w:rsidRPr="0020050C" w:rsidRDefault="00FC5BF1" w:rsidP="00FC5BF1">
            <w:pPr>
              <w:rPr>
                <w:sz w:val="18"/>
                <w:szCs w:val="18"/>
              </w:rPr>
            </w:pPr>
          </w:p>
        </w:tc>
      </w:tr>
      <w:tr w:rsidR="00FC5BF1" w:rsidRPr="0020050C" w14:paraId="17BAD1AC"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71B4C0A8" w14:textId="759FEBAF" w:rsidR="00FC5BF1" w:rsidRPr="0020050C" w:rsidRDefault="00BC5B27" w:rsidP="00FC5BF1">
            <w:pPr>
              <w:rPr>
                <w:sz w:val="18"/>
                <w:szCs w:val="18"/>
              </w:rPr>
            </w:pPr>
            <w:r w:rsidRPr="0020050C">
              <w:rPr>
                <w:sz w:val="18"/>
                <w:szCs w:val="18"/>
              </w:rPr>
              <w:t>s</w:t>
            </w:r>
          </w:p>
        </w:tc>
        <w:tc>
          <w:tcPr>
            <w:tcW w:w="2455" w:type="dxa"/>
          </w:tcPr>
          <w:p w14:paraId="7A0054FC" w14:textId="3D98FE58" w:rsidR="00FC5BF1" w:rsidRPr="0020050C" w:rsidRDefault="00BC5B27" w:rsidP="00FC5BF1">
            <w:pPr>
              <w:rPr>
                <w:sz w:val="18"/>
                <w:szCs w:val="18"/>
              </w:rPr>
            </w:pPr>
            <w:r w:rsidRPr="0020050C">
              <w:rPr>
                <w:sz w:val="18"/>
                <w:szCs w:val="18"/>
              </w:rPr>
              <w:t>s</w:t>
            </w:r>
            <w:r w:rsidR="00FC5BF1" w:rsidRPr="0020050C">
              <w:rPr>
                <w:sz w:val="18"/>
                <w:szCs w:val="18"/>
              </w:rPr>
              <w:t>tring</w:t>
            </w:r>
            <w:r w:rsidR="00845FDE" w:rsidRPr="0020050C">
              <w:rPr>
                <w:sz w:val="18"/>
                <w:szCs w:val="18"/>
              </w:rPr>
              <w:t xml:space="preserve"> (</w:t>
            </w:r>
            <w:proofErr w:type="spellStart"/>
            <w:proofErr w:type="gramStart"/>
            <w:r w:rsidR="00845FDE" w:rsidRPr="0020050C">
              <w:rPr>
                <w:sz w:val="18"/>
                <w:szCs w:val="18"/>
              </w:rPr>
              <w:t>non empty</w:t>
            </w:r>
            <w:proofErr w:type="spellEnd"/>
            <w:proofErr w:type="gramEnd"/>
            <w:r w:rsidR="00845FDE" w:rsidRPr="0020050C">
              <w:rPr>
                <w:sz w:val="18"/>
                <w:szCs w:val="18"/>
              </w:rPr>
              <w:t>)</w:t>
            </w:r>
          </w:p>
        </w:tc>
        <w:tc>
          <w:tcPr>
            <w:tcW w:w="1656" w:type="dxa"/>
          </w:tcPr>
          <w:p w14:paraId="1EC1151A" w14:textId="77777777" w:rsidR="00FC5BF1" w:rsidRPr="0020050C" w:rsidRDefault="00FC5BF1" w:rsidP="00FC5BF1">
            <w:pPr>
              <w:rPr>
                <w:sz w:val="18"/>
                <w:szCs w:val="18"/>
              </w:rPr>
            </w:pPr>
          </w:p>
        </w:tc>
      </w:tr>
      <w:tr w:rsidR="00FC5BF1" w:rsidRPr="0020050C" w14:paraId="09593529" w14:textId="77777777" w:rsidTr="00845FDE">
        <w:trPr>
          <w:jc w:val="center"/>
        </w:trPr>
        <w:tc>
          <w:tcPr>
            <w:tcW w:w="942" w:type="dxa"/>
          </w:tcPr>
          <w:p w14:paraId="5B4F9C0F" w14:textId="0BEEB075" w:rsidR="00FC5BF1" w:rsidRPr="0020050C" w:rsidRDefault="00BC5B27" w:rsidP="00FC5BF1">
            <w:pPr>
              <w:rPr>
                <w:sz w:val="18"/>
                <w:szCs w:val="18"/>
              </w:rPr>
            </w:pPr>
            <w:r w:rsidRPr="0020050C">
              <w:rPr>
                <w:sz w:val="18"/>
                <w:szCs w:val="18"/>
              </w:rPr>
              <w:t>b</w:t>
            </w:r>
          </w:p>
        </w:tc>
        <w:tc>
          <w:tcPr>
            <w:tcW w:w="2455" w:type="dxa"/>
          </w:tcPr>
          <w:p w14:paraId="3B3C9234" w14:textId="3AC9B6D5" w:rsidR="00FC5BF1" w:rsidRPr="0020050C" w:rsidRDefault="00BC5B27" w:rsidP="00FC5BF1">
            <w:pPr>
              <w:rPr>
                <w:sz w:val="18"/>
                <w:szCs w:val="18"/>
              </w:rPr>
            </w:pPr>
            <w:proofErr w:type="spellStart"/>
            <w:r w:rsidRPr="0020050C">
              <w:rPr>
                <w:sz w:val="18"/>
                <w:szCs w:val="18"/>
              </w:rPr>
              <w:t>b</w:t>
            </w:r>
            <w:r w:rsidR="00FC5BF1" w:rsidRPr="0020050C">
              <w:rPr>
                <w:sz w:val="18"/>
                <w:szCs w:val="18"/>
              </w:rPr>
              <w:t>oolean</w:t>
            </w:r>
            <w:proofErr w:type="spellEnd"/>
          </w:p>
        </w:tc>
        <w:tc>
          <w:tcPr>
            <w:tcW w:w="1656" w:type="dxa"/>
          </w:tcPr>
          <w:p w14:paraId="48CFCBA2" w14:textId="77777777" w:rsidR="00FC5BF1" w:rsidRPr="0020050C" w:rsidRDefault="00FC5BF1" w:rsidP="00FC5BF1">
            <w:pPr>
              <w:rPr>
                <w:sz w:val="18"/>
                <w:szCs w:val="18"/>
              </w:rPr>
            </w:pPr>
          </w:p>
        </w:tc>
      </w:tr>
      <w:tr w:rsidR="00FC5BF1" w:rsidRPr="0020050C" w14:paraId="6484F2AE"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6FD3E4B9" w14:textId="5ABD9188" w:rsidR="00FC5BF1" w:rsidRPr="0020050C" w:rsidRDefault="00BC5B27" w:rsidP="00FC5BF1">
            <w:pPr>
              <w:rPr>
                <w:sz w:val="18"/>
                <w:szCs w:val="18"/>
              </w:rPr>
            </w:pPr>
            <w:r w:rsidRPr="0020050C">
              <w:rPr>
                <w:sz w:val="18"/>
                <w:szCs w:val="18"/>
              </w:rPr>
              <w:t>t</w:t>
            </w:r>
          </w:p>
        </w:tc>
        <w:tc>
          <w:tcPr>
            <w:tcW w:w="2455" w:type="dxa"/>
          </w:tcPr>
          <w:p w14:paraId="284265A9" w14:textId="7A079309" w:rsidR="00FC5BF1" w:rsidRPr="0020050C" w:rsidRDefault="00BC5B27" w:rsidP="00FC5BF1">
            <w:pPr>
              <w:rPr>
                <w:sz w:val="18"/>
                <w:szCs w:val="18"/>
              </w:rPr>
            </w:pPr>
            <w:r w:rsidRPr="0020050C">
              <w:rPr>
                <w:sz w:val="18"/>
                <w:szCs w:val="18"/>
              </w:rPr>
              <w:t>t</w:t>
            </w:r>
            <w:r w:rsidR="00FC5BF1" w:rsidRPr="0020050C">
              <w:rPr>
                <w:sz w:val="18"/>
                <w:szCs w:val="18"/>
              </w:rPr>
              <w:t>rue</w:t>
            </w:r>
          </w:p>
        </w:tc>
        <w:tc>
          <w:tcPr>
            <w:tcW w:w="1656" w:type="dxa"/>
          </w:tcPr>
          <w:p w14:paraId="02722619" w14:textId="228C5028" w:rsidR="00FC5BF1" w:rsidRPr="0020050C" w:rsidRDefault="00BC5B27" w:rsidP="00FC5BF1">
            <w:pPr>
              <w:rPr>
                <w:sz w:val="18"/>
                <w:szCs w:val="18"/>
              </w:rPr>
            </w:pPr>
            <w:proofErr w:type="spellStart"/>
            <w:r w:rsidRPr="0020050C">
              <w:rPr>
                <w:sz w:val="18"/>
                <w:szCs w:val="18"/>
              </w:rPr>
              <w:t>b</w:t>
            </w:r>
            <w:r w:rsidR="00FC5BF1" w:rsidRPr="0020050C">
              <w:rPr>
                <w:sz w:val="18"/>
                <w:szCs w:val="18"/>
              </w:rPr>
              <w:t>oolean</w:t>
            </w:r>
            <w:proofErr w:type="spellEnd"/>
          </w:p>
        </w:tc>
      </w:tr>
      <w:tr w:rsidR="00FC5BF1" w:rsidRPr="0020050C" w14:paraId="403D2D9B" w14:textId="77777777" w:rsidTr="00845FDE">
        <w:trPr>
          <w:jc w:val="center"/>
        </w:trPr>
        <w:tc>
          <w:tcPr>
            <w:tcW w:w="942" w:type="dxa"/>
          </w:tcPr>
          <w:p w14:paraId="00F40CF7" w14:textId="24CA3CE3" w:rsidR="00FC5BF1" w:rsidRPr="0020050C" w:rsidRDefault="00BC5B27" w:rsidP="00FC5BF1">
            <w:pPr>
              <w:rPr>
                <w:sz w:val="18"/>
                <w:szCs w:val="18"/>
              </w:rPr>
            </w:pPr>
            <w:r w:rsidRPr="0020050C">
              <w:rPr>
                <w:sz w:val="18"/>
                <w:szCs w:val="18"/>
              </w:rPr>
              <w:t>dt</w:t>
            </w:r>
          </w:p>
        </w:tc>
        <w:tc>
          <w:tcPr>
            <w:tcW w:w="2455" w:type="dxa"/>
          </w:tcPr>
          <w:p w14:paraId="1E26778A" w14:textId="73D1A54B" w:rsidR="00FC5BF1" w:rsidRPr="0020050C" w:rsidRDefault="00BC5B27" w:rsidP="00FC5BF1">
            <w:pPr>
              <w:rPr>
                <w:sz w:val="18"/>
                <w:szCs w:val="18"/>
              </w:rPr>
            </w:pPr>
            <w:r w:rsidRPr="0020050C">
              <w:rPr>
                <w:sz w:val="18"/>
                <w:szCs w:val="18"/>
              </w:rPr>
              <w:t>date time</w:t>
            </w:r>
          </w:p>
        </w:tc>
        <w:tc>
          <w:tcPr>
            <w:tcW w:w="1656" w:type="dxa"/>
          </w:tcPr>
          <w:p w14:paraId="6E02F09E" w14:textId="77777777" w:rsidR="00FC5BF1" w:rsidRPr="0020050C" w:rsidRDefault="00FC5BF1" w:rsidP="00FC5BF1">
            <w:pPr>
              <w:rPr>
                <w:sz w:val="18"/>
                <w:szCs w:val="18"/>
              </w:rPr>
            </w:pPr>
          </w:p>
        </w:tc>
      </w:tr>
      <w:tr w:rsidR="00FC5BF1" w:rsidRPr="0020050C" w14:paraId="03DC516A"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0A52744A" w14:textId="64732C27" w:rsidR="00FC5BF1" w:rsidRPr="0020050C" w:rsidRDefault="00BC5B27" w:rsidP="00FC5BF1">
            <w:pPr>
              <w:rPr>
                <w:sz w:val="18"/>
                <w:szCs w:val="18"/>
              </w:rPr>
            </w:pPr>
            <w:r w:rsidRPr="0020050C">
              <w:rPr>
                <w:sz w:val="18"/>
                <w:szCs w:val="18"/>
              </w:rPr>
              <w:t>d</w:t>
            </w:r>
          </w:p>
        </w:tc>
        <w:tc>
          <w:tcPr>
            <w:tcW w:w="2455" w:type="dxa"/>
          </w:tcPr>
          <w:p w14:paraId="49C96F87" w14:textId="5E76D750" w:rsidR="00FC5BF1" w:rsidRPr="0020050C" w:rsidRDefault="00BC5B27" w:rsidP="00FC5BF1">
            <w:pPr>
              <w:rPr>
                <w:sz w:val="18"/>
                <w:szCs w:val="18"/>
              </w:rPr>
            </w:pPr>
            <w:r w:rsidRPr="0020050C">
              <w:rPr>
                <w:sz w:val="18"/>
                <w:szCs w:val="18"/>
              </w:rPr>
              <w:t>d</w:t>
            </w:r>
            <w:r w:rsidR="00FC5BF1" w:rsidRPr="0020050C">
              <w:rPr>
                <w:sz w:val="18"/>
                <w:szCs w:val="18"/>
              </w:rPr>
              <w:t>ate</w:t>
            </w:r>
          </w:p>
        </w:tc>
        <w:tc>
          <w:tcPr>
            <w:tcW w:w="1656" w:type="dxa"/>
          </w:tcPr>
          <w:p w14:paraId="0560E629" w14:textId="1F71D147" w:rsidR="00FC5BF1" w:rsidRPr="0020050C" w:rsidRDefault="00BC5B27" w:rsidP="00FC5BF1">
            <w:pPr>
              <w:rPr>
                <w:sz w:val="18"/>
                <w:szCs w:val="18"/>
              </w:rPr>
            </w:pPr>
            <w:r w:rsidRPr="0020050C">
              <w:rPr>
                <w:sz w:val="18"/>
                <w:szCs w:val="18"/>
              </w:rPr>
              <w:t>date time</w:t>
            </w:r>
          </w:p>
        </w:tc>
      </w:tr>
      <w:tr w:rsidR="00CB3116" w:rsidRPr="0020050C" w14:paraId="758F7268" w14:textId="77777777" w:rsidTr="00845FDE">
        <w:trPr>
          <w:jc w:val="center"/>
        </w:trPr>
        <w:tc>
          <w:tcPr>
            <w:tcW w:w="942" w:type="dxa"/>
          </w:tcPr>
          <w:p w14:paraId="25A70BA8" w14:textId="7588A238" w:rsidR="00CB3116" w:rsidRPr="0020050C" w:rsidRDefault="00BC5B27" w:rsidP="00FC5BF1">
            <w:pPr>
              <w:rPr>
                <w:sz w:val="18"/>
                <w:szCs w:val="18"/>
              </w:rPr>
            </w:pPr>
            <w:r w:rsidRPr="0020050C">
              <w:rPr>
                <w:sz w:val="18"/>
                <w:szCs w:val="18"/>
              </w:rPr>
              <w:t>e</w:t>
            </w:r>
          </w:p>
        </w:tc>
        <w:tc>
          <w:tcPr>
            <w:tcW w:w="2455" w:type="dxa"/>
          </w:tcPr>
          <w:p w14:paraId="1476F7DD" w14:textId="74DA92E3" w:rsidR="00CB3116" w:rsidRPr="0020050C" w:rsidRDefault="00BC5B27" w:rsidP="00FC5BF1">
            <w:pPr>
              <w:rPr>
                <w:sz w:val="18"/>
                <w:szCs w:val="18"/>
              </w:rPr>
            </w:pPr>
            <w:r w:rsidRPr="0020050C">
              <w:rPr>
                <w:sz w:val="18"/>
                <w:szCs w:val="18"/>
              </w:rPr>
              <w:t>e</w:t>
            </w:r>
            <w:r w:rsidR="00CB3116" w:rsidRPr="0020050C">
              <w:rPr>
                <w:sz w:val="18"/>
                <w:szCs w:val="18"/>
              </w:rPr>
              <w:t>numeration</w:t>
            </w:r>
          </w:p>
        </w:tc>
        <w:tc>
          <w:tcPr>
            <w:tcW w:w="1656" w:type="dxa"/>
          </w:tcPr>
          <w:p w14:paraId="330F85DE" w14:textId="13F450E6" w:rsidR="00CB3116" w:rsidRPr="0020050C" w:rsidRDefault="00BC5B27" w:rsidP="00FC5BF1">
            <w:pPr>
              <w:rPr>
                <w:sz w:val="18"/>
                <w:szCs w:val="18"/>
              </w:rPr>
            </w:pPr>
            <w:r w:rsidRPr="0020050C">
              <w:rPr>
                <w:sz w:val="18"/>
                <w:szCs w:val="18"/>
              </w:rPr>
              <w:t>s</w:t>
            </w:r>
            <w:r w:rsidR="00CB3116" w:rsidRPr="0020050C">
              <w:rPr>
                <w:sz w:val="18"/>
                <w:szCs w:val="18"/>
              </w:rPr>
              <w:t>tring</w:t>
            </w:r>
          </w:p>
        </w:tc>
      </w:tr>
      <w:tr w:rsidR="00BC5B27" w:rsidRPr="0020050C" w14:paraId="716B3416"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7FEE3BA6" w14:textId="38BA1153" w:rsidR="00BC5B27" w:rsidRPr="0020050C" w:rsidRDefault="00BC5B27" w:rsidP="00FC5BF1">
            <w:pPr>
              <w:rPr>
                <w:sz w:val="18"/>
                <w:szCs w:val="18"/>
              </w:rPr>
            </w:pPr>
            <w:r w:rsidRPr="0020050C">
              <w:rPr>
                <w:sz w:val="18"/>
                <w:szCs w:val="18"/>
              </w:rPr>
              <w:t>m</w:t>
            </w:r>
          </w:p>
        </w:tc>
        <w:tc>
          <w:tcPr>
            <w:tcW w:w="2455" w:type="dxa"/>
          </w:tcPr>
          <w:p w14:paraId="71733AE6" w14:textId="70AE32B3" w:rsidR="00BC5B27" w:rsidRPr="0020050C" w:rsidRDefault="00BC5B27" w:rsidP="00FC5BF1">
            <w:pPr>
              <w:rPr>
                <w:sz w:val="18"/>
                <w:szCs w:val="18"/>
              </w:rPr>
            </w:pPr>
            <w:r w:rsidRPr="0020050C">
              <w:rPr>
                <w:sz w:val="18"/>
                <w:szCs w:val="18"/>
              </w:rPr>
              <w:t>monetary</w:t>
            </w:r>
          </w:p>
        </w:tc>
        <w:tc>
          <w:tcPr>
            <w:tcW w:w="1656" w:type="dxa"/>
          </w:tcPr>
          <w:p w14:paraId="6CA78376" w14:textId="77777777" w:rsidR="00BC5B27" w:rsidRPr="0020050C" w:rsidRDefault="00BC5B27" w:rsidP="00FC5BF1">
            <w:pPr>
              <w:rPr>
                <w:sz w:val="18"/>
                <w:szCs w:val="18"/>
              </w:rPr>
            </w:pPr>
          </w:p>
        </w:tc>
      </w:tr>
      <w:tr w:rsidR="00BC5B27" w:rsidRPr="0020050C" w14:paraId="72F4087E" w14:textId="77777777" w:rsidTr="00845FDE">
        <w:trPr>
          <w:jc w:val="center"/>
        </w:trPr>
        <w:tc>
          <w:tcPr>
            <w:tcW w:w="942" w:type="dxa"/>
          </w:tcPr>
          <w:p w14:paraId="3E1B6614" w14:textId="55377531" w:rsidR="00BC5B27" w:rsidRPr="0020050C" w:rsidRDefault="00BC5B27" w:rsidP="00FC5BF1">
            <w:pPr>
              <w:rPr>
                <w:sz w:val="18"/>
                <w:szCs w:val="18"/>
              </w:rPr>
            </w:pPr>
            <w:r w:rsidRPr="0020050C">
              <w:rPr>
                <w:sz w:val="18"/>
                <w:szCs w:val="18"/>
              </w:rPr>
              <w:t>p</w:t>
            </w:r>
          </w:p>
        </w:tc>
        <w:tc>
          <w:tcPr>
            <w:tcW w:w="2455" w:type="dxa"/>
          </w:tcPr>
          <w:p w14:paraId="3C27EAED" w14:textId="2ADCDB82" w:rsidR="00BC5B27" w:rsidRPr="0020050C" w:rsidRDefault="00BC5B27" w:rsidP="00FC5BF1">
            <w:pPr>
              <w:rPr>
                <w:sz w:val="18"/>
                <w:szCs w:val="18"/>
              </w:rPr>
            </w:pPr>
            <w:r w:rsidRPr="0020050C">
              <w:rPr>
                <w:sz w:val="18"/>
                <w:szCs w:val="18"/>
              </w:rPr>
              <w:t>percentage</w:t>
            </w:r>
          </w:p>
        </w:tc>
        <w:tc>
          <w:tcPr>
            <w:tcW w:w="1656" w:type="dxa"/>
          </w:tcPr>
          <w:p w14:paraId="626C61E2" w14:textId="77777777" w:rsidR="00BC5B27" w:rsidRPr="0020050C" w:rsidRDefault="00BC5B27" w:rsidP="00FC5BF1">
            <w:pPr>
              <w:rPr>
                <w:sz w:val="18"/>
                <w:szCs w:val="18"/>
              </w:rPr>
            </w:pPr>
          </w:p>
        </w:tc>
      </w:tr>
      <w:tr w:rsidR="00BC5B27" w:rsidRPr="0020050C" w14:paraId="633F7038"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10035673" w14:textId="4B97C30C" w:rsidR="00BC5B27" w:rsidRPr="0020050C" w:rsidRDefault="00BC5B27" w:rsidP="00FC5BF1">
            <w:pPr>
              <w:rPr>
                <w:sz w:val="18"/>
                <w:szCs w:val="18"/>
              </w:rPr>
            </w:pPr>
            <w:r w:rsidRPr="0020050C">
              <w:rPr>
                <w:sz w:val="18"/>
                <w:szCs w:val="18"/>
              </w:rPr>
              <w:t>u</w:t>
            </w:r>
          </w:p>
        </w:tc>
        <w:tc>
          <w:tcPr>
            <w:tcW w:w="2455" w:type="dxa"/>
          </w:tcPr>
          <w:p w14:paraId="6B183292" w14:textId="3C7E6C9C" w:rsidR="00BC5B27" w:rsidRPr="0020050C" w:rsidRDefault="00BC5B27" w:rsidP="00FC5BF1">
            <w:pPr>
              <w:rPr>
                <w:sz w:val="18"/>
                <w:szCs w:val="18"/>
              </w:rPr>
            </w:pPr>
            <w:r w:rsidRPr="0020050C">
              <w:rPr>
                <w:sz w:val="18"/>
                <w:szCs w:val="18"/>
              </w:rPr>
              <w:t>URI</w:t>
            </w:r>
          </w:p>
        </w:tc>
        <w:tc>
          <w:tcPr>
            <w:tcW w:w="1656" w:type="dxa"/>
          </w:tcPr>
          <w:p w14:paraId="1A58FF1B" w14:textId="77777777" w:rsidR="00BC5B27" w:rsidRPr="0020050C" w:rsidRDefault="00BC5B27" w:rsidP="00FC5BF1">
            <w:pPr>
              <w:rPr>
                <w:sz w:val="18"/>
                <w:szCs w:val="18"/>
              </w:rPr>
            </w:pPr>
          </w:p>
        </w:tc>
      </w:tr>
      <w:tr w:rsidR="00BC5B27" w:rsidRPr="0020050C" w14:paraId="4923DD33" w14:textId="77777777" w:rsidTr="00845FDE">
        <w:trPr>
          <w:jc w:val="center"/>
        </w:trPr>
        <w:tc>
          <w:tcPr>
            <w:tcW w:w="942" w:type="dxa"/>
          </w:tcPr>
          <w:p w14:paraId="12256067" w14:textId="7FE9BA7A" w:rsidR="00BC5B27" w:rsidRPr="0020050C" w:rsidRDefault="00BC5B27" w:rsidP="00FC5BF1">
            <w:pPr>
              <w:rPr>
                <w:sz w:val="18"/>
                <w:szCs w:val="18"/>
              </w:rPr>
            </w:pPr>
            <w:r w:rsidRPr="0020050C">
              <w:rPr>
                <w:sz w:val="18"/>
                <w:szCs w:val="18"/>
              </w:rPr>
              <w:t>o</w:t>
            </w:r>
          </w:p>
        </w:tc>
        <w:tc>
          <w:tcPr>
            <w:tcW w:w="2455" w:type="dxa"/>
          </w:tcPr>
          <w:p w14:paraId="3EF00ED8" w14:textId="082684FD" w:rsidR="00BC5B27" w:rsidRPr="0020050C" w:rsidRDefault="00BC5B27" w:rsidP="00FC5BF1">
            <w:pPr>
              <w:rPr>
                <w:sz w:val="18"/>
                <w:szCs w:val="18"/>
              </w:rPr>
            </w:pPr>
            <w:r w:rsidRPr="0020050C">
              <w:rPr>
                <w:sz w:val="18"/>
                <w:szCs w:val="18"/>
              </w:rPr>
              <w:t>ordinals</w:t>
            </w:r>
          </w:p>
        </w:tc>
        <w:tc>
          <w:tcPr>
            <w:tcW w:w="1656" w:type="dxa"/>
          </w:tcPr>
          <w:p w14:paraId="1A76583D" w14:textId="77777777" w:rsidR="00BC5B27" w:rsidRPr="0020050C" w:rsidRDefault="00BC5B27" w:rsidP="00FC5BF1">
            <w:pPr>
              <w:rPr>
                <w:sz w:val="18"/>
                <w:szCs w:val="18"/>
              </w:rPr>
            </w:pPr>
          </w:p>
        </w:tc>
      </w:tr>
      <w:tr w:rsidR="00845FDE" w:rsidRPr="0020050C" w14:paraId="76CADBDC" w14:textId="77777777" w:rsidTr="00845FDE">
        <w:trPr>
          <w:cnfStyle w:val="000000100000" w:firstRow="0" w:lastRow="0" w:firstColumn="0" w:lastColumn="0" w:oddVBand="0" w:evenVBand="0" w:oddHBand="1" w:evenHBand="0" w:firstRowFirstColumn="0" w:firstRowLastColumn="0" w:lastRowFirstColumn="0" w:lastRowLastColumn="0"/>
          <w:jc w:val="center"/>
        </w:trPr>
        <w:tc>
          <w:tcPr>
            <w:tcW w:w="942" w:type="dxa"/>
          </w:tcPr>
          <w:p w14:paraId="460274B6" w14:textId="38732BDD" w:rsidR="00845FDE" w:rsidRPr="0020050C" w:rsidRDefault="00845FDE" w:rsidP="00FC5BF1">
            <w:pPr>
              <w:rPr>
                <w:sz w:val="18"/>
                <w:szCs w:val="18"/>
              </w:rPr>
            </w:pPr>
            <w:r w:rsidRPr="0020050C">
              <w:rPr>
                <w:sz w:val="18"/>
                <w:szCs w:val="18"/>
              </w:rPr>
              <w:t>es</w:t>
            </w:r>
          </w:p>
        </w:tc>
        <w:tc>
          <w:tcPr>
            <w:tcW w:w="2455" w:type="dxa"/>
          </w:tcPr>
          <w:p w14:paraId="67444228" w14:textId="63B8BBB9" w:rsidR="00845FDE" w:rsidRPr="0020050C" w:rsidRDefault="00845FDE" w:rsidP="00FC5BF1">
            <w:pPr>
              <w:rPr>
                <w:sz w:val="18"/>
                <w:szCs w:val="18"/>
              </w:rPr>
            </w:pPr>
            <w:r w:rsidRPr="0020050C">
              <w:rPr>
                <w:sz w:val="18"/>
                <w:szCs w:val="18"/>
              </w:rPr>
              <w:t>string (including empty string)</w:t>
            </w:r>
          </w:p>
        </w:tc>
        <w:tc>
          <w:tcPr>
            <w:tcW w:w="1656" w:type="dxa"/>
          </w:tcPr>
          <w:p w14:paraId="40AAE2C8" w14:textId="77777777" w:rsidR="00845FDE" w:rsidRPr="0020050C" w:rsidRDefault="00845FDE" w:rsidP="00FC5BF1">
            <w:pPr>
              <w:rPr>
                <w:sz w:val="18"/>
                <w:szCs w:val="18"/>
              </w:rPr>
            </w:pPr>
          </w:p>
        </w:tc>
      </w:tr>
    </w:tbl>
    <w:p w14:paraId="1C71068F" w14:textId="0ED6C350" w:rsidR="00D029BF" w:rsidRPr="0020050C" w:rsidRDefault="00D029BF" w:rsidP="00A83FFE">
      <w:pPr>
        <w:pStyle w:val="Caption"/>
        <w:jc w:val="center"/>
      </w:pPr>
      <w:bookmarkStart w:id="23" w:name="_Ref106624393"/>
      <w:bookmarkEnd w:id="22"/>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3</w:t>
      </w:r>
      <w:r w:rsidRPr="0020050C">
        <w:rPr>
          <w:color w:val="2B579A"/>
          <w:shd w:val="clear" w:color="auto" w:fill="E6E6E6"/>
        </w:rPr>
        <w:fldChar w:fldCharType="end"/>
      </w:r>
      <w:bookmarkEnd w:id="23"/>
      <w:r w:rsidRPr="0020050C">
        <w:t>. List of data types.</w:t>
      </w:r>
    </w:p>
    <w:p w14:paraId="66B553FE" w14:textId="6D0455EC" w:rsidR="00487B0F" w:rsidRPr="0020050C" w:rsidRDefault="00487B0F" w:rsidP="0022350D">
      <w:r w:rsidRPr="0020050C">
        <w:t xml:space="preserve">Data </w:t>
      </w:r>
      <w:r w:rsidR="00596537" w:rsidRPr="0020050C">
        <w:t>t</w:t>
      </w:r>
      <w:r w:rsidRPr="0020050C">
        <w:t xml:space="preserve">ypes can be derived (by restriction) from one another. For </w:t>
      </w:r>
      <w:r w:rsidR="00596537" w:rsidRPr="0020050C">
        <w:t>example,</w:t>
      </w:r>
      <w:r w:rsidR="00B96DB6" w:rsidRPr="0020050C">
        <w:t xml:space="preserve"> </w:t>
      </w:r>
      <w:r w:rsidR="00B96DB6" w:rsidRPr="0020050C">
        <w:rPr>
          <w:i/>
          <w:iCs/>
        </w:rPr>
        <w:t>True</w:t>
      </w:r>
      <w:r w:rsidRPr="0020050C">
        <w:t xml:space="preserve"> </w:t>
      </w:r>
      <w:r w:rsidR="00B96DB6" w:rsidRPr="0020050C">
        <w:t>data</w:t>
      </w:r>
      <w:r w:rsidRPr="0020050C">
        <w:t xml:space="preserve"> type is </w:t>
      </w:r>
      <w:r w:rsidR="00B96DB6" w:rsidRPr="0020050C">
        <w:t xml:space="preserve">a restriction of a </w:t>
      </w:r>
      <w:r w:rsidR="00B96DB6" w:rsidRPr="0020050C">
        <w:rPr>
          <w:i/>
          <w:iCs/>
        </w:rPr>
        <w:t>Boolean</w:t>
      </w:r>
      <w:r w:rsidR="00B96DB6" w:rsidRPr="0020050C">
        <w:t xml:space="preserve"> data type to only one value (i.e. Boolean </w:t>
      </w:r>
      <w:r w:rsidR="00596537" w:rsidRPr="0020050C">
        <w:t>TRUE</w:t>
      </w:r>
      <w:r w:rsidR="00B96DB6" w:rsidRPr="0020050C">
        <w:t>).</w:t>
      </w:r>
    </w:p>
    <w:p w14:paraId="0A57FC00" w14:textId="7E443AFB" w:rsidR="00487B0F" w:rsidRPr="0020050C" w:rsidRDefault="00371C80" w:rsidP="0022350D">
      <w:r>
        <w:rPr>
          <w:i/>
          <w:iCs/>
        </w:rPr>
        <w:t xml:space="preserve">The </w:t>
      </w:r>
      <w:proofErr w:type="spellStart"/>
      <w:r w:rsidR="00A83FFE" w:rsidRPr="0020050C">
        <w:rPr>
          <w:i/>
          <w:iCs/>
        </w:rPr>
        <w:t>DataType</w:t>
      </w:r>
      <w:proofErr w:type="spellEnd"/>
      <w:r w:rsidR="00A83FFE" w:rsidRPr="0020050C">
        <w:t xml:space="preserve"> can be deactivated </w:t>
      </w:r>
      <w:r w:rsidR="00B6481A" w:rsidRPr="0020050C">
        <w:t>(</w:t>
      </w:r>
      <w:r w:rsidR="00B6481A" w:rsidRPr="0020050C">
        <w:rPr>
          <w:color w:val="2B579A"/>
          <w:shd w:val="clear" w:color="auto" w:fill="E6E6E6"/>
        </w:rPr>
        <w:fldChar w:fldCharType="begin"/>
      </w:r>
      <w:r w:rsidR="00B6481A" w:rsidRPr="0020050C">
        <w:instrText xml:space="preserve"> REF _Ref107420172 \r \h </w:instrText>
      </w:r>
      <w:r w:rsidR="00B6481A" w:rsidRPr="0020050C">
        <w:rPr>
          <w:color w:val="2B579A"/>
          <w:shd w:val="clear" w:color="auto" w:fill="E6E6E6"/>
        </w:rPr>
      </w:r>
      <w:r w:rsidR="00B6481A" w:rsidRPr="0020050C">
        <w:rPr>
          <w:color w:val="2B579A"/>
          <w:shd w:val="clear" w:color="auto" w:fill="E6E6E6"/>
        </w:rPr>
        <w:fldChar w:fldCharType="separate"/>
      </w:r>
      <w:r w:rsidR="00117481">
        <w:t>3.2.3</w:t>
      </w:r>
      <w:r w:rsidR="00B6481A" w:rsidRPr="0020050C">
        <w:rPr>
          <w:color w:val="2B579A"/>
          <w:shd w:val="clear" w:color="auto" w:fill="E6E6E6"/>
        </w:rPr>
        <w:fldChar w:fldCharType="end"/>
      </w:r>
      <w:r w:rsidR="00B6481A" w:rsidRPr="0020050C">
        <w:t xml:space="preserve">) by setting </w:t>
      </w:r>
      <w:proofErr w:type="spellStart"/>
      <w:r w:rsidR="00A83FFE" w:rsidRPr="0020050C">
        <w:rPr>
          <w:i/>
          <w:iCs/>
        </w:rPr>
        <w:t>IsActive</w:t>
      </w:r>
      <w:proofErr w:type="spellEnd"/>
      <w:r w:rsidR="00A83FFE" w:rsidRPr="0020050C">
        <w:t xml:space="preserve"> to </w:t>
      </w:r>
      <w:r w:rsidR="00A83FFE" w:rsidRPr="0020050C">
        <w:rPr>
          <w:i/>
          <w:iCs/>
        </w:rPr>
        <w:t>FALSE</w:t>
      </w:r>
      <w:r w:rsidR="00696884" w:rsidRPr="0020050C">
        <w:t xml:space="preserve"> </w:t>
      </w:r>
      <w:r w:rsidR="00845FDE" w:rsidRPr="0020050C">
        <w:t>which indicates that such</w:t>
      </w:r>
      <w:r w:rsidR="00696884" w:rsidRPr="0020050C">
        <w:t xml:space="preserve"> </w:t>
      </w:r>
      <w:r w:rsidR="00845FDE" w:rsidRPr="0020050C">
        <w:t xml:space="preserve">deactivated </w:t>
      </w:r>
      <w:r w:rsidR="00696884" w:rsidRPr="0020050C">
        <w:t xml:space="preserve">data type </w:t>
      </w:r>
      <w:r w:rsidR="00845FDE" w:rsidRPr="0020050C">
        <w:t>can no</w:t>
      </w:r>
      <w:r w:rsidR="00696884" w:rsidRPr="0020050C">
        <w:t xml:space="preserve"> longer </w:t>
      </w:r>
      <w:r w:rsidR="00515F9E">
        <w:t>be</w:t>
      </w:r>
      <w:r w:rsidR="00696884" w:rsidRPr="0020050C">
        <w:t xml:space="preserve"> use</w:t>
      </w:r>
      <w:r w:rsidR="00515F9E">
        <w:t>d</w:t>
      </w:r>
      <w:r w:rsidR="00845FDE" w:rsidRPr="0020050C">
        <w:t xml:space="preserve"> in </w:t>
      </w:r>
      <w:r w:rsidR="00452130">
        <w:t xml:space="preserve">the </w:t>
      </w:r>
      <w:r w:rsidR="00845FDE" w:rsidRPr="0020050C">
        <w:t>modelling of metadata</w:t>
      </w:r>
      <w:r w:rsidR="00696884" w:rsidRPr="0020050C">
        <w:t>.</w:t>
      </w:r>
      <w:r w:rsidR="00BC5B27" w:rsidRPr="0020050C">
        <w:t xml:space="preserve"> </w:t>
      </w:r>
      <w:r w:rsidR="00845FDE" w:rsidRPr="0020050C">
        <w:t>D</w:t>
      </w:r>
      <w:r w:rsidR="00BC5B27" w:rsidRPr="0020050C">
        <w:t xml:space="preserve">ata types listed in </w:t>
      </w:r>
      <w:r w:rsidR="00BC5B27" w:rsidRPr="0020050C">
        <w:rPr>
          <w:color w:val="2B579A"/>
          <w:shd w:val="clear" w:color="auto" w:fill="E6E6E6"/>
        </w:rPr>
        <w:fldChar w:fldCharType="begin"/>
      </w:r>
      <w:r w:rsidR="00BC5B27" w:rsidRPr="0020050C">
        <w:instrText xml:space="preserve"> REF _Ref106624393 \h </w:instrText>
      </w:r>
      <w:r w:rsidR="00BC5B27" w:rsidRPr="0020050C">
        <w:rPr>
          <w:color w:val="2B579A"/>
          <w:shd w:val="clear" w:color="auto" w:fill="E6E6E6"/>
        </w:rPr>
      </w:r>
      <w:r w:rsidR="00BC5B27" w:rsidRPr="0020050C">
        <w:rPr>
          <w:color w:val="2B579A"/>
          <w:shd w:val="clear" w:color="auto" w:fill="E6E6E6"/>
        </w:rPr>
        <w:fldChar w:fldCharType="separate"/>
      </w:r>
      <w:r w:rsidR="00055341" w:rsidRPr="0020050C">
        <w:t xml:space="preserve">Table </w:t>
      </w:r>
      <w:r w:rsidR="00055341" w:rsidRPr="0020050C">
        <w:rPr>
          <w:noProof/>
        </w:rPr>
        <w:t>3</w:t>
      </w:r>
      <w:r w:rsidR="00BC5B27" w:rsidRPr="0020050C">
        <w:rPr>
          <w:color w:val="2B579A"/>
          <w:shd w:val="clear" w:color="auto" w:fill="E6E6E6"/>
        </w:rPr>
        <w:fldChar w:fldCharType="end"/>
      </w:r>
      <w:r w:rsidR="00BC5B27" w:rsidRPr="0020050C">
        <w:t xml:space="preserve"> are </w:t>
      </w:r>
      <w:r w:rsidR="00845FDE" w:rsidRPr="0020050C">
        <w:t xml:space="preserve">all </w:t>
      </w:r>
      <w:r w:rsidR="00BC5B27" w:rsidRPr="0020050C">
        <w:t xml:space="preserve">active </w:t>
      </w:r>
      <w:proofErr w:type="gramStart"/>
      <w:r w:rsidR="00BC5B27" w:rsidRPr="0020050C">
        <w:t>at th</w:t>
      </w:r>
      <w:r w:rsidR="00845FDE" w:rsidRPr="0020050C">
        <w:t xml:space="preserve">e </w:t>
      </w:r>
      <w:r w:rsidR="00BC5B27" w:rsidRPr="0020050C">
        <w:t>moment</w:t>
      </w:r>
      <w:proofErr w:type="gramEnd"/>
      <w:r w:rsidR="00845FDE" w:rsidRPr="0020050C">
        <w:t xml:space="preserve"> of</w:t>
      </w:r>
      <w:r w:rsidR="00217035">
        <w:t xml:space="preserve"> the</w:t>
      </w:r>
      <w:r w:rsidR="00845FDE" w:rsidRPr="0020050C">
        <w:t xml:space="preserve"> release of this documentation</w:t>
      </w:r>
      <w:r w:rsidR="00BC5B27" w:rsidRPr="0020050C">
        <w:t>.</w:t>
      </w:r>
    </w:p>
    <w:p w14:paraId="39907124" w14:textId="042BD718" w:rsidR="00D041E0" w:rsidRPr="0020050C" w:rsidRDefault="00D041E0" w:rsidP="00D041E0">
      <w:pPr>
        <w:pStyle w:val="Heading4"/>
      </w:pPr>
      <w:r w:rsidRPr="0020050C">
        <w:t>Subdivision</w:t>
      </w:r>
      <w:r w:rsidR="00A44E1A" w:rsidRPr="0020050C">
        <w:t xml:space="preserve"> </w:t>
      </w:r>
      <w:r w:rsidRPr="0020050C">
        <w:t>Type</w:t>
      </w:r>
    </w:p>
    <w:p w14:paraId="5A68F57A" w14:textId="78522474" w:rsidR="004C5BD2" w:rsidRPr="0020050C" w:rsidRDefault="004C5BD2" w:rsidP="0022350D">
      <w:proofErr w:type="spellStart"/>
      <w:r w:rsidRPr="0020050C">
        <w:rPr>
          <w:i/>
          <w:iCs/>
        </w:rPr>
        <w:t>SubdivisionType</w:t>
      </w:r>
      <w:proofErr w:type="spellEnd"/>
      <w:r w:rsidRPr="0020050C">
        <w:t xml:space="preserve"> is used for structuring references to </w:t>
      </w:r>
      <w:r w:rsidR="00845FDE" w:rsidRPr="0020050C">
        <w:t>documentation</w:t>
      </w:r>
      <w:r w:rsidR="00D54E35" w:rsidRPr="0020050C">
        <w:t xml:space="preserve"> (</w:t>
      </w:r>
      <w:r w:rsidR="00D54E35" w:rsidRPr="0020050C">
        <w:rPr>
          <w:color w:val="2B579A"/>
          <w:shd w:val="clear" w:color="auto" w:fill="E6E6E6"/>
        </w:rPr>
        <w:fldChar w:fldCharType="begin"/>
      </w:r>
      <w:r w:rsidR="00D54E35" w:rsidRPr="0020050C">
        <w:instrText xml:space="preserve"> REF _Ref107379779 \r \h </w:instrText>
      </w:r>
      <w:r w:rsidR="00D54E35" w:rsidRPr="0020050C">
        <w:rPr>
          <w:color w:val="2B579A"/>
          <w:shd w:val="clear" w:color="auto" w:fill="E6E6E6"/>
        </w:rPr>
      </w:r>
      <w:r w:rsidR="00D54E35" w:rsidRPr="0020050C">
        <w:rPr>
          <w:color w:val="2B579A"/>
          <w:shd w:val="clear" w:color="auto" w:fill="E6E6E6"/>
        </w:rPr>
        <w:fldChar w:fldCharType="separate"/>
      </w:r>
      <w:r w:rsidR="00117481">
        <w:t>3.1.3.2</w:t>
      </w:r>
      <w:r w:rsidR="00D54E35" w:rsidRPr="0020050C">
        <w:rPr>
          <w:color w:val="2B579A"/>
          <w:shd w:val="clear" w:color="auto" w:fill="E6E6E6"/>
        </w:rPr>
        <w:fldChar w:fldCharType="end"/>
      </w:r>
      <w:r w:rsidR="00D54E35" w:rsidRPr="0020050C">
        <w:t>)</w:t>
      </w:r>
      <w:r w:rsidR="00596537" w:rsidRPr="0020050C">
        <w:t xml:space="preserve"> and</w:t>
      </w:r>
      <w:r w:rsidR="000525F6">
        <w:t>,</w:t>
      </w:r>
      <w:r w:rsidR="00596537" w:rsidRPr="0020050C">
        <w:t xml:space="preserve"> as presented </w:t>
      </w:r>
      <w:r w:rsidR="000525F6">
        <w:t>in</w:t>
      </w:r>
      <w:r w:rsidR="000525F6" w:rsidRPr="0020050C">
        <w:t xml:space="preserve"> </w:t>
      </w:r>
      <w:r w:rsidR="00596537" w:rsidRPr="0020050C">
        <w:rPr>
          <w:color w:val="2B579A"/>
          <w:shd w:val="clear" w:color="auto" w:fill="E6E6E6"/>
        </w:rPr>
        <w:fldChar w:fldCharType="begin"/>
      </w:r>
      <w:r w:rsidR="00596537" w:rsidRPr="0020050C">
        <w:instrText xml:space="preserve"> REF _Ref116032361 \h </w:instrText>
      </w:r>
      <w:r w:rsidR="00596537" w:rsidRPr="0020050C">
        <w:rPr>
          <w:color w:val="2B579A"/>
          <w:shd w:val="clear" w:color="auto" w:fill="E6E6E6"/>
        </w:rPr>
      </w:r>
      <w:r w:rsidR="00596537" w:rsidRPr="0020050C">
        <w:rPr>
          <w:color w:val="2B579A"/>
          <w:shd w:val="clear" w:color="auto" w:fill="E6E6E6"/>
        </w:rPr>
        <w:fldChar w:fldCharType="separate"/>
      </w:r>
      <w:r w:rsidR="00117481" w:rsidRPr="0020050C">
        <w:t xml:space="preserve">Figure </w:t>
      </w:r>
      <w:r w:rsidR="00117481">
        <w:rPr>
          <w:noProof/>
        </w:rPr>
        <w:t>4</w:t>
      </w:r>
      <w:r w:rsidR="00596537" w:rsidRPr="0020050C">
        <w:rPr>
          <w:color w:val="2B579A"/>
          <w:shd w:val="clear" w:color="auto" w:fill="E6E6E6"/>
        </w:rPr>
        <w:fldChar w:fldCharType="end"/>
      </w:r>
      <w:r w:rsidR="00596537" w:rsidRPr="0020050C">
        <w:t xml:space="preserve">, </w:t>
      </w:r>
      <w:r w:rsidR="00845FDE" w:rsidRPr="0020050C">
        <w:t xml:space="preserve">is </w:t>
      </w:r>
      <w:r w:rsidR="00596537" w:rsidRPr="0020050C">
        <w:t xml:space="preserve">referred </w:t>
      </w:r>
      <w:r w:rsidR="00FF4E84">
        <w:t>to by</w:t>
      </w:r>
      <w:r w:rsidR="00FF4E84" w:rsidRPr="0020050C">
        <w:t xml:space="preserve"> </w:t>
      </w:r>
      <w:r w:rsidR="00596537" w:rsidRPr="0020050C">
        <w:rPr>
          <w:i/>
          <w:iCs/>
        </w:rPr>
        <w:t>Subdivision</w:t>
      </w:r>
      <w:r w:rsidR="00596537" w:rsidRPr="0020050C">
        <w:t>.</w:t>
      </w:r>
    </w:p>
    <w:p w14:paraId="239225E0" w14:textId="7951C2F7" w:rsidR="00E17F6F" w:rsidRPr="0020050C" w:rsidRDefault="00484E4C" w:rsidP="00E17F6F">
      <w:pPr>
        <w:keepNext/>
        <w:jc w:val="center"/>
      </w:pPr>
      <w:r w:rsidRPr="0020050C">
        <w:rPr>
          <w:noProof/>
        </w:rPr>
        <w:drawing>
          <wp:inline distT="0" distB="0" distL="0" distR="0" wp14:anchorId="738B37EC" wp14:editId="39262ACA">
            <wp:extent cx="3981600" cy="1436400"/>
            <wp:effectExtent l="0" t="0" r="0" b="0"/>
            <wp:docPr id="435371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371891" name=""/>
                    <pic:cNvPicPr/>
                  </pic:nvPicPr>
                  <pic:blipFill>
                    <a:blip r:embed="rId14"/>
                    <a:stretch>
                      <a:fillRect/>
                    </a:stretch>
                  </pic:blipFill>
                  <pic:spPr>
                    <a:xfrm>
                      <a:off x="0" y="0"/>
                      <a:ext cx="3981600" cy="1436400"/>
                    </a:xfrm>
                    <a:prstGeom prst="rect">
                      <a:avLst/>
                    </a:prstGeom>
                  </pic:spPr>
                </pic:pic>
              </a:graphicData>
            </a:graphic>
          </wp:inline>
        </w:drawing>
      </w:r>
    </w:p>
    <w:p w14:paraId="68581F18" w14:textId="1C9DF090" w:rsidR="00E17F6F" w:rsidRPr="0020050C" w:rsidRDefault="00E17F6F" w:rsidP="00E17F6F">
      <w:pPr>
        <w:pStyle w:val="Caption"/>
        <w:jc w:val="center"/>
      </w:pPr>
      <w:bookmarkStart w:id="24" w:name="_Ref116032361"/>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4</w:t>
      </w:r>
      <w:r w:rsidRPr="0020050C">
        <w:rPr>
          <w:color w:val="2B579A"/>
          <w:shd w:val="clear" w:color="auto" w:fill="E6E6E6"/>
        </w:rPr>
        <w:fldChar w:fldCharType="end"/>
      </w:r>
      <w:bookmarkEnd w:id="24"/>
      <w:r w:rsidRPr="0020050C">
        <w:t xml:space="preserve">. </w:t>
      </w:r>
      <w:proofErr w:type="spellStart"/>
      <w:r w:rsidRPr="0020050C">
        <w:t>SubdivisionType</w:t>
      </w:r>
      <w:proofErr w:type="spellEnd"/>
      <w:r w:rsidR="00D041E0" w:rsidRPr="0020050C">
        <w:t xml:space="preserve"> entity</w:t>
      </w:r>
      <w:r w:rsidR="00596537" w:rsidRPr="0020050C">
        <w:t>.</w:t>
      </w:r>
    </w:p>
    <w:p w14:paraId="06213F36" w14:textId="19FF3DC0" w:rsidR="00596537" w:rsidRPr="0020050C" w:rsidRDefault="00596537" w:rsidP="00596537">
      <w:proofErr w:type="spellStart"/>
      <w:r w:rsidRPr="0020050C">
        <w:rPr>
          <w:i/>
          <w:iCs/>
        </w:rPr>
        <w:t>SubdivisionType</w:t>
      </w:r>
      <w:proofErr w:type="spellEnd"/>
      <w:r w:rsidRPr="0020050C">
        <w:t xml:space="preserve"> is identified by its </w:t>
      </w:r>
      <w:r w:rsidRPr="0020050C">
        <w:rPr>
          <w:i/>
          <w:iCs/>
        </w:rPr>
        <w:t>Name</w:t>
      </w:r>
      <w:r w:rsidRPr="0020050C">
        <w:t xml:space="preserve"> and further explained </w:t>
      </w:r>
      <w:r w:rsidR="00845FDE" w:rsidRPr="0020050C">
        <w:t>by</w:t>
      </w:r>
      <w:r w:rsidR="00FB6C87">
        <w:t xml:space="preserve"> its</w:t>
      </w:r>
      <w:r w:rsidRPr="0020050C">
        <w:t xml:space="preserve"> </w:t>
      </w:r>
      <w:r w:rsidRPr="0020050C">
        <w:rPr>
          <w:i/>
          <w:iCs/>
        </w:rPr>
        <w:t>Description</w:t>
      </w:r>
      <w:r w:rsidRPr="0020050C">
        <w:t xml:space="preserve">. The list of </w:t>
      </w:r>
      <w:proofErr w:type="spellStart"/>
      <w:r w:rsidRPr="0020050C">
        <w:rPr>
          <w:i/>
          <w:iCs/>
        </w:rPr>
        <w:t>SubdivisionType</w:t>
      </w:r>
      <w:r w:rsidRPr="0020050C">
        <w:t>s</w:t>
      </w:r>
      <w:proofErr w:type="spellEnd"/>
      <w:r w:rsidRPr="0020050C">
        <w:t xml:space="preserve"> is presented in </w:t>
      </w:r>
      <w:r w:rsidRPr="0020050C">
        <w:rPr>
          <w:color w:val="2B579A"/>
          <w:shd w:val="clear" w:color="auto" w:fill="E6E6E6"/>
        </w:rPr>
        <w:fldChar w:fldCharType="begin"/>
      </w:r>
      <w:r w:rsidRPr="0020050C">
        <w:instrText xml:space="preserve"> REF _Ref116032430 \h </w:instrText>
      </w:r>
      <w:r w:rsidRPr="0020050C">
        <w:rPr>
          <w:color w:val="2B579A"/>
          <w:shd w:val="clear" w:color="auto" w:fill="E6E6E6"/>
        </w:rPr>
      </w:r>
      <w:r w:rsidRPr="0020050C">
        <w:rPr>
          <w:color w:val="2B579A"/>
          <w:shd w:val="clear" w:color="auto" w:fill="E6E6E6"/>
        </w:rPr>
        <w:fldChar w:fldCharType="separate"/>
      </w:r>
      <w:r w:rsidR="000A2ADC" w:rsidRPr="0020050C">
        <w:t xml:space="preserve">Table </w:t>
      </w:r>
      <w:r w:rsidR="000A2ADC" w:rsidRPr="0020050C">
        <w:rPr>
          <w:noProof/>
        </w:rPr>
        <w:t>4</w:t>
      </w:r>
      <w:r w:rsidRPr="0020050C">
        <w:rPr>
          <w:color w:val="2B579A"/>
          <w:shd w:val="clear" w:color="auto" w:fill="E6E6E6"/>
        </w:rPr>
        <w:fldChar w:fldCharType="end"/>
      </w:r>
      <w:r w:rsidRPr="0020050C">
        <w:t>.</w:t>
      </w:r>
    </w:p>
    <w:tbl>
      <w:tblPr>
        <w:tblStyle w:val="GridTable4-Accent5"/>
        <w:tblW w:w="9322" w:type="dxa"/>
        <w:tblLook w:val="0420" w:firstRow="1" w:lastRow="0" w:firstColumn="0" w:lastColumn="0" w:noHBand="0" w:noVBand="1"/>
      </w:tblPr>
      <w:tblGrid>
        <w:gridCol w:w="1241"/>
        <w:gridCol w:w="8081"/>
      </w:tblGrid>
      <w:tr w:rsidR="00626182" w:rsidRPr="0020050C" w14:paraId="0342B68A" w14:textId="77777777" w:rsidTr="000E4C12">
        <w:trPr>
          <w:cnfStyle w:val="100000000000" w:firstRow="1" w:lastRow="0" w:firstColumn="0" w:lastColumn="0" w:oddVBand="0" w:evenVBand="0" w:oddHBand="0" w:evenHBand="0" w:firstRowFirstColumn="0" w:firstRowLastColumn="0" w:lastRowFirstColumn="0" w:lastRowLastColumn="0"/>
        </w:trPr>
        <w:tc>
          <w:tcPr>
            <w:tcW w:w="1241" w:type="dxa"/>
          </w:tcPr>
          <w:p w14:paraId="472323EA" w14:textId="445798A6" w:rsidR="00626182" w:rsidRPr="0020050C" w:rsidRDefault="00626182" w:rsidP="00626182">
            <w:pPr>
              <w:rPr>
                <w:sz w:val="18"/>
                <w:szCs w:val="18"/>
              </w:rPr>
            </w:pPr>
            <w:bookmarkStart w:id="25" w:name="_Hlk121559550"/>
            <w:r w:rsidRPr="0020050C">
              <w:rPr>
                <w:sz w:val="18"/>
                <w:szCs w:val="18"/>
              </w:rPr>
              <w:t>Name</w:t>
            </w:r>
          </w:p>
        </w:tc>
        <w:tc>
          <w:tcPr>
            <w:tcW w:w="8081" w:type="dxa"/>
          </w:tcPr>
          <w:p w14:paraId="2A25B2A2" w14:textId="47AB4F14" w:rsidR="00626182" w:rsidRPr="0020050C" w:rsidRDefault="00626182" w:rsidP="00626182">
            <w:pPr>
              <w:rPr>
                <w:sz w:val="18"/>
                <w:szCs w:val="18"/>
              </w:rPr>
            </w:pPr>
            <w:r w:rsidRPr="0020050C">
              <w:rPr>
                <w:sz w:val="18"/>
                <w:szCs w:val="18"/>
              </w:rPr>
              <w:t>Description</w:t>
            </w:r>
          </w:p>
        </w:tc>
      </w:tr>
      <w:tr w:rsidR="00626182" w:rsidRPr="0020050C" w14:paraId="79884983"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31617CC3" w14:textId="35C8FA30" w:rsidR="00626182" w:rsidRPr="0020050C" w:rsidRDefault="00626182" w:rsidP="00626182">
            <w:pPr>
              <w:rPr>
                <w:sz w:val="18"/>
                <w:szCs w:val="18"/>
              </w:rPr>
            </w:pPr>
            <w:r w:rsidRPr="0020050C">
              <w:rPr>
                <w:sz w:val="18"/>
                <w:szCs w:val="18"/>
              </w:rPr>
              <w:t>Chapter</w:t>
            </w:r>
          </w:p>
        </w:tc>
        <w:tc>
          <w:tcPr>
            <w:tcW w:w="8081" w:type="dxa"/>
          </w:tcPr>
          <w:p w14:paraId="03FC1A44" w14:textId="3FFFABCA" w:rsidR="00626182" w:rsidRPr="0020050C" w:rsidRDefault="00626182" w:rsidP="00626182">
            <w:pPr>
              <w:rPr>
                <w:sz w:val="18"/>
                <w:szCs w:val="18"/>
              </w:rPr>
            </w:pPr>
            <w:r w:rsidRPr="0020050C">
              <w:rPr>
                <w:sz w:val="18"/>
                <w:szCs w:val="18"/>
              </w:rPr>
              <w:t>For a publication that uses chapters, this part should be used to capture this information. Because chapters are not necessarily numbers, this is a string.</w:t>
            </w:r>
          </w:p>
        </w:tc>
      </w:tr>
      <w:tr w:rsidR="00626182" w:rsidRPr="0020050C" w14:paraId="3BB6C82D" w14:textId="77777777" w:rsidTr="000E4C12">
        <w:tc>
          <w:tcPr>
            <w:tcW w:w="1241" w:type="dxa"/>
          </w:tcPr>
          <w:p w14:paraId="7C792A3C" w14:textId="3694053E" w:rsidR="00626182" w:rsidRPr="0020050C" w:rsidRDefault="00626182" w:rsidP="00626182">
            <w:pPr>
              <w:rPr>
                <w:sz w:val="18"/>
                <w:szCs w:val="18"/>
              </w:rPr>
            </w:pPr>
            <w:r w:rsidRPr="0020050C">
              <w:rPr>
                <w:sz w:val="18"/>
                <w:szCs w:val="18"/>
              </w:rPr>
              <w:t>Article</w:t>
            </w:r>
          </w:p>
        </w:tc>
        <w:tc>
          <w:tcPr>
            <w:tcW w:w="8081" w:type="dxa"/>
          </w:tcPr>
          <w:p w14:paraId="4F56458B" w14:textId="2B25DC49" w:rsidR="00626182" w:rsidRPr="0020050C" w:rsidRDefault="00626182" w:rsidP="00626182">
            <w:pPr>
              <w:rPr>
                <w:sz w:val="18"/>
                <w:szCs w:val="18"/>
              </w:rPr>
            </w:pPr>
            <w:r w:rsidRPr="0020050C">
              <w:rPr>
                <w:sz w:val="18"/>
                <w:szCs w:val="18"/>
              </w:rPr>
              <w:t>Article refers to a statutory article in legal material.</w:t>
            </w:r>
          </w:p>
        </w:tc>
      </w:tr>
      <w:tr w:rsidR="00626182" w:rsidRPr="0020050C" w14:paraId="07492049"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6E2A48A7" w14:textId="306D44BC" w:rsidR="00626182" w:rsidRPr="0020050C" w:rsidRDefault="00626182" w:rsidP="00626182">
            <w:pPr>
              <w:rPr>
                <w:sz w:val="18"/>
                <w:szCs w:val="18"/>
              </w:rPr>
            </w:pPr>
            <w:r w:rsidRPr="0020050C">
              <w:rPr>
                <w:sz w:val="18"/>
                <w:szCs w:val="18"/>
              </w:rPr>
              <w:t>Section</w:t>
            </w:r>
          </w:p>
        </w:tc>
        <w:tc>
          <w:tcPr>
            <w:tcW w:w="8081" w:type="dxa"/>
          </w:tcPr>
          <w:p w14:paraId="6732147E" w14:textId="1A43F78A" w:rsidR="00626182" w:rsidRPr="0020050C" w:rsidRDefault="00046105" w:rsidP="00626182">
            <w:pPr>
              <w:rPr>
                <w:sz w:val="18"/>
                <w:szCs w:val="18"/>
              </w:rPr>
            </w:pPr>
            <w:r w:rsidRPr="0020050C">
              <w:rPr>
                <w:sz w:val="18"/>
                <w:szCs w:val="18"/>
              </w:rPr>
              <w:t>Section is used to capture information typically captured in sections of legislation or reference documents.</w:t>
            </w:r>
          </w:p>
        </w:tc>
      </w:tr>
      <w:tr w:rsidR="00626182" w:rsidRPr="0020050C" w14:paraId="2AAC7A13" w14:textId="77777777" w:rsidTr="000E4C12">
        <w:tc>
          <w:tcPr>
            <w:tcW w:w="1241" w:type="dxa"/>
          </w:tcPr>
          <w:p w14:paraId="1B684353" w14:textId="44036540" w:rsidR="00626182" w:rsidRPr="0020050C" w:rsidRDefault="00D54E35" w:rsidP="00626182">
            <w:pPr>
              <w:rPr>
                <w:sz w:val="18"/>
                <w:szCs w:val="18"/>
              </w:rPr>
            </w:pPr>
            <w:r w:rsidRPr="0020050C">
              <w:rPr>
                <w:sz w:val="18"/>
                <w:szCs w:val="18"/>
              </w:rPr>
              <w:t>Subsection</w:t>
            </w:r>
          </w:p>
        </w:tc>
        <w:tc>
          <w:tcPr>
            <w:tcW w:w="8081" w:type="dxa"/>
          </w:tcPr>
          <w:p w14:paraId="09EB807A" w14:textId="6D57A4C0" w:rsidR="00626182" w:rsidRPr="0020050C" w:rsidRDefault="00D54E35" w:rsidP="00D54E35">
            <w:pPr>
              <w:rPr>
                <w:sz w:val="18"/>
                <w:szCs w:val="18"/>
              </w:rPr>
            </w:pPr>
            <w:r w:rsidRPr="0020050C">
              <w:rPr>
                <w:sz w:val="18"/>
                <w:szCs w:val="18"/>
              </w:rPr>
              <w:t>Subsection is a subsection of the section part.</w:t>
            </w:r>
          </w:p>
        </w:tc>
      </w:tr>
      <w:tr w:rsidR="00046105" w:rsidRPr="0020050C" w14:paraId="7F40F407"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60E4C014" w14:textId="6ACD78B5" w:rsidR="00046105" w:rsidRPr="0020050C" w:rsidRDefault="00D54E35" w:rsidP="00626182">
            <w:pPr>
              <w:rPr>
                <w:sz w:val="18"/>
                <w:szCs w:val="18"/>
              </w:rPr>
            </w:pPr>
            <w:r w:rsidRPr="0020050C">
              <w:rPr>
                <w:sz w:val="18"/>
                <w:szCs w:val="18"/>
              </w:rPr>
              <w:t>Paragraph</w:t>
            </w:r>
          </w:p>
        </w:tc>
        <w:tc>
          <w:tcPr>
            <w:tcW w:w="8081" w:type="dxa"/>
          </w:tcPr>
          <w:p w14:paraId="42A99835" w14:textId="7EAA5237" w:rsidR="00046105" w:rsidRPr="0020050C" w:rsidRDefault="00D54E35" w:rsidP="00D54E35">
            <w:pPr>
              <w:rPr>
                <w:sz w:val="18"/>
                <w:szCs w:val="18"/>
              </w:rPr>
            </w:pPr>
            <w:r w:rsidRPr="0020050C">
              <w:rPr>
                <w:sz w:val="18"/>
                <w:szCs w:val="18"/>
              </w:rPr>
              <w:t>Paragraph is used to refer to specific paragraphs in a document.</w:t>
            </w:r>
          </w:p>
        </w:tc>
      </w:tr>
      <w:tr w:rsidR="00046105" w:rsidRPr="0020050C" w14:paraId="25131959" w14:textId="77777777" w:rsidTr="000E4C12">
        <w:tc>
          <w:tcPr>
            <w:tcW w:w="1241" w:type="dxa"/>
          </w:tcPr>
          <w:p w14:paraId="69770ECF" w14:textId="43D00E1D" w:rsidR="00046105" w:rsidRPr="0020050C" w:rsidRDefault="00D54E35" w:rsidP="00626182">
            <w:pPr>
              <w:rPr>
                <w:sz w:val="18"/>
                <w:szCs w:val="18"/>
              </w:rPr>
            </w:pPr>
            <w:r w:rsidRPr="0020050C">
              <w:rPr>
                <w:sz w:val="18"/>
                <w:szCs w:val="18"/>
              </w:rPr>
              <w:t>Subparagraph</w:t>
            </w:r>
          </w:p>
        </w:tc>
        <w:tc>
          <w:tcPr>
            <w:tcW w:w="8081" w:type="dxa"/>
          </w:tcPr>
          <w:p w14:paraId="17800381" w14:textId="101DB55D" w:rsidR="00046105" w:rsidRPr="0020050C" w:rsidRDefault="00D54E35" w:rsidP="00D54E35">
            <w:pPr>
              <w:rPr>
                <w:sz w:val="18"/>
                <w:szCs w:val="18"/>
              </w:rPr>
            </w:pPr>
            <w:r w:rsidRPr="0020050C">
              <w:rPr>
                <w:sz w:val="18"/>
                <w:szCs w:val="18"/>
              </w:rPr>
              <w:t>Subparagraph of a paragraph.</w:t>
            </w:r>
          </w:p>
        </w:tc>
      </w:tr>
      <w:tr w:rsidR="00046105" w:rsidRPr="0020050C" w14:paraId="0FAEA664"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5E9DF8A8" w14:textId="12097FDC" w:rsidR="00046105" w:rsidRPr="0020050C" w:rsidRDefault="00D54E35" w:rsidP="00626182">
            <w:pPr>
              <w:rPr>
                <w:sz w:val="18"/>
                <w:szCs w:val="18"/>
              </w:rPr>
            </w:pPr>
            <w:r w:rsidRPr="0020050C">
              <w:rPr>
                <w:sz w:val="18"/>
                <w:szCs w:val="18"/>
              </w:rPr>
              <w:t>Clause</w:t>
            </w:r>
          </w:p>
        </w:tc>
        <w:tc>
          <w:tcPr>
            <w:tcW w:w="8081" w:type="dxa"/>
          </w:tcPr>
          <w:p w14:paraId="6D59235D" w14:textId="70A10851" w:rsidR="00046105" w:rsidRPr="0020050C" w:rsidRDefault="00D54E35" w:rsidP="00D54E35">
            <w:pPr>
              <w:rPr>
                <w:sz w:val="18"/>
                <w:szCs w:val="18"/>
              </w:rPr>
            </w:pPr>
            <w:r w:rsidRPr="0020050C">
              <w:rPr>
                <w:sz w:val="18"/>
                <w:szCs w:val="18"/>
              </w:rPr>
              <w:t>Subcomponent of a subparagraph.</w:t>
            </w:r>
          </w:p>
        </w:tc>
      </w:tr>
      <w:tr w:rsidR="00D54E35" w:rsidRPr="0020050C" w14:paraId="2A8C3065" w14:textId="77777777" w:rsidTr="000E4C12">
        <w:tc>
          <w:tcPr>
            <w:tcW w:w="1241" w:type="dxa"/>
          </w:tcPr>
          <w:p w14:paraId="538D15C4" w14:textId="121B4D3C" w:rsidR="00D54E35" w:rsidRPr="0020050C" w:rsidRDefault="00D54E35" w:rsidP="00626182">
            <w:pPr>
              <w:rPr>
                <w:sz w:val="18"/>
                <w:szCs w:val="18"/>
              </w:rPr>
            </w:pPr>
            <w:r w:rsidRPr="0020050C">
              <w:rPr>
                <w:sz w:val="18"/>
                <w:szCs w:val="18"/>
              </w:rPr>
              <w:t>Subclause</w:t>
            </w:r>
          </w:p>
        </w:tc>
        <w:tc>
          <w:tcPr>
            <w:tcW w:w="8081" w:type="dxa"/>
          </w:tcPr>
          <w:p w14:paraId="6688D625" w14:textId="776258CD" w:rsidR="00D54E35" w:rsidRPr="0020050C" w:rsidRDefault="00D54E35" w:rsidP="00D54E35">
            <w:pPr>
              <w:rPr>
                <w:sz w:val="18"/>
                <w:szCs w:val="18"/>
              </w:rPr>
            </w:pPr>
            <w:r w:rsidRPr="0020050C">
              <w:rPr>
                <w:sz w:val="18"/>
                <w:szCs w:val="18"/>
              </w:rPr>
              <w:t>Subcomponent of a clause.</w:t>
            </w:r>
          </w:p>
        </w:tc>
      </w:tr>
      <w:tr w:rsidR="00D54E35" w:rsidRPr="0020050C" w14:paraId="2E073306"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26F75937" w14:textId="66081788" w:rsidR="00D54E35" w:rsidRPr="0020050C" w:rsidRDefault="00D54E35" w:rsidP="00626182">
            <w:pPr>
              <w:rPr>
                <w:sz w:val="18"/>
                <w:szCs w:val="18"/>
              </w:rPr>
            </w:pPr>
            <w:r w:rsidRPr="0020050C">
              <w:rPr>
                <w:sz w:val="18"/>
                <w:szCs w:val="18"/>
              </w:rPr>
              <w:t>Appendix</w:t>
            </w:r>
          </w:p>
        </w:tc>
        <w:tc>
          <w:tcPr>
            <w:tcW w:w="8081" w:type="dxa"/>
          </w:tcPr>
          <w:p w14:paraId="7A266540" w14:textId="3789F570" w:rsidR="00D54E35" w:rsidRPr="0020050C" w:rsidRDefault="00D54E35" w:rsidP="00D54E35">
            <w:pPr>
              <w:rPr>
                <w:sz w:val="18"/>
                <w:szCs w:val="18"/>
              </w:rPr>
            </w:pPr>
            <w:r w:rsidRPr="0020050C">
              <w:rPr>
                <w:sz w:val="18"/>
                <w:szCs w:val="18"/>
              </w:rPr>
              <w:t>Refers to the name of an Appendix, which could be a number or text.</w:t>
            </w:r>
          </w:p>
        </w:tc>
      </w:tr>
      <w:tr w:rsidR="00D54E35" w:rsidRPr="0020050C" w14:paraId="2D5017AA" w14:textId="77777777" w:rsidTr="000E4C12">
        <w:tc>
          <w:tcPr>
            <w:tcW w:w="1241" w:type="dxa"/>
          </w:tcPr>
          <w:p w14:paraId="24B04477" w14:textId="48B3B63D" w:rsidR="00D54E35" w:rsidRPr="0020050C" w:rsidRDefault="00D54E35" w:rsidP="00626182">
            <w:pPr>
              <w:rPr>
                <w:sz w:val="18"/>
                <w:szCs w:val="18"/>
              </w:rPr>
            </w:pPr>
            <w:r w:rsidRPr="0020050C">
              <w:rPr>
                <w:sz w:val="18"/>
                <w:szCs w:val="18"/>
              </w:rPr>
              <w:t>Example</w:t>
            </w:r>
          </w:p>
        </w:tc>
        <w:tc>
          <w:tcPr>
            <w:tcW w:w="8081" w:type="dxa"/>
          </w:tcPr>
          <w:p w14:paraId="193F5297" w14:textId="1DF130C5" w:rsidR="00D54E35" w:rsidRPr="0020050C" w:rsidRDefault="00D54E35" w:rsidP="00D54E35">
            <w:pPr>
              <w:rPr>
                <w:sz w:val="18"/>
                <w:szCs w:val="18"/>
              </w:rPr>
            </w:pPr>
            <w:r w:rsidRPr="0020050C">
              <w:rPr>
                <w:sz w:val="18"/>
                <w:szCs w:val="18"/>
              </w:rPr>
              <w:t>Example captures examples used in reference documentation; there is a separate element for Exhibits.</w:t>
            </w:r>
          </w:p>
        </w:tc>
      </w:tr>
      <w:tr w:rsidR="00D54E35" w:rsidRPr="0020050C" w14:paraId="2916CDB4"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70BA0A2C" w14:textId="60E74E79" w:rsidR="00D54E35" w:rsidRPr="0020050C" w:rsidRDefault="00D54E35" w:rsidP="00626182">
            <w:pPr>
              <w:rPr>
                <w:sz w:val="18"/>
                <w:szCs w:val="18"/>
              </w:rPr>
            </w:pPr>
            <w:r w:rsidRPr="0020050C">
              <w:rPr>
                <w:sz w:val="18"/>
                <w:szCs w:val="18"/>
              </w:rPr>
              <w:t>Page</w:t>
            </w:r>
          </w:p>
        </w:tc>
        <w:tc>
          <w:tcPr>
            <w:tcW w:w="8081" w:type="dxa"/>
          </w:tcPr>
          <w:p w14:paraId="2C252C07" w14:textId="0A4940FF" w:rsidR="00D54E35" w:rsidRPr="0020050C" w:rsidRDefault="00D54E35" w:rsidP="00D54E35">
            <w:pPr>
              <w:rPr>
                <w:sz w:val="18"/>
                <w:szCs w:val="18"/>
              </w:rPr>
            </w:pPr>
            <w:r w:rsidRPr="0020050C">
              <w:rPr>
                <w:sz w:val="18"/>
                <w:szCs w:val="18"/>
              </w:rPr>
              <w:t>Page number of the reference material.</w:t>
            </w:r>
          </w:p>
        </w:tc>
      </w:tr>
      <w:tr w:rsidR="00D54E35" w:rsidRPr="0020050C" w14:paraId="41EB495E" w14:textId="77777777" w:rsidTr="000E4C12">
        <w:tc>
          <w:tcPr>
            <w:tcW w:w="1241" w:type="dxa"/>
          </w:tcPr>
          <w:p w14:paraId="397673E1" w14:textId="10CE3822" w:rsidR="00D54E35" w:rsidRPr="0020050C" w:rsidRDefault="00D54E35" w:rsidP="00626182">
            <w:pPr>
              <w:rPr>
                <w:sz w:val="18"/>
                <w:szCs w:val="18"/>
              </w:rPr>
            </w:pPr>
            <w:r w:rsidRPr="0020050C">
              <w:rPr>
                <w:sz w:val="18"/>
                <w:szCs w:val="18"/>
              </w:rPr>
              <w:t>Exhibit</w:t>
            </w:r>
          </w:p>
        </w:tc>
        <w:tc>
          <w:tcPr>
            <w:tcW w:w="8081" w:type="dxa"/>
          </w:tcPr>
          <w:p w14:paraId="104854D6" w14:textId="08CB0266" w:rsidR="00D54E35" w:rsidRPr="0020050C" w:rsidRDefault="00D54E35" w:rsidP="00D54E35">
            <w:pPr>
              <w:rPr>
                <w:sz w:val="18"/>
                <w:szCs w:val="18"/>
              </w:rPr>
            </w:pPr>
            <w:r w:rsidRPr="0020050C">
              <w:rPr>
                <w:sz w:val="18"/>
                <w:szCs w:val="18"/>
              </w:rPr>
              <w:t xml:space="preserve">Exhibit </w:t>
            </w:r>
            <w:r w:rsidR="63195334" w:rsidRPr="0055633D">
              <w:rPr>
                <w:sz w:val="18"/>
                <w:szCs w:val="18"/>
              </w:rPr>
              <w:t xml:space="preserve">demonstrates an instance </w:t>
            </w:r>
            <w:r w:rsidR="63195334" w:rsidRPr="387BD5D3">
              <w:rPr>
                <w:sz w:val="18"/>
                <w:szCs w:val="18"/>
              </w:rPr>
              <w:t xml:space="preserve">case </w:t>
            </w:r>
            <w:r w:rsidRPr="0020050C">
              <w:rPr>
                <w:sz w:val="18"/>
                <w:szCs w:val="18"/>
              </w:rPr>
              <w:t xml:space="preserve">in reference documentation; examples </w:t>
            </w:r>
            <w:r w:rsidR="36E8CF60" w:rsidRPr="118B009B">
              <w:rPr>
                <w:sz w:val="18"/>
                <w:szCs w:val="18"/>
              </w:rPr>
              <w:t xml:space="preserve">could also contain a </w:t>
            </w:r>
            <w:r w:rsidRPr="0020050C">
              <w:rPr>
                <w:sz w:val="18"/>
                <w:szCs w:val="18"/>
              </w:rPr>
              <w:t>separate element.</w:t>
            </w:r>
          </w:p>
        </w:tc>
      </w:tr>
      <w:tr w:rsidR="00D54E35" w:rsidRPr="0020050C" w14:paraId="7AC94507"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3A7F545B" w14:textId="56AA3468" w:rsidR="00D54E35" w:rsidRPr="0020050C" w:rsidRDefault="00D54E35" w:rsidP="00626182">
            <w:pPr>
              <w:rPr>
                <w:sz w:val="18"/>
                <w:szCs w:val="18"/>
              </w:rPr>
            </w:pPr>
            <w:r w:rsidRPr="0020050C">
              <w:rPr>
                <w:sz w:val="18"/>
                <w:szCs w:val="18"/>
              </w:rPr>
              <w:t>Footnote</w:t>
            </w:r>
          </w:p>
        </w:tc>
        <w:tc>
          <w:tcPr>
            <w:tcW w:w="8081" w:type="dxa"/>
          </w:tcPr>
          <w:p w14:paraId="41D3F0CA" w14:textId="1C3165E9" w:rsidR="00D54E35" w:rsidRPr="0020050C" w:rsidRDefault="00D54E35" w:rsidP="00D54E35">
            <w:pPr>
              <w:rPr>
                <w:sz w:val="18"/>
                <w:szCs w:val="18"/>
              </w:rPr>
            </w:pPr>
            <w:r w:rsidRPr="0020050C">
              <w:rPr>
                <w:sz w:val="18"/>
                <w:szCs w:val="18"/>
              </w:rPr>
              <w:t>Footnote is used to reference footnotes that appear in reference information.</w:t>
            </w:r>
          </w:p>
        </w:tc>
      </w:tr>
      <w:tr w:rsidR="00D54E35" w:rsidRPr="0020050C" w14:paraId="01F1A417" w14:textId="77777777" w:rsidTr="000E4C12">
        <w:tc>
          <w:tcPr>
            <w:tcW w:w="1241" w:type="dxa"/>
          </w:tcPr>
          <w:p w14:paraId="7C3ECF23" w14:textId="6AE178DA" w:rsidR="00D54E35" w:rsidRPr="0020050C" w:rsidRDefault="00D54E35" w:rsidP="00626182">
            <w:pPr>
              <w:rPr>
                <w:sz w:val="18"/>
                <w:szCs w:val="18"/>
              </w:rPr>
            </w:pPr>
            <w:r w:rsidRPr="0020050C">
              <w:rPr>
                <w:sz w:val="18"/>
                <w:szCs w:val="18"/>
              </w:rPr>
              <w:t>Sentence</w:t>
            </w:r>
          </w:p>
        </w:tc>
        <w:tc>
          <w:tcPr>
            <w:tcW w:w="8081" w:type="dxa"/>
          </w:tcPr>
          <w:p w14:paraId="109D69D4" w14:textId="09F38B26" w:rsidR="00D54E35" w:rsidRPr="0020050C" w:rsidRDefault="00D54E35" w:rsidP="00D54E35">
            <w:pPr>
              <w:rPr>
                <w:sz w:val="18"/>
                <w:szCs w:val="18"/>
              </w:rPr>
            </w:pPr>
            <w:r w:rsidRPr="0020050C">
              <w:rPr>
                <w:sz w:val="18"/>
                <w:szCs w:val="18"/>
              </w:rPr>
              <w:t>In some reference material individual sentences can be referred to.</w:t>
            </w:r>
          </w:p>
        </w:tc>
      </w:tr>
      <w:tr w:rsidR="00D54E35" w:rsidRPr="0020050C" w14:paraId="597D1442" w14:textId="77777777" w:rsidTr="000E4C12">
        <w:trPr>
          <w:cnfStyle w:val="000000100000" w:firstRow="0" w:lastRow="0" w:firstColumn="0" w:lastColumn="0" w:oddVBand="0" w:evenVBand="0" w:oddHBand="1" w:evenHBand="0" w:firstRowFirstColumn="0" w:firstRowLastColumn="0" w:lastRowFirstColumn="0" w:lastRowLastColumn="0"/>
        </w:trPr>
        <w:tc>
          <w:tcPr>
            <w:tcW w:w="1241" w:type="dxa"/>
          </w:tcPr>
          <w:p w14:paraId="6D8697F4" w14:textId="617FA38B" w:rsidR="00D54E35" w:rsidRPr="0020050C" w:rsidRDefault="00D54E35" w:rsidP="00626182">
            <w:pPr>
              <w:rPr>
                <w:sz w:val="18"/>
                <w:szCs w:val="18"/>
              </w:rPr>
            </w:pPr>
            <w:r w:rsidRPr="0020050C">
              <w:rPr>
                <w:sz w:val="18"/>
                <w:szCs w:val="18"/>
              </w:rPr>
              <w:t>URI</w:t>
            </w:r>
          </w:p>
        </w:tc>
        <w:tc>
          <w:tcPr>
            <w:tcW w:w="8081" w:type="dxa"/>
          </w:tcPr>
          <w:p w14:paraId="5F805656" w14:textId="71447DC9" w:rsidR="00D54E35" w:rsidRPr="0020050C" w:rsidRDefault="00D54E35" w:rsidP="00D54E35">
            <w:pPr>
              <w:rPr>
                <w:sz w:val="18"/>
                <w:szCs w:val="18"/>
              </w:rPr>
            </w:pPr>
            <w:r w:rsidRPr="0020050C">
              <w:rPr>
                <w:sz w:val="18"/>
                <w:szCs w:val="18"/>
              </w:rPr>
              <w:t>Full URI of the reference such as "http://www.fasb.org/fas133".</w:t>
            </w:r>
          </w:p>
        </w:tc>
      </w:tr>
      <w:tr w:rsidR="001D0451" w:rsidRPr="0020050C" w14:paraId="05856C09" w14:textId="77777777" w:rsidTr="000E4C12">
        <w:tc>
          <w:tcPr>
            <w:tcW w:w="1241" w:type="dxa"/>
          </w:tcPr>
          <w:p w14:paraId="24E1D7E3" w14:textId="13CE6B5B" w:rsidR="001D0451" w:rsidRPr="0020050C" w:rsidRDefault="001D0451" w:rsidP="00626182">
            <w:pPr>
              <w:rPr>
                <w:sz w:val="18"/>
                <w:szCs w:val="18"/>
              </w:rPr>
            </w:pPr>
            <w:r w:rsidRPr="0020050C">
              <w:rPr>
                <w:sz w:val="18"/>
                <w:szCs w:val="18"/>
              </w:rPr>
              <w:t>Requirement</w:t>
            </w:r>
          </w:p>
        </w:tc>
        <w:tc>
          <w:tcPr>
            <w:tcW w:w="8081" w:type="dxa"/>
          </w:tcPr>
          <w:p w14:paraId="0723DA96" w14:textId="36269D2D" w:rsidR="001D0451" w:rsidRPr="0020050C" w:rsidRDefault="00845FDE" w:rsidP="00D54E35">
            <w:pPr>
              <w:rPr>
                <w:sz w:val="18"/>
                <w:szCs w:val="18"/>
              </w:rPr>
            </w:pPr>
            <w:r w:rsidRPr="0020050C">
              <w:rPr>
                <w:sz w:val="18"/>
                <w:szCs w:val="18"/>
              </w:rPr>
              <w:t xml:space="preserve">A suggestion of a new model entry </w:t>
            </w:r>
            <w:r w:rsidR="00550F20" w:rsidRPr="0020050C">
              <w:rPr>
                <w:sz w:val="18"/>
                <w:szCs w:val="18"/>
              </w:rPr>
              <w:t xml:space="preserve">for consideration / to be </w:t>
            </w:r>
            <w:r w:rsidRPr="0020050C">
              <w:rPr>
                <w:sz w:val="18"/>
                <w:szCs w:val="18"/>
              </w:rPr>
              <w:t>addressed in the next releases.</w:t>
            </w:r>
          </w:p>
        </w:tc>
      </w:tr>
    </w:tbl>
    <w:p w14:paraId="2F0DC8D3" w14:textId="1F0BBD41" w:rsidR="00626182" w:rsidRPr="0020050C" w:rsidRDefault="00626182" w:rsidP="00626182">
      <w:pPr>
        <w:pStyle w:val="Caption"/>
        <w:jc w:val="center"/>
      </w:pPr>
      <w:bookmarkStart w:id="26" w:name="_Ref116032430"/>
      <w:bookmarkEnd w:id="25"/>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4</w:t>
      </w:r>
      <w:r w:rsidRPr="0020050C">
        <w:rPr>
          <w:color w:val="2B579A"/>
          <w:shd w:val="clear" w:color="auto" w:fill="E6E6E6"/>
        </w:rPr>
        <w:fldChar w:fldCharType="end"/>
      </w:r>
      <w:bookmarkEnd w:id="26"/>
      <w:r w:rsidRPr="0020050C">
        <w:t>. List of subdivision types.</w:t>
      </w:r>
    </w:p>
    <w:p w14:paraId="289EE4EF" w14:textId="0582DD5D" w:rsidR="00D041E0" w:rsidRPr="0020050C" w:rsidRDefault="00D041E0" w:rsidP="00D041E0">
      <w:pPr>
        <w:pStyle w:val="Heading4"/>
      </w:pPr>
      <w:bookmarkStart w:id="27" w:name="_Ref116035003"/>
      <w:r w:rsidRPr="0020050C">
        <w:t>Language</w:t>
      </w:r>
      <w:bookmarkEnd w:id="27"/>
    </w:p>
    <w:p w14:paraId="5F9879A7" w14:textId="26A96EBD" w:rsidR="0022350D" w:rsidRPr="0020050C" w:rsidRDefault="00616A0B" w:rsidP="0022350D">
      <w:r w:rsidRPr="008B7CDA">
        <w:t>The</w:t>
      </w:r>
      <w:r>
        <w:rPr>
          <w:i/>
          <w:iCs/>
        </w:rPr>
        <w:t xml:space="preserve"> </w:t>
      </w:r>
      <w:r w:rsidR="006B631A" w:rsidRPr="0020050C">
        <w:rPr>
          <w:i/>
          <w:iCs/>
        </w:rPr>
        <w:t>Language</w:t>
      </w:r>
      <w:r w:rsidR="006B631A" w:rsidRPr="0020050C">
        <w:t xml:space="preserve"> </w:t>
      </w:r>
      <w:r w:rsidR="00845FDE" w:rsidRPr="0020050C">
        <w:t xml:space="preserve">entity </w:t>
      </w:r>
      <w:r w:rsidR="006B631A" w:rsidRPr="0020050C">
        <w:t>enable</w:t>
      </w:r>
      <w:r w:rsidR="00845FDE" w:rsidRPr="0020050C">
        <w:t>s</w:t>
      </w:r>
      <w:r w:rsidR="00AE59A7">
        <w:t xml:space="preserve"> the</w:t>
      </w:r>
      <w:r w:rsidR="006B631A" w:rsidRPr="0020050C">
        <w:t xml:space="preserve"> translation </w:t>
      </w:r>
      <w:r w:rsidR="008B2314">
        <w:t xml:space="preserve">of a Concept’s translatable attribute </w:t>
      </w:r>
      <w:r w:rsidR="00A83FFE" w:rsidRPr="0020050C">
        <w:t xml:space="preserve">to different </w:t>
      </w:r>
      <w:r w:rsidR="00B96DB6" w:rsidRPr="0020050C">
        <w:t xml:space="preserve">national </w:t>
      </w:r>
      <w:r w:rsidR="00A83FFE" w:rsidRPr="0020050C">
        <w:t>languages (</w:t>
      </w:r>
      <w:r w:rsidR="00A83FFE" w:rsidRPr="0020050C">
        <w:rPr>
          <w:color w:val="2B579A"/>
          <w:shd w:val="clear" w:color="auto" w:fill="E6E6E6"/>
        </w:rPr>
        <w:fldChar w:fldCharType="begin"/>
      </w:r>
      <w:r w:rsidR="00A83FFE" w:rsidRPr="0020050C">
        <w:instrText xml:space="preserve"> REF _Ref106624582 \r \h </w:instrText>
      </w:r>
      <w:r w:rsidR="00A83FFE" w:rsidRPr="0020050C">
        <w:rPr>
          <w:color w:val="2B579A"/>
          <w:shd w:val="clear" w:color="auto" w:fill="E6E6E6"/>
        </w:rPr>
      </w:r>
      <w:r w:rsidR="00A83FFE" w:rsidRPr="0020050C">
        <w:rPr>
          <w:color w:val="2B579A"/>
          <w:shd w:val="clear" w:color="auto" w:fill="E6E6E6"/>
        </w:rPr>
        <w:fldChar w:fldCharType="separate"/>
      </w:r>
      <w:r w:rsidR="00117481">
        <w:t>3.1.3</w:t>
      </w:r>
      <w:r w:rsidR="00A83FFE" w:rsidRPr="0020050C">
        <w:rPr>
          <w:color w:val="2B579A"/>
          <w:shd w:val="clear" w:color="auto" w:fill="E6E6E6"/>
        </w:rPr>
        <w:fldChar w:fldCharType="end"/>
      </w:r>
      <w:r w:rsidR="00A83FFE" w:rsidRPr="0020050C">
        <w:t>)</w:t>
      </w:r>
      <w:r w:rsidR="00845FDE" w:rsidRPr="0020050C">
        <w:t xml:space="preserve"> </w:t>
      </w:r>
      <w:r w:rsidR="00A83FFE" w:rsidRPr="0020050C">
        <w:t xml:space="preserve">based on </w:t>
      </w:r>
      <w:r w:rsidR="00845FDE" w:rsidRPr="0020050C">
        <w:t xml:space="preserve">the </w:t>
      </w:r>
      <w:r w:rsidR="00A83FFE" w:rsidRPr="0020050C">
        <w:t xml:space="preserve">ISO 639-1 alpha-2 </w:t>
      </w:r>
      <w:r w:rsidR="00845FDE" w:rsidRPr="0020050C">
        <w:t>language codes and names.</w:t>
      </w:r>
    </w:p>
    <w:p w14:paraId="6D9F7770" w14:textId="5343FE8A" w:rsidR="00596537" w:rsidRPr="0020050C" w:rsidRDefault="00596537" w:rsidP="0022350D">
      <w:r w:rsidRPr="0020050C">
        <w:rPr>
          <w:i/>
          <w:iCs/>
        </w:rPr>
        <w:t>Language</w:t>
      </w:r>
      <w:r w:rsidRPr="0020050C">
        <w:t xml:space="preserve"> is identified by </w:t>
      </w:r>
      <w:proofErr w:type="spellStart"/>
      <w:r w:rsidRPr="0020050C">
        <w:rPr>
          <w:i/>
          <w:iCs/>
        </w:rPr>
        <w:t>LanguageCode</w:t>
      </w:r>
      <w:proofErr w:type="spellEnd"/>
      <w:r w:rsidRPr="0020050C">
        <w:rPr>
          <w:i/>
          <w:iCs/>
        </w:rPr>
        <w:t xml:space="preserve"> </w:t>
      </w:r>
      <w:r w:rsidRPr="0020050C">
        <w:t xml:space="preserve">and its </w:t>
      </w:r>
      <w:r w:rsidRPr="0020050C">
        <w:rPr>
          <w:i/>
          <w:iCs/>
        </w:rPr>
        <w:t>Name</w:t>
      </w:r>
      <w:r w:rsidRPr="0020050C">
        <w:t xml:space="preserve"> as presented </w:t>
      </w:r>
      <w:r w:rsidR="00FE7F7F">
        <w:t>in</w:t>
      </w:r>
      <w:r w:rsidRPr="0020050C">
        <w:t xml:space="preserve"> </w:t>
      </w:r>
      <w:r w:rsidRPr="0020050C">
        <w:rPr>
          <w:color w:val="2B579A"/>
          <w:shd w:val="clear" w:color="auto" w:fill="E6E6E6"/>
        </w:rPr>
        <w:fldChar w:fldCharType="begin"/>
      </w:r>
      <w:r w:rsidRPr="0020050C">
        <w:instrText xml:space="preserve"> REF _Ref116032601 \h </w:instrText>
      </w:r>
      <w:r w:rsidRPr="0020050C">
        <w:rPr>
          <w:color w:val="2B579A"/>
          <w:shd w:val="clear" w:color="auto" w:fill="E6E6E6"/>
        </w:rPr>
      </w:r>
      <w:r w:rsidRPr="0020050C">
        <w:rPr>
          <w:color w:val="2B579A"/>
          <w:shd w:val="clear" w:color="auto" w:fill="E6E6E6"/>
        </w:rPr>
        <w:fldChar w:fldCharType="separate"/>
      </w:r>
      <w:r w:rsidR="00055341" w:rsidRPr="0020050C">
        <w:t xml:space="preserve">Figure </w:t>
      </w:r>
      <w:r w:rsidR="00055341" w:rsidRPr="0020050C">
        <w:rPr>
          <w:noProof/>
        </w:rPr>
        <w:t>5</w:t>
      </w:r>
      <w:r w:rsidRPr="0020050C">
        <w:rPr>
          <w:color w:val="2B579A"/>
          <w:shd w:val="clear" w:color="auto" w:fill="E6E6E6"/>
        </w:rPr>
        <w:fldChar w:fldCharType="end"/>
      </w:r>
      <w:r w:rsidRPr="0020050C">
        <w:t>.</w:t>
      </w:r>
    </w:p>
    <w:p w14:paraId="579A426A" w14:textId="2524C21E" w:rsidR="004602ED" w:rsidRPr="0020050C" w:rsidRDefault="00484E4C" w:rsidP="004602ED">
      <w:pPr>
        <w:keepNext/>
        <w:jc w:val="center"/>
      </w:pPr>
      <w:r w:rsidRPr="0020050C">
        <w:rPr>
          <w:noProof/>
        </w:rPr>
        <w:drawing>
          <wp:inline distT="0" distB="0" distL="0" distR="0" wp14:anchorId="2528B365" wp14:editId="23CCD548">
            <wp:extent cx="3769200" cy="1299600"/>
            <wp:effectExtent l="0" t="0" r="0" b="0"/>
            <wp:docPr id="68038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35" name=""/>
                    <pic:cNvPicPr/>
                  </pic:nvPicPr>
                  <pic:blipFill>
                    <a:blip r:embed="rId15"/>
                    <a:stretch>
                      <a:fillRect/>
                    </a:stretch>
                  </pic:blipFill>
                  <pic:spPr>
                    <a:xfrm>
                      <a:off x="0" y="0"/>
                      <a:ext cx="3769200" cy="1299600"/>
                    </a:xfrm>
                    <a:prstGeom prst="rect">
                      <a:avLst/>
                    </a:prstGeom>
                  </pic:spPr>
                </pic:pic>
              </a:graphicData>
            </a:graphic>
          </wp:inline>
        </w:drawing>
      </w:r>
    </w:p>
    <w:p w14:paraId="504EB8DF" w14:textId="4B269D16" w:rsidR="004602ED" w:rsidRPr="0020050C" w:rsidRDefault="004602ED" w:rsidP="004602ED">
      <w:pPr>
        <w:pStyle w:val="Caption"/>
        <w:jc w:val="center"/>
      </w:pPr>
      <w:bookmarkStart w:id="28" w:name="_Ref116032601"/>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5</w:t>
      </w:r>
      <w:r w:rsidRPr="0020050C">
        <w:rPr>
          <w:color w:val="2B579A"/>
          <w:shd w:val="clear" w:color="auto" w:fill="E6E6E6"/>
        </w:rPr>
        <w:fldChar w:fldCharType="end"/>
      </w:r>
      <w:bookmarkEnd w:id="28"/>
      <w:r w:rsidRPr="0020050C">
        <w:t>. Language entity</w:t>
      </w:r>
      <w:r w:rsidR="00596537" w:rsidRPr="0020050C">
        <w:t>.</w:t>
      </w:r>
    </w:p>
    <w:p w14:paraId="0EB420A9" w14:textId="7DB6ACB2" w:rsidR="004602ED" w:rsidRPr="0020050C" w:rsidRDefault="004602ED" w:rsidP="004602ED">
      <w:pPr>
        <w:pStyle w:val="Heading4"/>
      </w:pPr>
      <w:bookmarkStart w:id="29" w:name="_Ref115355677"/>
      <w:r w:rsidRPr="0020050C">
        <w:t>Operator and Operator</w:t>
      </w:r>
      <w:r w:rsidR="00A44E1A" w:rsidRPr="0020050C">
        <w:t xml:space="preserve"> </w:t>
      </w:r>
      <w:r w:rsidR="00B84C5D" w:rsidRPr="0020050C">
        <w:t>Argument</w:t>
      </w:r>
      <w:bookmarkEnd w:id="29"/>
    </w:p>
    <w:p w14:paraId="1D6B6EC1" w14:textId="062C7D00" w:rsidR="001E6811" w:rsidRPr="0020050C" w:rsidRDefault="001E6811" w:rsidP="00596537">
      <w:pPr>
        <w:spacing w:after="0"/>
      </w:pPr>
      <w:r w:rsidRPr="0020050C">
        <w:rPr>
          <w:i/>
          <w:iCs/>
        </w:rPr>
        <w:t>Operators</w:t>
      </w:r>
      <w:r w:rsidR="000F433F" w:rsidRPr="0020050C">
        <w:t xml:space="preserve"> (as </w:t>
      </w:r>
      <w:r w:rsidR="00B96DB6" w:rsidRPr="0020050C">
        <w:t>presented</w:t>
      </w:r>
      <w:r w:rsidR="000F433F" w:rsidRPr="0020050C">
        <w:t xml:space="preserve"> </w:t>
      </w:r>
      <w:r w:rsidR="0018023E">
        <w:t>in</w:t>
      </w:r>
      <w:r w:rsidR="000F433F" w:rsidRPr="0020050C">
        <w:rPr>
          <w:i/>
          <w:iCs/>
        </w:rPr>
        <w:t xml:space="preserve"> </w:t>
      </w:r>
      <w:r w:rsidR="000F433F" w:rsidRPr="0020050C">
        <w:rPr>
          <w:i/>
          <w:iCs/>
          <w:color w:val="2B579A"/>
          <w:shd w:val="clear" w:color="auto" w:fill="E6E6E6"/>
        </w:rPr>
        <w:fldChar w:fldCharType="begin"/>
      </w:r>
      <w:r w:rsidR="000F433F" w:rsidRPr="0020050C">
        <w:rPr>
          <w:i/>
          <w:iCs/>
        </w:rPr>
        <w:instrText xml:space="preserve"> REF _Ref107382099 \h </w:instrText>
      </w:r>
      <w:r w:rsidR="000F433F" w:rsidRPr="0020050C">
        <w:rPr>
          <w:i/>
          <w:iCs/>
          <w:color w:val="2B579A"/>
          <w:shd w:val="clear" w:color="auto" w:fill="E6E6E6"/>
        </w:rPr>
      </w:r>
      <w:r w:rsidR="000F433F" w:rsidRPr="0020050C">
        <w:rPr>
          <w:i/>
          <w:iCs/>
          <w:color w:val="2B579A"/>
          <w:shd w:val="clear" w:color="auto" w:fill="E6E6E6"/>
        </w:rPr>
        <w:fldChar w:fldCharType="separate"/>
      </w:r>
      <w:r w:rsidR="00055341" w:rsidRPr="0020050C">
        <w:t xml:space="preserve">Figure </w:t>
      </w:r>
      <w:r w:rsidR="00055341" w:rsidRPr="0020050C">
        <w:rPr>
          <w:noProof/>
        </w:rPr>
        <w:t>6</w:t>
      </w:r>
      <w:r w:rsidR="000F433F" w:rsidRPr="0020050C">
        <w:rPr>
          <w:i/>
          <w:iCs/>
          <w:color w:val="2B579A"/>
          <w:shd w:val="clear" w:color="auto" w:fill="E6E6E6"/>
        </w:rPr>
        <w:fldChar w:fldCharType="end"/>
      </w:r>
      <w:r w:rsidR="000F433F" w:rsidRPr="0020050C">
        <w:t>)</w:t>
      </w:r>
      <w:r w:rsidRPr="0020050C">
        <w:t xml:space="preserve"> </w:t>
      </w:r>
      <w:r w:rsidR="000F433F" w:rsidRPr="0020050C">
        <w:t>can</w:t>
      </w:r>
      <w:r w:rsidR="00073E03">
        <w:t xml:space="preserve"> be</w:t>
      </w:r>
      <w:r w:rsidRPr="0020050C">
        <w:t xml:space="preserve"> </w:t>
      </w:r>
      <w:r w:rsidR="00596537" w:rsidRPr="0020050C">
        <w:t>applied</w:t>
      </w:r>
      <w:r w:rsidRPr="0020050C">
        <w:t xml:space="preserve"> by:</w:t>
      </w:r>
    </w:p>
    <w:p w14:paraId="5E8B4382" w14:textId="451AFB74" w:rsidR="001E6811" w:rsidRPr="0020050C" w:rsidRDefault="001E6811" w:rsidP="001E6811">
      <w:pPr>
        <w:pStyle w:val="ListParagraph"/>
        <w:numPr>
          <w:ilvl w:val="0"/>
          <w:numId w:val="4"/>
        </w:numPr>
      </w:pPr>
      <w:proofErr w:type="spellStart"/>
      <w:r w:rsidRPr="0020050C">
        <w:rPr>
          <w:i/>
          <w:iCs/>
        </w:rPr>
        <w:t>SubCategoryItem</w:t>
      </w:r>
      <w:proofErr w:type="spellEnd"/>
      <w:r w:rsidR="000F433F" w:rsidRPr="0020050C">
        <w:t xml:space="preserve"> (to indicate arithmetic operations between </w:t>
      </w:r>
      <w:r w:rsidR="000F433F" w:rsidRPr="0020050C">
        <w:rPr>
          <w:i/>
          <w:iCs/>
        </w:rPr>
        <w:t>Items</w:t>
      </w:r>
      <w:r w:rsidR="000F433F" w:rsidRPr="0020050C">
        <w:t xml:space="preserve"> in a </w:t>
      </w:r>
      <w:proofErr w:type="spellStart"/>
      <w:r w:rsidR="000F433F" w:rsidRPr="0020050C">
        <w:rPr>
          <w:i/>
          <w:iCs/>
        </w:rPr>
        <w:t>SubCategory</w:t>
      </w:r>
      <w:proofErr w:type="spellEnd"/>
      <w:r w:rsidR="000F433F" w:rsidRPr="0020050C">
        <w:t xml:space="preserve">, see </w:t>
      </w:r>
      <w:r w:rsidR="000F433F" w:rsidRPr="0020050C">
        <w:rPr>
          <w:color w:val="2B579A"/>
          <w:shd w:val="clear" w:color="auto" w:fill="E6E6E6"/>
        </w:rPr>
        <w:fldChar w:fldCharType="begin"/>
      </w:r>
      <w:r w:rsidR="000F433F" w:rsidRPr="0020050C">
        <w:instrText xml:space="preserve"> REF _Ref115095116 \r \h </w:instrText>
      </w:r>
      <w:r w:rsidR="000F433F" w:rsidRPr="0020050C">
        <w:rPr>
          <w:color w:val="2B579A"/>
          <w:shd w:val="clear" w:color="auto" w:fill="E6E6E6"/>
        </w:rPr>
      </w:r>
      <w:r w:rsidR="000F433F" w:rsidRPr="0020050C">
        <w:rPr>
          <w:color w:val="2B579A"/>
          <w:shd w:val="clear" w:color="auto" w:fill="E6E6E6"/>
        </w:rPr>
        <w:fldChar w:fldCharType="separate"/>
      </w:r>
      <w:r w:rsidR="00117481">
        <w:t>4.1.3</w:t>
      </w:r>
      <w:r w:rsidR="000F433F" w:rsidRPr="0020050C">
        <w:rPr>
          <w:color w:val="2B579A"/>
          <w:shd w:val="clear" w:color="auto" w:fill="E6E6E6"/>
        </w:rPr>
        <w:fldChar w:fldCharType="end"/>
      </w:r>
      <w:r w:rsidR="000F433F" w:rsidRPr="0020050C">
        <w:t>)</w:t>
      </w:r>
      <w:r w:rsidR="00B96DB6" w:rsidRPr="0020050C">
        <w:t>,</w:t>
      </w:r>
    </w:p>
    <w:p w14:paraId="4994EF3F" w14:textId="4D45DCCA" w:rsidR="000F433F" w:rsidRPr="0020050C" w:rsidRDefault="000F433F" w:rsidP="001E6811">
      <w:pPr>
        <w:pStyle w:val="ListParagraph"/>
        <w:numPr>
          <w:ilvl w:val="0"/>
          <w:numId w:val="4"/>
        </w:numPr>
      </w:pPr>
      <w:proofErr w:type="spellStart"/>
      <w:r w:rsidRPr="0020050C">
        <w:rPr>
          <w:i/>
          <w:iCs/>
        </w:rPr>
        <w:t>OperationNode</w:t>
      </w:r>
      <w:proofErr w:type="spellEnd"/>
      <w:r w:rsidRPr="0020050C">
        <w:t xml:space="preserve"> (in which case</w:t>
      </w:r>
      <w:r w:rsidR="00303602" w:rsidRPr="0020050C">
        <w:t xml:space="preserve"> </w:t>
      </w:r>
      <w:r w:rsidR="00303602" w:rsidRPr="0020050C">
        <w:rPr>
          <w:i/>
          <w:iCs/>
        </w:rPr>
        <w:t>Operators</w:t>
      </w:r>
      <w:r w:rsidR="00303602" w:rsidRPr="0020050C">
        <w:t xml:space="preserve"> may </w:t>
      </w:r>
      <w:r w:rsidR="00B96DB6" w:rsidRPr="0020050C">
        <w:t>be more complex and i</w:t>
      </w:r>
      <w:r w:rsidR="00303602" w:rsidRPr="0020050C">
        <w:t xml:space="preserve">nclude multiple </w:t>
      </w:r>
      <w:proofErr w:type="spellStart"/>
      <w:r w:rsidR="00303602" w:rsidRPr="0020050C">
        <w:rPr>
          <w:i/>
          <w:iCs/>
        </w:rPr>
        <w:t>OperatorArguments</w:t>
      </w:r>
      <w:proofErr w:type="spellEnd"/>
      <w:r w:rsidR="00303602" w:rsidRPr="0020050C">
        <w:t>, see</w:t>
      </w:r>
      <w:r w:rsidR="00F86017" w:rsidRPr="0020050C">
        <w:t xml:space="preserve"> </w:t>
      </w:r>
      <w:r w:rsidR="00F86017" w:rsidRPr="0020050C">
        <w:rPr>
          <w:color w:val="2B579A"/>
          <w:shd w:val="clear" w:color="auto" w:fill="E6E6E6"/>
        </w:rPr>
        <w:fldChar w:fldCharType="begin"/>
      </w:r>
      <w:r w:rsidR="00F86017" w:rsidRPr="0020050C">
        <w:instrText xml:space="preserve"> REF _Ref116032712 \r \h </w:instrText>
      </w:r>
      <w:r w:rsidR="00F86017" w:rsidRPr="0020050C">
        <w:rPr>
          <w:color w:val="2B579A"/>
          <w:shd w:val="clear" w:color="auto" w:fill="E6E6E6"/>
        </w:rPr>
      </w:r>
      <w:r w:rsidR="00F86017" w:rsidRPr="0020050C">
        <w:rPr>
          <w:color w:val="2B579A"/>
          <w:shd w:val="clear" w:color="auto" w:fill="E6E6E6"/>
        </w:rPr>
        <w:fldChar w:fldCharType="separate"/>
      </w:r>
      <w:r w:rsidR="00117481">
        <w:t>4.4.1</w:t>
      </w:r>
      <w:r w:rsidR="00F86017" w:rsidRPr="0020050C">
        <w:rPr>
          <w:color w:val="2B579A"/>
          <w:shd w:val="clear" w:color="auto" w:fill="E6E6E6"/>
        </w:rPr>
        <w:fldChar w:fldCharType="end"/>
      </w:r>
      <w:r w:rsidR="00F4297B">
        <w:rPr>
          <w:color w:val="2B579A"/>
          <w:shd w:val="clear" w:color="auto" w:fill="E6E6E6"/>
        </w:rPr>
        <w:t xml:space="preserve">, </w:t>
      </w:r>
      <w:r w:rsidR="0040557B">
        <w:rPr>
          <w:color w:val="2B579A"/>
          <w:shd w:val="clear" w:color="auto" w:fill="E6E6E6"/>
        </w:rPr>
        <w:t xml:space="preserve">with each argument </w:t>
      </w:r>
      <w:r w:rsidR="00331423">
        <w:rPr>
          <w:color w:val="2B579A"/>
          <w:shd w:val="clear" w:color="auto" w:fill="E6E6E6"/>
        </w:rPr>
        <w:t xml:space="preserve">represented by a separate </w:t>
      </w:r>
      <w:proofErr w:type="spellStart"/>
      <w:r w:rsidR="00331423">
        <w:rPr>
          <w:color w:val="2B579A"/>
          <w:shd w:val="clear" w:color="auto" w:fill="E6E6E6"/>
        </w:rPr>
        <w:t>OperationNode</w:t>
      </w:r>
      <w:proofErr w:type="spellEnd"/>
      <w:r w:rsidR="000E7A20">
        <w:rPr>
          <w:color w:val="2B579A"/>
          <w:shd w:val="clear" w:color="auto" w:fill="E6E6E6"/>
        </w:rPr>
        <w:t xml:space="preserve"> linked to the same Operator and its own </w:t>
      </w:r>
      <w:proofErr w:type="spellStart"/>
      <w:r w:rsidR="000E7A20">
        <w:rPr>
          <w:color w:val="2B579A"/>
          <w:shd w:val="clear" w:color="auto" w:fill="E6E6E6"/>
        </w:rPr>
        <w:t>OperatorArgument</w:t>
      </w:r>
      <w:proofErr w:type="spellEnd"/>
      <w:r w:rsidR="00303602" w:rsidRPr="0020050C">
        <w:t xml:space="preserve">). </w:t>
      </w:r>
    </w:p>
    <w:p w14:paraId="17AFCC24" w14:textId="0D029647" w:rsidR="00E92DFC" w:rsidRPr="0020050C" w:rsidRDefault="00DA61CE" w:rsidP="059363B7">
      <w:pPr>
        <w:keepNext/>
        <w:jc w:val="center"/>
      </w:pPr>
      <w:r w:rsidRPr="0020050C">
        <w:rPr>
          <w:noProof/>
        </w:rPr>
        <w:drawing>
          <wp:inline distT="0" distB="0" distL="0" distR="0" wp14:anchorId="4C10D940" wp14:editId="6C73AA9A">
            <wp:extent cx="3265200" cy="3150000"/>
            <wp:effectExtent l="0" t="0" r="0" b="0"/>
            <wp:docPr id="581974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974749" name=""/>
                    <pic:cNvPicPr/>
                  </pic:nvPicPr>
                  <pic:blipFill>
                    <a:blip r:embed="rId16"/>
                    <a:stretch>
                      <a:fillRect/>
                    </a:stretch>
                  </pic:blipFill>
                  <pic:spPr>
                    <a:xfrm>
                      <a:off x="0" y="0"/>
                      <a:ext cx="3265200" cy="3150000"/>
                    </a:xfrm>
                    <a:prstGeom prst="rect">
                      <a:avLst/>
                    </a:prstGeom>
                  </pic:spPr>
                </pic:pic>
              </a:graphicData>
            </a:graphic>
          </wp:inline>
        </w:drawing>
      </w:r>
    </w:p>
    <w:p w14:paraId="26BD8DD6" w14:textId="54D6E927" w:rsidR="00A776A7" w:rsidRPr="0020050C" w:rsidRDefault="00E92DFC" w:rsidP="00A776A7">
      <w:pPr>
        <w:pStyle w:val="Caption"/>
        <w:jc w:val="center"/>
      </w:pPr>
      <w:bookmarkStart w:id="30" w:name="_Ref10738209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6</w:t>
      </w:r>
      <w:r w:rsidRPr="0020050C">
        <w:rPr>
          <w:color w:val="2B579A"/>
          <w:shd w:val="clear" w:color="auto" w:fill="E6E6E6"/>
        </w:rPr>
        <w:fldChar w:fldCharType="end"/>
      </w:r>
      <w:bookmarkEnd w:id="30"/>
      <w:r w:rsidRPr="0020050C">
        <w:t xml:space="preserve">. Operator and </w:t>
      </w:r>
      <w:proofErr w:type="spellStart"/>
      <w:r w:rsidRPr="0020050C">
        <w:t>OperatorArgument</w:t>
      </w:r>
      <w:proofErr w:type="spellEnd"/>
      <w:r w:rsidR="00E8123D" w:rsidRPr="0020050C">
        <w:t xml:space="preserve"> entities</w:t>
      </w:r>
      <w:r w:rsidR="00F86017" w:rsidRPr="0020050C">
        <w:t>.</w:t>
      </w:r>
    </w:p>
    <w:p w14:paraId="0F1E432A" w14:textId="29F1ACFB" w:rsidR="00B96DB6" w:rsidRPr="0020050C" w:rsidRDefault="00A54D76" w:rsidP="00B96DB6">
      <w:r w:rsidRPr="0020050C">
        <w:t>The</w:t>
      </w:r>
      <w:r w:rsidR="00B96DB6" w:rsidRPr="0020050C">
        <w:t xml:space="preserve"> list of </w:t>
      </w:r>
      <w:r w:rsidR="00B96DB6" w:rsidRPr="0020050C">
        <w:rPr>
          <w:i/>
          <w:iCs/>
        </w:rPr>
        <w:t>Operators</w:t>
      </w:r>
      <w:r w:rsidR="00B96DB6" w:rsidRPr="0020050C">
        <w:t xml:space="preserve"> is presented in </w:t>
      </w:r>
      <w:r w:rsidR="00B96DB6" w:rsidRPr="0020050C">
        <w:rPr>
          <w:color w:val="2B579A"/>
          <w:shd w:val="clear" w:color="auto" w:fill="E6E6E6"/>
        </w:rPr>
        <w:fldChar w:fldCharType="begin"/>
      </w:r>
      <w:r w:rsidR="00B96DB6" w:rsidRPr="0020050C">
        <w:instrText xml:space="preserve"> REF _Ref115189058 \h </w:instrText>
      </w:r>
      <w:r w:rsidR="00B96DB6" w:rsidRPr="0020050C">
        <w:rPr>
          <w:color w:val="2B579A"/>
          <w:shd w:val="clear" w:color="auto" w:fill="E6E6E6"/>
        </w:rPr>
      </w:r>
      <w:r w:rsidR="00B96DB6" w:rsidRPr="0020050C">
        <w:rPr>
          <w:color w:val="2B579A"/>
          <w:shd w:val="clear" w:color="auto" w:fill="E6E6E6"/>
        </w:rPr>
        <w:fldChar w:fldCharType="separate"/>
      </w:r>
      <w:r w:rsidR="000A2ADC" w:rsidRPr="0020050C">
        <w:t xml:space="preserve">Table </w:t>
      </w:r>
      <w:r w:rsidR="000A2ADC" w:rsidRPr="0020050C">
        <w:rPr>
          <w:noProof/>
        </w:rPr>
        <w:t>5</w:t>
      </w:r>
      <w:r w:rsidR="00B96DB6" w:rsidRPr="0020050C">
        <w:rPr>
          <w:color w:val="2B579A"/>
          <w:shd w:val="clear" w:color="auto" w:fill="E6E6E6"/>
        </w:rPr>
        <w:fldChar w:fldCharType="end"/>
      </w:r>
      <w:r w:rsidR="00B96DB6" w:rsidRPr="0020050C">
        <w:t>.</w:t>
      </w:r>
    </w:p>
    <w:tbl>
      <w:tblPr>
        <w:tblStyle w:val="GridTable4-Accent5"/>
        <w:tblW w:w="0" w:type="auto"/>
        <w:jc w:val="center"/>
        <w:tblLayout w:type="fixed"/>
        <w:tblLook w:val="0420" w:firstRow="1" w:lastRow="0" w:firstColumn="0" w:lastColumn="0" w:noHBand="0" w:noVBand="1"/>
      </w:tblPr>
      <w:tblGrid>
        <w:gridCol w:w="2145"/>
        <w:gridCol w:w="2145"/>
        <w:gridCol w:w="2145"/>
      </w:tblGrid>
      <w:tr w:rsidR="00673DD1" w:rsidRPr="0020050C" w14:paraId="0ED85415" w14:textId="77777777" w:rsidTr="233A1CE1">
        <w:trPr>
          <w:cnfStyle w:val="100000000000" w:firstRow="1" w:lastRow="0" w:firstColumn="0" w:lastColumn="0" w:oddVBand="0" w:evenVBand="0" w:oddHBand="0" w:evenHBand="0" w:firstRowFirstColumn="0" w:firstRowLastColumn="0" w:lastRowFirstColumn="0" w:lastRowLastColumn="0"/>
          <w:trHeight w:val="20"/>
          <w:tblHeader/>
          <w:jc w:val="center"/>
        </w:trPr>
        <w:tc>
          <w:tcPr>
            <w:tcW w:w="2145" w:type="dxa"/>
          </w:tcPr>
          <w:p w14:paraId="7A7D2A0C" w14:textId="77777777" w:rsidR="00673DD1" w:rsidRPr="0020050C" w:rsidRDefault="00673DD1">
            <w:pPr>
              <w:rPr>
                <w:rFonts w:ascii="Calibri" w:eastAsia="Calibri" w:hAnsi="Calibri" w:cs="Calibri"/>
                <w:sz w:val="18"/>
                <w:szCs w:val="18"/>
              </w:rPr>
            </w:pPr>
            <w:bookmarkStart w:id="31" w:name="_Hlk121559648"/>
            <w:r w:rsidRPr="0020050C">
              <w:rPr>
                <w:rFonts w:ascii="Calibri" w:eastAsia="Calibri" w:hAnsi="Calibri" w:cs="Calibri"/>
                <w:b w:val="0"/>
                <w:bCs w:val="0"/>
                <w:sz w:val="18"/>
                <w:szCs w:val="18"/>
              </w:rPr>
              <w:t>Name</w:t>
            </w:r>
          </w:p>
        </w:tc>
        <w:tc>
          <w:tcPr>
            <w:tcW w:w="2145" w:type="dxa"/>
          </w:tcPr>
          <w:p w14:paraId="2EC30FD6" w14:textId="77777777" w:rsidR="00673DD1" w:rsidRPr="0020050C" w:rsidRDefault="00673DD1">
            <w:pPr>
              <w:rPr>
                <w:rFonts w:ascii="Calibri" w:eastAsia="Calibri" w:hAnsi="Calibri" w:cs="Calibri"/>
                <w:sz w:val="18"/>
                <w:szCs w:val="18"/>
              </w:rPr>
            </w:pPr>
            <w:r w:rsidRPr="0020050C">
              <w:rPr>
                <w:rFonts w:ascii="Calibri" w:eastAsia="Calibri" w:hAnsi="Calibri" w:cs="Calibri"/>
                <w:b w:val="0"/>
                <w:bCs w:val="0"/>
                <w:sz w:val="18"/>
                <w:szCs w:val="18"/>
              </w:rPr>
              <w:t>Symbol</w:t>
            </w:r>
          </w:p>
        </w:tc>
        <w:tc>
          <w:tcPr>
            <w:tcW w:w="2145" w:type="dxa"/>
          </w:tcPr>
          <w:p w14:paraId="0C4359CA" w14:textId="77777777" w:rsidR="00673DD1" w:rsidRPr="0020050C" w:rsidRDefault="00673DD1">
            <w:pPr>
              <w:rPr>
                <w:rFonts w:ascii="Calibri" w:eastAsia="Calibri" w:hAnsi="Calibri" w:cs="Calibri"/>
                <w:sz w:val="18"/>
                <w:szCs w:val="18"/>
              </w:rPr>
            </w:pPr>
            <w:r w:rsidRPr="0020050C">
              <w:rPr>
                <w:rFonts w:ascii="Calibri" w:eastAsia="Calibri" w:hAnsi="Calibri" w:cs="Calibri"/>
                <w:b w:val="0"/>
                <w:bCs w:val="0"/>
                <w:sz w:val="18"/>
                <w:szCs w:val="18"/>
              </w:rPr>
              <w:t>Type</w:t>
            </w:r>
          </w:p>
        </w:tc>
      </w:tr>
      <w:tr w:rsidR="00673DD1" w:rsidRPr="0020050C" w14:paraId="35E536EF"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1C1E57DD"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Unary plus</w:t>
            </w:r>
          </w:p>
        </w:tc>
        <w:tc>
          <w:tcPr>
            <w:tcW w:w="2145" w:type="dxa"/>
          </w:tcPr>
          <w:p w14:paraId="531D6F8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2B4CA1B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615FDD00" w14:textId="77777777" w:rsidTr="233A1CE1">
        <w:trPr>
          <w:trHeight w:val="20"/>
          <w:jc w:val="center"/>
        </w:trPr>
        <w:tc>
          <w:tcPr>
            <w:tcW w:w="2145" w:type="dxa"/>
          </w:tcPr>
          <w:p w14:paraId="35794AE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Addition</w:t>
            </w:r>
          </w:p>
        </w:tc>
        <w:tc>
          <w:tcPr>
            <w:tcW w:w="2145" w:type="dxa"/>
          </w:tcPr>
          <w:p w14:paraId="093BAF8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51CA8512"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0525DD20"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35AE448F"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Division</w:t>
            </w:r>
          </w:p>
        </w:tc>
        <w:tc>
          <w:tcPr>
            <w:tcW w:w="2145" w:type="dxa"/>
          </w:tcPr>
          <w:p w14:paraId="7988E994"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1475C57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50A830CF" w14:textId="77777777" w:rsidTr="233A1CE1">
        <w:trPr>
          <w:trHeight w:val="20"/>
          <w:jc w:val="center"/>
        </w:trPr>
        <w:tc>
          <w:tcPr>
            <w:tcW w:w="2145" w:type="dxa"/>
          </w:tcPr>
          <w:p w14:paraId="18A0B526"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Unary minus</w:t>
            </w:r>
          </w:p>
        </w:tc>
        <w:tc>
          <w:tcPr>
            <w:tcW w:w="2145" w:type="dxa"/>
          </w:tcPr>
          <w:p w14:paraId="68521FD6"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319C34F4"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0562B7FF"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5F65499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Subtraction</w:t>
            </w:r>
          </w:p>
        </w:tc>
        <w:tc>
          <w:tcPr>
            <w:tcW w:w="2145" w:type="dxa"/>
          </w:tcPr>
          <w:p w14:paraId="4BC42DBF"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401BCBB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282B6FD7" w14:textId="77777777" w:rsidTr="233A1CE1">
        <w:trPr>
          <w:trHeight w:val="20"/>
          <w:jc w:val="center"/>
        </w:trPr>
        <w:tc>
          <w:tcPr>
            <w:tcW w:w="2145" w:type="dxa"/>
          </w:tcPr>
          <w:p w14:paraId="373971ED"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Absolute value</w:t>
            </w:r>
          </w:p>
        </w:tc>
        <w:tc>
          <w:tcPr>
            <w:tcW w:w="2145" w:type="dxa"/>
          </w:tcPr>
          <w:p w14:paraId="31D4651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abs</w:t>
            </w:r>
          </w:p>
        </w:tc>
        <w:tc>
          <w:tcPr>
            <w:tcW w:w="2145" w:type="dxa"/>
          </w:tcPr>
          <w:p w14:paraId="3C3714F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6ED1EDA2"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256E627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 minimum</w:t>
            </w:r>
          </w:p>
        </w:tc>
        <w:tc>
          <w:tcPr>
            <w:tcW w:w="2145" w:type="dxa"/>
          </w:tcPr>
          <w:p w14:paraId="16C48DDB"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min</w:t>
            </w:r>
          </w:p>
        </w:tc>
        <w:tc>
          <w:tcPr>
            <w:tcW w:w="2145" w:type="dxa"/>
          </w:tcPr>
          <w:p w14:paraId="0D82D27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67ACAC93" w14:textId="77777777" w:rsidTr="233A1CE1">
        <w:trPr>
          <w:trHeight w:val="20"/>
          <w:jc w:val="center"/>
        </w:trPr>
        <w:tc>
          <w:tcPr>
            <w:tcW w:w="2145" w:type="dxa"/>
          </w:tcPr>
          <w:p w14:paraId="0696531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Multiplication</w:t>
            </w:r>
          </w:p>
        </w:tc>
        <w:tc>
          <w:tcPr>
            <w:tcW w:w="2145" w:type="dxa"/>
          </w:tcPr>
          <w:p w14:paraId="4FFE814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71B27E8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50C8555E"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666571C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 maximum</w:t>
            </w:r>
          </w:p>
        </w:tc>
        <w:tc>
          <w:tcPr>
            <w:tcW w:w="2145" w:type="dxa"/>
          </w:tcPr>
          <w:p w14:paraId="5CCA81C2"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max</w:t>
            </w:r>
          </w:p>
        </w:tc>
        <w:tc>
          <w:tcPr>
            <w:tcW w:w="2145" w:type="dxa"/>
          </w:tcPr>
          <w:p w14:paraId="5FE0DE9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6BCE0A6B" w14:textId="77777777" w:rsidTr="233A1CE1">
        <w:trPr>
          <w:trHeight w:val="20"/>
          <w:jc w:val="center"/>
        </w:trPr>
        <w:tc>
          <w:tcPr>
            <w:tcW w:w="2145" w:type="dxa"/>
          </w:tcPr>
          <w:p w14:paraId="307FE36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Square root</w:t>
            </w:r>
          </w:p>
        </w:tc>
        <w:tc>
          <w:tcPr>
            <w:tcW w:w="2145" w:type="dxa"/>
          </w:tcPr>
          <w:p w14:paraId="35446BC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sqrt</w:t>
            </w:r>
          </w:p>
        </w:tc>
        <w:tc>
          <w:tcPr>
            <w:tcW w:w="2145" w:type="dxa"/>
          </w:tcPr>
          <w:p w14:paraId="1CE72DA0"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Numeric</w:t>
            </w:r>
          </w:p>
        </w:tc>
      </w:tr>
      <w:tr w:rsidR="00673DD1" w:rsidRPr="0020050C" w14:paraId="58C0FA22"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5A72AD0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 maximum</w:t>
            </w:r>
          </w:p>
        </w:tc>
        <w:tc>
          <w:tcPr>
            <w:tcW w:w="2145" w:type="dxa"/>
          </w:tcPr>
          <w:p w14:paraId="7C648649"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max_aggr</w:t>
            </w:r>
            <w:proofErr w:type="spellEnd"/>
          </w:p>
        </w:tc>
        <w:tc>
          <w:tcPr>
            <w:tcW w:w="2145" w:type="dxa"/>
          </w:tcPr>
          <w:p w14:paraId="378086D2"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w:t>
            </w:r>
          </w:p>
        </w:tc>
      </w:tr>
      <w:tr w:rsidR="00673DD1" w:rsidRPr="0020050C" w14:paraId="575242FD" w14:textId="77777777" w:rsidTr="233A1CE1">
        <w:trPr>
          <w:trHeight w:val="20"/>
          <w:jc w:val="center"/>
        </w:trPr>
        <w:tc>
          <w:tcPr>
            <w:tcW w:w="2145" w:type="dxa"/>
          </w:tcPr>
          <w:p w14:paraId="7E48CE0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 minimum</w:t>
            </w:r>
          </w:p>
        </w:tc>
        <w:tc>
          <w:tcPr>
            <w:tcW w:w="2145" w:type="dxa"/>
          </w:tcPr>
          <w:p w14:paraId="4A13EC88"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min_aggr</w:t>
            </w:r>
            <w:proofErr w:type="spellEnd"/>
          </w:p>
        </w:tc>
        <w:tc>
          <w:tcPr>
            <w:tcW w:w="2145" w:type="dxa"/>
          </w:tcPr>
          <w:p w14:paraId="7965F41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w:t>
            </w:r>
          </w:p>
        </w:tc>
      </w:tr>
      <w:tr w:rsidR="00673DD1" w:rsidRPr="0020050C" w14:paraId="4D5F2442"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09E0D0EF"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Equal to</w:t>
            </w:r>
          </w:p>
        </w:tc>
        <w:tc>
          <w:tcPr>
            <w:tcW w:w="2145" w:type="dxa"/>
          </w:tcPr>
          <w:p w14:paraId="10BC1F5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1C0A2CA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339AEA79" w14:textId="77777777" w:rsidTr="233A1CE1">
        <w:trPr>
          <w:trHeight w:val="20"/>
          <w:jc w:val="center"/>
        </w:trPr>
        <w:tc>
          <w:tcPr>
            <w:tcW w:w="2145" w:type="dxa"/>
          </w:tcPr>
          <w:p w14:paraId="55FED6E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Less than equal to</w:t>
            </w:r>
          </w:p>
        </w:tc>
        <w:tc>
          <w:tcPr>
            <w:tcW w:w="2145" w:type="dxa"/>
          </w:tcPr>
          <w:p w14:paraId="2C8787C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&lt;=</w:t>
            </w:r>
          </w:p>
        </w:tc>
        <w:tc>
          <w:tcPr>
            <w:tcW w:w="2145" w:type="dxa"/>
          </w:tcPr>
          <w:p w14:paraId="6671B78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5C40D152"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5921E66B"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Greater than equal to</w:t>
            </w:r>
          </w:p>
        </w:tc>
        <w:tc>
          <w:tcPr>
            <w:tcW w:w="2145" w:type="dxa"/>
          </w:tcPr>
          <w:p w14:paraId="0491752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&gt;=</w:t>
            </w:r>
          </w:p>
        </w:tc>
        <w:tc>
          <w:tcPr>
            <w:tcW w:w="2145" w:type="dxa"/>
          </w:tcPr>
          <w:p w14:paraId="5B47602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3DF13322" w14:textId="77777777" w:rsidTr="233A1CE1">
        <w:trPr>
          <w:trHeight w:val="20"/>
          <w:jc w:val="center"/>
        </w:trPr>
        <w:tc>
          <w:tcPr>
            <w:tcW w:w="2145" w:type="dxa"/>
          </w:tcPr>
          <w:p w14:paraId="3DAB1B1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Element of</w:t>
            </w:r>
          </w:p>
        </w:tc>
        <w:tc>
          <w:tcPr>
            <w:tcW w:w="2145" w:type="dxa"/>
          </w:tcPr>
          <w:p w14:paraId="683C300D"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in</w:t>
            </w:r>
          </w:p>
        </w:tc>
        <w:tc>
          <w:tcPr>
            <w:tcW w:w="2145" w:type="dxa"/>
          </w:tcPr>
          <w:p w14:paraId="680C60F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592CCAD9"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694370C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Is null</w:t>
            </w:r>
          </w:p>
        </w:tc>
        <w:tc>
          <w:tcPr>
            <w:tcW w:w="2145" w:type="dxa"/>
          </w:tcPr>
          <w:p w14:paraId="5B4B2CF5"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isnull</w:t>
            </w:r>
            <w:proofErr w:type="spellEnd"/>
          </w:p>
        </w:tc>
        <w:tc>
          <w:tcPr>
            <w:tcW w:w="2145" w:type="dxa"/>
          </w:tcPr>
          <w:p w14:paraId="6E088D97"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69839609" w14:textId="77777777" w:rsidTr="233A1CE1">
        <w:trPr>
          <w:trHeight w:val="20"/>
          <w:jc w:val="center"/>
        </w:trPr>
        <w:tc>
          <w:tcPr>
            <w:tcW w:w="2145" w:type="dxa"/>
          </w:tcPr>
          <w:p w14:paraId="266EBD60"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Greater than</w:t>
            </w:r>
          </w:p>
        </w:tc>
        <w:tc>
          <w:tcPr>
            <w:tcW w:w="2145" w:type="dxa"/>
          </w:tcPr>
          <w:p w14:paraId="0163DDD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&gt;</w:t>
            </w:r>
          </w:p>
        </w:tc>
        <w:tc>
          <w:tcPr>
            <w:tcW w:w="2145" w:type="dxa"/>
          </w:tcPr>
          <w:p w14:paraId="6F429CBB"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25B19634"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781FD66B"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Less than</w:t>
            </w:r>
          </w:p>
        </w:tc>
        <w:tc>
          <w:tcPr>
            <w:tcW w:w="2145" w:type="dxa"/>
          </w:tcPr>
          <w:p w14:paraId="7871D070"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&lt;</w:t>
            </w:r>
          </w:p>
        </w:tc>
        <w:tc>
          <w:tcPr>
            <w:tcW w:w="2145" w:type="dxa"/>
          </w:tcPr>
          <w:p w14:paraId="4156456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115093C8" w14:textId="77777777" w:rsidTr="233A1CE1">
        <w:trPr>
          <w:trHeight w:val="20"/>
          <w:jc w:val="center"/>
        </w:trPr>
        <w:tc>
          <w:tcPr>
            <w:tcW w:w="2145" w:type="dxa"/>
          </w:tcPr>
          <w:p w14:paraId="28DC0030"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Not equal to</w:t>
            </w:r>
          </w:p>
        </w:tc>
        <w:tc>
          <w:tcPr>
            <w:tcW w:w="2145" w:type="dxa"/>
          </w:tcPr>
          <w:p w14:paraId="1B000D3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6C08311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4B48A666"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5B42115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Match characters</w:t>
            </w:r>
          </w:p>
        </w:tc>
        <w:tc>
          <w:tcPr>
            <w:tcW w:w="2145" w:type="dxa"/>
          </w:tcPr>
          <w:p w14:paraId="109FD42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match</w:t>
            </w:r>
          </w:p>
        </w:tc>
        <w:tc>
          <w:tcPr>
            <w:tcW w:w="2145" w:type="dxa"/>
          </w:tcPr>
          <w:p w14:paraId="5E99BF3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Comparison</w:t>
            </w:r>
          </w:p>
        </w:tc>
      </w:tr>
      <w:tr w:rsidR="00673DD1" w:rsidRPr="0020050C" w14:paraId="33CB070B" w14:textId="77777777" w:rsidTr="233A1CE1">
        <w:trPr>
          <w:trHeight w:val="20"/>
          <w:jc w:val="center"/>
        </w:trPr>
        <w:tc>
          <w:tcPr>
            <w:tcW w:w="2145" w:type="dxa"/>
          </w:tcPr>
          <w:p w14:paraId="3D246A9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And</w:t>
            </w:r>
          </w:p>
        </w:tc>
        <w:tc>
          <w:tcPr>
            <w:tcW w:w="2145" w:type="dxa"/>
          </w:tcPr>
          <w:p w14:paraId="391A5DB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and</w:t>
            </w:r>
          </w:p>
        </w:tc>
        <w:tc>
          <w:tcPr>
            <w:tcW w:w="2145" w:type="dxa"/>
          </w:tcPr>
          <w:p w14:paraId="438A82D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Logical</w:t>
            </w:r>
          </w:p>
        </w:tc>
      </w:tr>
      <w:tr w:rsidR="00673DD1" w:rsidRPr="0020050C" w14:paraId="1B1F5DA7"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0ED9F1A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Or</w:t>
            </w:r>
          </w:p>
        </w:tc>
        <w:tc>
          <w:tcPr>
            <w:tcW w:w="2145" w:type="dxa"/>
          </w:tcPr>
          <w:p w14:paraId="5A18B0D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or</w:t>
            </w:r>
          </w:p>
        </w:tc>
        <w:tc>
          <w:tcPr>
            <w:tcW w:w="2145" w:type="dxa"/>
          </w:tcPr>
          <w:p w14:paraId="004611A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Logical</w:t>
            </w:r>
          </w:p>
        </w:tc>
      </w:tr>
      <w:tr w:rsidR="00673DD1" w:rsidRPr="0020050C" w14:paraId="3C678FCE" w14:textId="77777777" w:rsidTr="233A1CE1">
        <w:trPr>
          <w:trHeight w:val="20"/>
          <w:jc w:val="center"/>
        </w:trPr>
        <w:tc>
          <w:tcPr>
            <w:tcW w:w="2145" w:type="dxa"/>
          </w:tcPr>
          <w:p w14:paraId="1D58956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Not</w:t>
            </w:r>
          </w:p>
        </w:tc>
        <w:tc>
          <w:tcPr>
            <w:tcW w:w="2145" w:type="dxa"/>
          </w:tcPr>
          <w:p w14:paraId="6A6962F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not</w:t>
            </w:r>
          </w:p>
        </w:tc>
        <w:tc>
          <w:tcPr>
            <w:tcW w:w="2145" w:type="dxa"/>
          </w:tcPr>
          <w:p w14:paraId="6805AA6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Logical</w:t>
            </w:r>
          </w:p>
        </w:tc>
      </w:tr>
      <w:tr w:rsidR="00673DD1" w:rsidRPr="0020050C" w14:paraId="6CB20913"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6C04AFDE"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Exclusive or</w:t>
            </w:r>
          </w:p>
        </w:tc>
        <w:tc>
          <w:tcPr>
            <w:tcW w:w="2145" w:type="dxa"/>
          </w:tcPr>
          <w:p w14:paraId="0ADBD648"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xor</w:t>
            </w:r>
            <w:proofErr w:type="spellEnd"/>
          </w:p>
        </w:tc>
        <w:tc>
          <w:tcPr>
            <w:tcW w:w="2145" w:type="dxa"/>
          </w:tcPr>
          <w:p w14:paraId="2EB83AB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Logical</w:t>
            </w:r>
          </w:p>
        </w:tc>
      </w:tr>
      <w:tr w:rsidR="00673DD1" w:rsidRPr="0020050C" w14:paraId="1D4D68FF" w14:textId="77777777" w:rsidTr="233A1CE1">
        <w:trPr>
          <w:trHeight w:val="20"/>
          <w:jc w:val="center"/>
        </w:trPr>
        <w:tc>
          <w:tcPr>
            <w:tcW w:w="2145" w:type="dxa"/>
          </w:tcPr>
          <w:p w14:paraId="0513026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Sum</w:t>
            </w:r>
          </w:p>
        </w:tc>
        <w:tc>
          <w:tcPr>
            <w:tcW w:w="2145" w:type="dxa"/>
          </w:tcPr>
          <w:p w14:paraId="454F336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sum</w:t>
            </w:r>
          </w:p>
        </w:tc>
        <w:tc>
          <w:tcPr>
            <w:tcW w:w="2145" w:type="dxa"/>
          </w:tcPr>
          <w:p w14:paraId="0A73F367"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w:t>
            </w:r>
          </w:p>
        </w:tc>
      </w:tr>
      <w:tr w:rsidR="00673DD1" w:rsidRPr="0020050C" w14:paraId="09B8CD3B"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3DC1C96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Count</w:t>
            </w:r>
          </w:p>
        </w:tc>
        <w:tc>
          <w:tcPr>
            <w:tcW w:w="2145" w:type="dxa"/>
          </w:tcPr>
          <w:p w14:paraId="4E58CBFC"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count</w:t>
            </w:r>
          </w:p>
        </w:tc>
        <w:tc>
          <w:tcPr>
            <w:tcW w:w="2145" w:type="dxa"/>
          </w:tcPr>
          <w:p w14:paraId="3F9672A4"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Aggregate</w:t>
            </w:r>
          </w:p>
        </w:tc>
      </w:tr>
      <w:tr w:rsidR="00673DD1" w:rsidRPr="0020050C" w14:paraId="1455CFDF" w14:textId="77777777" w:rsidTr="233A1CE1">
        <w:trPr>
          <w:trHeight w:val="20"/>
          <w:jc w:val="center"/>
        </w:trPr>
        <w:tc>
          <w:tcPr>
            <w:tcW w:w="2145" w:type="dxa"/>
          </w:tcPr>
          <w:p w14:paraId="11A60722"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Where</w:t>
            </w:r>
          </w:p>
        </w:tc>
        <w:tc>
          <w:tcPr>
            <w:tcW w:w="2145" w:type="dxa"/>
          </w:tcPr>
          <w:p w14:paraId="296C6DC2"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where</w:t>
            </w:r>
          </w:p>
        </w:tc>
        <w:tc>
          <w:tcPr>
            <w:tcW w:w="2145" w:type="dxa"/>
          </w:tcPr>
          <w:p w14:paraId="3FBB6D1D"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r w:rsidR="00673DD1" w:rsidRPr="0020050C" w14:paraId="68E57236"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3B146BC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Get</w:t>
            </w:r>
          </w:p>
        </w:tc>
        <w:tc>
          <w:tcPr>
            <w:tcW w:w="2145" w:type="dxa"/>
          </w:tcPr>
          <w:p w14:paraId="1977ECB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get</w:t>
            </w:r>
          </w:p>
        </w:tc>
        <w:tc>
          <w:tcPr>
            <w:tcW w:w="2145" w:type="dxa"/>
          </w:tcPr>
          <w:p w14:paraId="28C000A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r w:rsidR="00673DD1" w:rsidRPr="0020050C" w14:paraId="25BE87AC" w14:textId="77777777" w:rsidTr="233A1CE1">
        <w:trPr>
          <w:trHeight w:val="20"/>
          <w:jc w:val="center"/>
        </w:trPr>
        <w:tc>
          <w:tcPr>
            <w:tcW w:w="2145" w:type="dxa"/>
          </w:tcPr>
          <w:p w14:paraId="455B6B44"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If then else</w:t>
            </w:r>
          </w:p>
        </w:tc>
        <w:tc>
          <w:tcPr>
            <w:tcW w:w="2145" w:type="dxa"/>
          </w:tcPr>
          <w:p w14:paraId="5F2EEDE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if-then-else</w:t>
            </w:r>
          </w:p>
        </w:tc>
        <w:tc>
          <w:tcPr>
            <w:tcW w:w="2145" w:type="dxa"/>
          </w:tcPr>
          <w:p w14:paraId="266903AB"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Conditional</w:t>
            </w:r>
          </w:p>
        </w:tc>
      </w:tr>
      <w:tr w:rsidR="00673DD1" w:rsidRPr="0020050C" w14:paraId="11134FC8"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19678F14"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Filter</w:t>
            </w:r>
          </w:p>
        </w:tc>
        <w:tc>
          <w:tcPr>
            <w:tcW w:w="2145" w:type="dxa"/>
          </w:tcPr>
          <w:p w14:paraId="34E8B195"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filter</w:t>
            </w:r>
          </w:p>
        </w:tc>
        <w:tc>
          <w:tcPr>
            <w:tcW w:w="2145" w:type="dxa"/>
          </w:tcPr>
          <w:p w14:paraId="5DF16743"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Conditional</w:t>
            </w:r>
          </w:p>
        </w:tc>
      </w:tr>
      <w:tr w:rsidR="00673DD1" w:rsidRPr="0020050C" w14:paraId="57BA3034" w14:textId="77777777" w:rsidTr="233A1CE1">
        <w:trPr>
          <w:trHeight w:val="20"/>
          <w:jc w:val="center"/>
        </w:trPr>
        <w:tc>
          <w:tcPr>
            <w:tcW w:w="2145" w:type="dxa"/>
          </w:tcPr>
          <w:p w14:paraId="2CE8685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Time shift</w:t>
            </w:r>
          </w:p>
        </w:tc>
        <w:tc>
          <w:tcPr>
            <w:tcW w:w="2145" w:type="dxa"/>
          </w:tcPr>
          <w:p w14:paraId="6AF7FD1D"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time_shift</w:t>
            </w:r>
            <w:proofErr w:type="spellEnd"/>
          </w:p>
        </w:tc>
        <w:tc>
          <w:tcPr>
            <w:tcW w:w="2145" w:type="dxa"/>
          </w:tcPr>
          <w:p w14:paraId="46B6391F"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Time</w:t>
            </w:r>
          </w:p>
        </w:tc>
      </w:tr>
      <w:tr w:rsidR="00673DD1" w:rsidRPr="0020050C" w14:paraId="51E38EBC"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0BD6BE48" w14:textId="5103C125" w:rsidR="233A1CE1" w:rsidRPr="0020050C" w:rsidRDefault="233A1CE1" w:rsidP="233A1CE1">
            <w:pPr>
              <w:rPr>
                <w:rFonts w:ascii="Calibri" w:eastAsia="Calibri" w:hAnsi="Calibri" w:cs="Calibri"/>
                <w:color w:val="000000" w:themeColor="text1"/>
                <w:sz w:val="18"/>
                <w:szCs w:val="18"/>
              </w:rPr>
            </w:pPr>
          </w:p>
          <w:p w14:paraId="1CD821D8"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Rename</w:t>
            </w:r>
          </w:p>
        </w:tc>
        <w:tc>
          <w:tcPr>
            <w:tcW w:w="2145" w:type="dxa"/>
          </w:tcPr>
          <w:p w14:paraId="2A9724FA"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rename</w:t>
            </w:r>
          </w:p>
        </w:tc>
        <w:tc>
          <w:tcPr>
            <w:tcW w:w="2145" w:type="dxa"/>
          </w:tcPr>
          <w:p w14:paraId="0372459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r w:rsidR="00673DD1" w:rsidRPr="0020050C" w14:paraId="0646CB4B" w14:textId="77777777" w:rsidTr="233A1CE1">
        <w:trPr>
          <w:trHeight w:val="20"/>
          <w:jc w:val="center"/>
        </w:trPr>
        <w:tc>
          <w:tcPr>
            <w:tcW w:w="2145" w:type="dxa"/>
          </w:tcPr>
          <w:p w14:paraId="21E7B1F1" w14:textId="77777777" w:rsidR="00673DD1" w:rsidRPr="0020050C" w:rsidRDefault="00673DD1">
            <w:pPr>
              <w:rPr>
                <w:rFonts w:ascii="Calibri" w:eastAsia="Calibri" w:hAnsi="Calibri" w:cs="Calibri"/>
                <w:color w:val="000000" w:themeColor="text1"/>
                <w:sz w:val="18"/>
                <w:szCs w:val="18"/>
              </w:rPr>
            </w:pPr>
            <w:proofErr w:type="spellStart"/>
            <w:r w:rsidRPr="0020050C">
              <w:rPr>
                <w:rFonts w:ascii="Calibri" w:eastAsia="Calibri" w:hAnsi="Calibri" w:cs="Calibri"/>
                <w:color w:val="000000" w:themeColor="text1"/>
                <w:sz w:val="18"/>
                <w:szCs w:val="18"/>
              </w:rPr>
              <w:t>RenameNode</w:t>
            </w:r>
            <w:proofErr w:type="spellEnd"/>
          </w:p>
        </w:tc>
        <w:tc>
          <w:tcPr>
            <w:tcW w:w="2145" w:type="dxa"/>
          </w:tcPr>
          <w:p w14:paraId="50A236C1"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node</w:t>
            </w:r>
          </w:p>
        </w:tc>
        <w:tc>
          <w:tcPr>
            <w:tcW w:w="2145" w:type="dxa"/>
          </w:tcPr>
          <w:p w14:paraId="7A1B5989" w14:textId="77777777" w:rsidR="00673DD1" w:rsidRPr="0020050C" w:rsidRDefault="00673DD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r w:rsidR="00907FFB" w:rsidRPr="0020050C" w14:paraId="1A76E96C"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56E6EECD" w14:textId="1D79350A" w:rsidR="00907FFB" w:rsidRPr="0020050C" w:rsidRDefault="00907FFB">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Grouping clause</w:t>
            </w:r>
          </w:p>
        </w:tc>
        <w:tc>
          <w:tcPr>
            <w:tcW w:w="2145" w:type="dxa"/>
          </w:tcPr>
          <w:p w14:paraId="74642289" w14:textId="15E2B541" w:rsidR="00907FFB" w:rsidRPr="0020050C" w:rsidRDefault="00907FFB">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group by</w:t>
            </w:r>
          </w:p>
        </w:tc>
        <w:tc>
          <w:tcPr>
            <w:tcW w:w="2145" w:type="dxa"/>
          </w:tcPr>
          <w:p w14:paraId="408DC978" w14:textId="0CCDAC4F" w:rsidR="00907FFB" w:rsidRPr="0020050C" w:rsidRDefault="00907FFB">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r w:rsidR="00907FFB" w:rsidRPr="0020050C" w14:paraId="14D2BBF4" w14:textId="77777777" w:rsidTr="233A1CE1">
        <w:trPr>
          <w:trHeight w:val="20"/>
          <w:jc w:val="center"/>
        </w:trPr>
        <w:tc>
          <w:tcPr>
            <w:tcW w:w="2145" w:type="dxa"/>
          </w:tcPr>
          <w:p w14:paraId="2B1248FB" w14:textId="4C6785FF" w:rsidR="00907FFB" w:rsidRPr="0020050C" w:rsidRDefault="00907FFB">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Persistent assignment</w:t>
            </w:r>
          </w:p>
        </w:tc>
        <w:tc>
          <w:tcPr>
            <w:tcW w:w="2145" w:type="dxa"/>
          </w:tcPr>
          <w:p w14:paraId="77868F0F" w14:textId="38DA3C18" w:rsidR="00907FFB" w:rsidRPr="0020050C" w:rsidRDefault="00907FFB">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&lt;-</w:t>
            </w:r>
          </w:p>
        </w:tc>
        <w:tc>
          <w:tcPr>
            <w:tcW w:w="2145" w:type="dxa"/>
          </w:tcPr>
          <w:p w14:paraId="002B3667" w14:textId="07C651BD" w:rsidR="00907FFB" w:rsidRPr="0020050C" w:rsidRDefault="5208B9CA">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Assignment</w:t>
            </w:r>
          </w:p>
        </w:tc>
      </w:tr>
      <w:tr w:rsidR="233A1CE1" w:rsidRPr="0020050C" w14:paraId="0A41EF90" w14:textId="77777777" w:rsidTr="233A1CE1">
        <w:trPr>
          <w:cnfStyle w:val="000000100000" w:firstRow="0" w:lastRow="0" w:firstColumn="0" w:lastColumn="0" w:oddVBand="0" w:evenVBand="0" w:oddHBand="1" w:evenHBand="0" w:firstRowFirstColumn="0" w:firstRowLastColumn="0" w:lastRowFirstColumn="0" w:lastRowLastColumn="0"/>
          <w:trHeight w:val="20"/>
          <w:jc w:val="center"/>
        </w:trPr>
        <w:tc>
          <w:tcPr>
            <w:tcW w:w="2145" w:type="dxa"/>
          </w:tcPr>
          <w:p w14:paraId="1F7416AF" w14:textId="39A38978"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Parenthesis Expression</w:t>
            </w:r>
          </w:p>
        </w:tc>
        <w:tc>
          <w:tcPr>
            <w:tcW w:w="2145" w:type="dxa"/>
          </w:tcPr>
          <w:p w14:paraId="702E735B" w14:textId="73D9F965"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w:t>
            </w:r>
          </w:p>
        </w:tc>
        <w:tc>
          <w:tcPr>
            <w:tcW w:w="2145" w:type="dxa"/>
          </w:tcPr>
          <w:p w14:paraId="340EA636" w14:textId="46EA1F3E"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Logical</w:t>
            </w:r>
          </w:p>
        </w:tc>
      </w:tr>
      <w:tr w:rsidR="233A1CE1" w:rsidRPr="0020050C" w14:paraId="0054A01B" w14:textId="77777777" w:rsidTr="233A1CE1">
        <w:trPr>
          <w:trHeight w:val="20"/>
          <w:jc w:val="center"/>
        </w:trPr>
        <w:tc>
          <w:tcPr>
            <w:tcW w:w="2145" w:type="dxa"/>
          </w:tcPr>
          <w:p w14:paraId="1AEB5B20" w14:textId="65D55D03"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Sub</w:t>
            </w:r>
          </w:p>
        </w:tc>
        <w:tc>
          <w:tcPr>
            <w:tcW w:w="2145" w:type="dxa"/>
          </w:tcPr>
          <w:p w14:paraId="620CD4E5" w14:textId="48215068"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sub</w:t>
            </w:r>
          </w:p>
        </w:tc>
        <w:tc>
          <w:tcPr>
            <w:tcW w:w="2145" w:type="dxa"/>
          </w:tcPr>
          <w:p w14:paraId="1BF737C3" w14:textId="426A0C92" w:rsidR="78D7580B" w:rsidRPr="0020050C" w:rsidRDefault="78D7580B" w:rsidP="233A1CE1">
            <w:pPr>
              <w:rPr>
                <w:rFonts w:ascii="Calibri" w:eastAsia="Calibri" w:hAnsi="Calibri" w:cs="Calibri"/>
                <w:color w:val="000000" w:themeColor="text1"/>
                <w:sz w:val="18"/>
                <w:szCs w:val="18"/>
              </w:rPr>
            </w:pPr>
            <w:r w:rsidRPr="0020050C">
              <w:rPr>
                <w:rFonts w:ascii="Calibri" w:eastAsia="Calibri" w:hAnsi="Calibri" w:cs="Calibri"/>
                <w:color w:val="000000" w:themeColor="text1"/>
                <w:sz w:val="18"/>
                <w:szCs w:val="18"/>
              </w:rPr>
              <w:t>Clause</w:t>
            </w:r>
          </w:p>
        </w:tc>
      </w:tr>
    </w:tbl>
    <w:p w14:paraId="1C12DE31" w14:textId="6877CD53" w:rsidR="233A1CE1" w:rsidRPr="0020050C" w:rsidRDefault="233A1CE1" w:rsidP="233A1CE1">
      <w:pPr>
        <w:pStyle w:val="Caption"/>
        <w:jc w:val="center"/>
      </w:pPr>
    </w:p>
    <w:p w14:paraId="44AD1E15" w14:textId="115173A5" w:rsidR="00A776A7" w:rsidRPr="0020050C" w:rsidRDefault="00BC0942" w:rsidP="00A776A7">
      <w:pPr>
        <w:pStyle w:val="Caption"/>
        <w:jc w:val="center"/>
      </w:pPr>
      <w:bookmarkStart w:id="32" w:name="_Ref115189058"/>
      <w:bookmarkEnd w:id="31"/>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5</w:t>
      </w:r>
      <w:r w:rsidRPr="0020050C">
        <w:rPr>
          <w:color w:val="2B579A"/>
          <w:shd w:val="clear" w:color="auto" w:fill="E6E6E6"/>
        </w:rPr>
        <w:fldChar w:fldCharType="end"/>
      </w:r>
      <w:bookmarkEnd w:id="32"/>
      <w:r w:rsidRPr="0020050C">
        <w:t>. List of Operators</w:t>
      </w:r>
      <w:r w:rsidR="0090478E" w:rsidRPr="0020050C">
        <w:t>.</w:t>
      </w:r>
    </w:p>
    <w:p w14:paraId="5CAFD6D9" w14:textId="0825C77A" w:rsidR="00E8123D" w:rsidRPr="0020050C" w:rsidRDefault="00F86017" w:rsidP="00E8123D">
      <w:r w:rsidRPr="0020050C">
        <w:t xml:space="preserve">As presented </w:t>
      </w:r>
      <w:r w:rsidR="002C5604">
        <w:t>in</w:t>
      </w:r>
      <w:r w:rsidR="00A04241" w:rsidRPr="0020050C">
        <w:t xml:space="preserve"> </w:t>
      </w:r>
      <w:r w:rsidRPr="0020050C">
        <w:rPr>
          <w:i/>
          <w:iCs/>
          <w:color w:val="2B579A"/>
          <w:shd w:val="clear" w:color="auto" w:fill="E6E6E6"/>
        </w:rPr>
        <w:fldChar w:fldCharType="begin"/>
      </w:r>
      <w:r w:rsidRPr="0020050C">
        <w:rPr>
          <w:i/>
          <w:iCs/>
        </w:rPr>
        <w:instrText xml:space="preserve"> REF _Ref107382099 \h </w:instrText>
      </w:r>
      <w:r w:rsidRPr="0020050C">
        <w:rPr>
          <w:i/>
          <w:iCs/>
          <w:color w:val="2B579A"/>
          <w:shd w:val="clear" w:color="auto" w:fill="E6E6E6"/>
        </w:rPr>
      </w:r>
      <w:r w:rsidRPr="0020050C">
        <w:rPr>
          <w:i/>
          <w:iCs/>
          <w:color w:val="2B579A"/>
          <w:shd w:val="clear" w:color="auto" w:fill="E6E6E6"/>
        </w:rPr>
        <w:fldChar w:fldCharType="separate"/>
      </w:r>
      <w:r w:rsidR="00055341" w:rsidRPr="0020050C">
        <w:t xml:space="preserve">Figure </w:t>
      </w:r>
      <w:r w:rsidR="00055341" w:rsidRPr="0020050C">
        <w:rPr>
          <w:noProof/>
        </w:rPr>
        <w:t>6</w:t>
      </w:r>
      <w:r w:rsidRPr="0020050C">
        <w:rPr>
          <w:color w:val="2B579A"/>
          <w:shd w:val="clear" w:color="auto" w:fill="E6E6E6"/>
        </w:rPr>
        <w:fldChar w:fldCharType="end"/>
      </w:r>
      <w:r w:rsidRPr="0020050C">
        <w:t>, m</w:t>
      </w:r>
      <w:r w:rsidR="00A54D76" w:rsidRPr="0020050C">
        <w:t xml:space="preserve">ore complex </w:t>
      </w:r>
      <w:r w:rsidRPr="0020050C">
        <w:rPr>
          <w:i/>
          <w:iCs/>
        </w:rPr>
        <w:t>O</w:t>
      </w:r>
      <w:r w:rsidR="000001E3" w:rsidRPr="0020050C">
        <w:rPr>
          <w:i/>
          <w:iCs/>
        </w:rPr>
        <w:t>perators</w:t>
      </w:r>
      <w:r w:rsidR="00E8123D" w:rsidRPr="0020050C">
        <w:t xml:space="preserve"> </w:t>
      </w:r>
      <w:r w:rsidR="00A54D76" w:rsidRPr="0020050C">
        <w:t>are composed of multiple</w:t>
      </w:r>
      <w:r w:rsidR="00E8123D" w:rsidRPr="0020050C">
        <w:t xml:space="preserve"> arguments. </w:t>
      </w:r>
      <w:r w:rsidRPr="0020050C">
        <w:t>The l</w:t>
      </w:r>
      <w:r w:rsidR="00E8123D" w:rsidRPr="0020050C">
        <w:t xml:space="preserve">ist of </w:t>
      </w:r>
      <w:proofErr w:type="spellStart"/>
      <w:r w:rsidR="00E8123D" w:rsidRPr="0020050C">
        <w:rPr>
          <w:i/>
          <w:iCs/>
        </w:rPr>
        <w:t>OperatorArguments</w:t>
      </w:r>
      <w:proofErr w:type="spellEnd"/>
      <w:r w:rsidR="00E8123D" w:rsidRPr="0020050C">
        <w:rPr>
          <w:i/>
          <w:iCs/>
        </w:rPr>
        <w:t xml:space="preserve"> </w:t>
      </w:r>
      <w:r w:rsidR="00E8123D" w:rsidRPr="0020050C">
        <w:t xml:space="preserve">is provided in </w:t>
      </w:r>
      <w:r w:rsidR="00E8123D" w:rsidRPr="0020050C">
        <w:rPr>
          <w:color w:val="2B579A"/>
          <w:shd w:val="clear" w:color="auto" w:fill="E6E6E6"/>
        </w:rPr>
        <w:fldChar w:fldCharType="begin"/>
      </w:r>
      <w:r w:rsidR="00E8123D" w:rsidRPr="0020050C">
        <w:instrText xml:space="preserve"> REF _Ref115094093 \h </w:instrText>
      </w:r>
      <w:r w:rsidR="00E8123D" w:rsidRPr="0020050C">
        <w:rPr>
          <w:color w:val="2B579A"/>
          <w:shd w:val="clear" w:color="auto" w:fill="E6E6E6"/>
        </w:rPr>
      </w:r>
      <w:r w:rsidR="00E8123D" w:rsidRPr="0020050C">
        <w:rPr>
          <w:color w:val="2B579A"/>
          <w:shd w:val="clear" w:color="auto" w:fill="E6E6E6"/>
        </w:rPr>
        <w:fldChar w:fldCharType="separate"/>
      </w:r>
      <w:r w:rsidR="00055341" w:rsidRPr="0020050C">
        <w:t xml:space="preserve">Table </w:t>
      </w:r>
      <w:r w:rsidR="00055341" w:rsidRPr="0020050C">
        <w:rPr>
          <w:noProof/>
        </w:rPr>
        <w:t>6</w:t>
      </w:r>
      <w:r w:rsidR="00E8123D" w:rsidRPr="0020050C">
        <w:rPr>
          <w:color w:val="2B579A"/>
          <w:shd w:val="clear" w:color="auto" w:fill="E6E6E6"/>
        </w:rPr>
        <w:fldChar w:fldCharType="end"/>
      </w:r>
      <w:r w:rsidR="00E8123D" w:rsidRPr="0020050C">
        <w:t>.</w:t>
      </w:r>
    </w:p>
    <w:tbl>
      <w:tblPr>
        <w:tblStyle w:val="GridTable4-Accent5"/>
        <w:tblW w:w="5615" w:type="dxa"/>
        <w:jc w:val="center"/>
        <w:tblLook w:val="0420" w:firstRow="1" w:lastRow="0" w:firstColumn="0" w:lastColumn="0" w:noHBand="0" w:noVBand="1"/>
      </w:tblPr>
      <w:tblGrid>
        <w:gridCol w:w="1966"/>
        <w:gridCol w:w="960"/>
        <w:gridCol w:w="1173"/>
        <w:gridCol w:w="1521"/>
      </w:tblGrid>
      <w:tr w:rsidR="00E958C4" w:rsidRPr="0020050C" w14:paraId="157FD38E" w14:textId="77777777" w:rsidTr="233A1CE1">
        <w:trPr>
          <w:cnfStyle w:val="100000000000" w:firstRow="1" w:lastRow="0" w:firstColumn="0" w:lastColumn="0" w:oddVBand="0" w:evenVBand="0" w:oddHBand="0" w:evenHBand="0" w:firstRowFirstColumn="0" w:firstRowLastColumn="0" w:lastRowFirstColumn="0" w:lastRowLastColumn="0"/>
          <w:trHeight w:val="57"/>
          <w:tblHeader/>
          <w:jc w:val="center"/>
        </w:trPr>
        <w:tc>
          <w:tcPr>
            <w:tcW w:w="1966" w:type="dxa"/>
            <w:noWrap/>
            <w:hideMark/>
          </w:tcPr>
          <w:p w14:paraId="2D4EACCF" w14:textId="77777777" w:rsidR="00E958C4" w:rsidRPr="0020050C" w:rsidRDefault="00E958C4" w:rsidP="00E958C4">
            <w:pPr>
              <w:rPr>
                <w:rFonts w:ascii="Calibri" w:eastAsia="Times New Roman" w:hAnsi="Calibri" w:cs="Calibri"/>
                <w:sz w:val="18"/>
                <w:szCs w:val="18"/>
                <w:lang w:eastAsia="en-GB"/>
              </w:rPr>
            </w:pPr>
            <w:r w:rsidRPr="0020050C">
              <w:rPr>
                <w:rFonts w:ascii="Calibri" w:eastAsia="Times New Roman" w:hAnsi="Calibri" w:cs="Calibri"/>
                <w:sz w:val="18"/>
                <w:szCs w:val="18"/>
                <w:lang w:eastAsia="en-GB"/>
              </w:rPr>
              <w:t>Operator (FK)</w:t>
            </w:r>
          </w:p>
        </w:tc>
        <w:tc>
          <w:tcPr>
            <w:tcW w:w="960" w:type="dxa"/>
            <w:noWrap/>
            <w:hideMark/>
          </w:tcPr>
          <w:p w14:paraId="3E484995" w14:textId="77777777" w:rsidR="00E958C4" w:rsidRPr="0020050C" w:rsidRDefault="00E958C4" w:rsidP="00E958C4">
            <w:pPr>
              <w:rPr>
                <w:rFonts w:ascii="Calibri" w:eastAsia="Times New Roman" w:hAnsi="Calibri" w:cs="Calibri"/>
                <w:sz w:val="18"/>
                <w:szCs w:val="18"/>
                <w:lang w:eastAsia="en-GB"/>
              </w:rPr>
            </w:pPr>
            <w:r w:rsidRPr="0020050C">
              <w:rPr>
                <w:rFonts w:ascii="Calibri" w:eastAsia="Times New Roman" w:hAnsi="Calibri" w:cs="Calibri"/>
                <w:sz w:val="18"/>
                <w:szCs w:val="18"/>
                <w:lang w:eastAsia="en-GB"/>
              </w:rPr>
              <w:t>Order</w:t>
            </w:r>
          </w:p>
        </w:tc>
        <w:tc>
          <w:tcPr>
            <w:tcW w:w="1168" w:type="dxa"/>
            <w:noWrap/>
            <w:hideMark/>
          </w:tcPr>
          <w:p w14:paraId="763B9E6F" w14:textId="77777777" w:rsidR="00E958C4" w:rsidRPr="0020050C" w:rsidRDefault="00E958C4" w:rsidP="00E958C4">
            <w:pPr>
              <w:rPr>
                <w:rFonts w:ascii="Calibri" w:eastAsia="Times New Roman" w:hAnsi="Calibri" w:cs="Calibri"/>
                <w:sz w:val="18"/>
                <w:szCs w:val="18"/>
                <w:lang w:eastAsia="en-GB"/>
              </w:rPr>
            </w:pPr>
            <w:proofErr w:type="spellStart"/>
            <w:r w:rsidRPr="0020050C">
              <w:rPr>
                <w:rFonts w:ascii="Calibri" w:eastAsia="Times New Roman" w:hAnsi="Calibri" w:cs="Calibri"/>
                <w:sz w:val="18"/>
                <w:szCs w:val="18"/>
                <w:lang w:eastAsia="en-GB"/>
              </w:rPr>
              <w:t>IsMandatory</w:t>
            </w:r>
            <w:proofErr w:type="spellEnd"/>
          </w:p>
        </w:tc>
        <w:tc>
          <w:tcPr>
            <w:tcW w:w="1521" w:type="dxa"/>
            <w:noWrap/>
            <w:hideMark/>
          </w:tcPr>
          <w:p w14:paraId="683A0933" w14:textId="77777777" w:rsidR="00E958C4" w:rsidRPr="0020050C" w:rsidRDefault="00E958C4" w:rsidP="00E958C4">
            <w:pPr>
              <w:rPr>
                <w:rFonts w:ascii="Calibri" w:eastAsia="Times New Roman" w:hAnsi="Calibri" w:cs="Calibri"/>
                <w:sz w:val="18"/>
                <w:szCs w:val="18"/>
                <w:lang w:eastAsia="en-GB"/>
              </w:rPr>
            </w:pPr>
            <w:r w:rsidRPr="0020050C">
              <w:rPr>
                <w:rFonts w:ascii="Calibri" w:eastAsia="Times New Roman" w:hAnsi="Calibri" w:cs="Calibri"/>
                <w:sz w:val="18"/>
                <w:szCs w:val="18"/>
                <w:lang w:eastAsia="en-GB"/>
              </w:rPr>
              <w:t>Name</w:t>
            </w:r>
          </w:p>
        </w:tc>
      </w:tr>
      <w:tr w:rsidR="00E958C4" w:rsidRPr="0020050C" w14:paraId="56494ED1"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63E3A2E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Unary plus</w:t>
            </w:r>
          </w:p>
        </w:tc>
        <w:tc>
          <w:tcPr>
            <w:tcW w:w="960" w:type="dxa"/>
            <w:noWrap/>
            <w:hideMark/>
          </w:tcPr>
          <w:p w14:paraId="2EECB01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92B283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7B3582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399FBFB8" w14:textId="77777777" w:rsidTr="233A1CE1">
        <w:trPr>
          <w:trHeight w:val="57"/>
          <w:jc w:val="center"/>
        </w:trPr>
        <w:tc>
          <w:tcPr>
            <w:tcW w:w="1966" w:type="dxa"/>
            <w:noWrap/>
            <w:hideMark/>
          </w:tcPr>
          <w:p w14:paraId="55619DC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Addition</w:t>
            </w:r>
          </w:p>
        </w:tc>
        <w:tc>
          <w:tcPr>
            <w:tcW w:w="960" w:type="dxa"/>
            <w:noWrap/>
            <w:hideMark/>
          </w:tcPr>
          <w:p w14:paraId="1CEF1D8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1C4BD6E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47F104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314FCB2F"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408AC678"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Addition</w:t>
            </w:r>
          </w:p>
        </w:tc>
        <w:tc>
          <w:tcPr>
            <w:tcW w:w="960" w:type="dxa"/>
            <w:noWrap/>
            <w:hideMark/>
          </w:tcPr>
          <w:p w14:paraId="26ECAE2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60E1EFB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6B6791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09624686" w14:textId="77777777" w:rsidTr="233A1CE1">
        <w:trPr>
          <w:trHeight w:val="57"/>
          <w:jc w:val="center"/>
        </w:trPr>
        <w:tc>
          <w:tcPr>
            <w:tcW w:w="1966" w:type="dxa"/>
            <w:noWrap/>
            <w:hideMark/>
          </w:tcPr>
          <w:p w14:paraId="5D32988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Division</w:t>
            </w:r>
          </w:p>
        </w:tc>
        <w:tc>
          <w:tcPr>
            <w:tcW w:w="960" w:type="dxa"/>
            <w:noWrap/>
            <w:hideMark/>
          </w:tcPr>
          <w:p w14:paraId="79122D56"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962223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4C7A06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064F85B3"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1A383CC0"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Division</w:t>
            </w:r>
          </w:p>
        </w:tc>
        <w:tc>
          <w:tcPr>
            <w:tcW w:w="960" w:type="dxa"/>
            <w:noWrap/>
            <w:hideMark/>
          </w:tcPr>
          <w:p w14:paraId="7A7F62D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3FF00A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8C91C4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04139034" w14:textId="77777777" w:rsidTr="233A1CE1">
        <w:trPr>
          <w:trHeight w:val="57"/>
          <w:jc w:val="center"/>
        </w:trPr>
        <w:tc>
          <w:tcPr>
            <w:tcW w:w="1966" w:type="dxa"/>
            <w:noWrap/>
            <w:hideMark/>
          </w:tcPr>
          <w:p w14:paraId="33C8E1B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Unary minus</w:t>
            </w:r>
          </w:p>
        </w:tc>
        <w:tc>
          <w:tcPr>
            <w:tcW w:w="960" w:type="dxa"/>
            <w:noWrap/>
            <w:hideMark/>
          </w:tcPr>
          <w:p w14:paraId="3C872FF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29473F4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D53D4B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4E7A3136"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7D8FBEB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Subtraction</w:t>
            </w:r>
          </w:p>
        </w:tc>
        <w:tc>
          <w:tcPr>
            <w:tcW w:w="960" w:type="dxa"/>
            <w:noWrap/>
            <w:hideMark/>
          </w:tcPr>
          <w:p w14:paraId="0E93F8D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DBE879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16518E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7DA95D5F" w14:textId="77777777" w:rsidTr="233A1CE1">
        <w:trPr>
          <w:trHeight w:val="57"/>
          <w:jc w:val="center"/>
        </w:trPr>
        <w:tc>
          <w:tcPr>
            <w:tcW w:w="1966" w:type="dxa"/>
            <w:noWrap/>
            <w:hideMark/>
          </w:tcPr>
          <w:p w14:paraId="40BEBAD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Subtraction</w:t>
            </w:r>
          </w:p>
        </w:tc>
        <w:tc>
          <w:tcPr>
            <w:tcW w:w="960" w:type="dxa"/>
            <w:noWrap/>
            <w:hideMark/>
          </w:tcPr>
          <w:p w14:paraId="7013666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334B9CF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6D2523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6548856A"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657011B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Absolute value</w:t>
            </w:r>
          </w:p>
        </w:tc>
        <w:tc>
          <w:tcPr>
            <w:tcW w:w="960" w:type="dxa"/>
            <w:noWrap/>
            <w:hideMark/>
          </w:tcPr>
          <w:p w14:paraId="1763FA8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718F32E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DA1DA8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4A75BBCD" w14:textId="77777777" w:rsidTr="233A1CE1">
        <w:trPr>
          <w:trHeight w:val="57"/>
          <w:jc w:val="center"/>
        </w:trPr>
        <w:tc>
          <w:tcPr>
            <w:tcW w:w="1966" w:type="dxa"/>
            <w:noWrap/>
            <w:hideMark/>
          </w:tcPr>
          <w:p w14:paraId="2A332BB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Numeric minimum</w:t>
            </w:r>
          </w:p>
        </w:tc>
        <w:tc>
          <w:tcPr>
            <w:tcW w:w="960" w:type="dxa"/>
            <w:noWrap/>
            <w:hideMark/>
          </w:tcPr>
          <w:p w14:paraId="08200CA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091427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FAFE87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3A462DAD"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1B2858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Multiplication</w:t>
            </w:r>
          </w:p>
        </w:tc>
        <w:tc>
          <w:tcPr>
            <w:tcW w:w="960" w:type="dxa"/>
            <w:noWrap/>
            <w:hideMark/>
          </w:tcPr>
          <w:p w14:paraId="58B8A47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3E8B4E9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151CD8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4A2FA262" w14:textId="77777777" w:rsidTr="233A1CE1">
        <w:trPr>
          <w:trHeight w:val="57"/>
          <w:jc w:val="center"/>
        </w:trPr>
        <w:tc>
          <w:tcPr>
            <w:tcW w:w="1966" w:type="dxa"/>
            <w:noWrap/>
            <w:hideMark/>
          </w:tcPr>
          <w:p w14:paraId="31530ED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Multiplication</w:t>
            </w:r>
          </w:p>
        </w:tc>
        <w:tc>
          <w:tcPr>
            <w:tcW w:w="960" w:type="dxa"/>
            <w:noWrap/>
            <w:hideMark/>
          </w:tcPr>
          <w:p w14:paraId="5A6CBD2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18A218E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DA125B0"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7A6BEDB6"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075747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Numeric maximum</w:t>
            </w:r>
          </w:p>
        </w:tc>
        <w:tc>
          <w:tcPr>
            <w:tcW w:w="960" w:type="dxa"/>
            <w:noWrap/>
            <w:hideMark/>
          </w:tcPr>
          <w:p w14:paraId="55013A5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2B28F2C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CF692D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0D489AFA" w14:textId="77777777" w:rsidTr="233A1CE1">
        <w:trPr>
          <w:trHeight w:val="57"/>
          <w:jc w:val="center"/>
        </w:trPr>
        <w:tc>
          <w:tcPr>
            <w:tcW w:w="1966" w:type="dxa"/>
            <w:noWrap/>
            <w:hideMark/>
          </w:tcPr>
          <w:p w14:paraId="198B546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Square root</w:t>
            </w:r>
          </w:p>
        </w:tc>
        <w:tc>
          <w:tcPr>
            <w:tcW w:w="960" w:type="dxa"/>
            <w:noWrap/>
            <w:hideMark/>
          </w:tcPr>
          <w:p w14:paraId="1130F16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1DAA6A1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DB4D47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64CCD840"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356E1AF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maximum</w:t>
            </w:r>
          </w:p>
        </w:tc>
        <w:tc>
          <w:tcPr>
            <w:tcW w:w="960" w:type="dxa"/>
            <w:noWrap/>
            <w:hideMark/>
          </w:tcPr>
          <w:p w14:paraId="5C0CA39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6BED6E8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EB58570"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0D4B6B0B" w14:textId="77777777" w:rsidTr="233A1CE1">
        <w:trPr>
          <w:trHeight w:val="57"/>
          <w:jc w:val="center"/>
        </w:trPr>
        <w:tc>
          <w:tcPr>
            <w:tcW w:w="1966" w:type="dxa"/>
            <w:noWrap/>
            <w:hideMark/>
          </w:tcPr>
          <w:p w14:paraId="219102C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maximum</w:t>
            </w:r>
          </w:p>
        </w:tc>
        <w:tc>
          <w:tcPr>
            <w:tcW w:w="960" w:type="dxa"/>
            <w:noWrap/>
            <w:hideMark/>
          </w:tcPr>
          <w:p w14:paraId="5324DCA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48326B6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1503699"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grouping_clause</w:t>
            </w:r>
            <w:proofErr w:type="spellEnd"/>
          </w:p>
        </w:tc>
      </w:tr>
      <w:tr w:rsidR="00E958C4" w:rsidRPr="0020050C" w14:paraId="1C01C3F9"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156483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maximum</w:t>
            </w:r>
          </w:p>
        </w:tc>
        <w:tc>
          <w:tcPr>
            <w:tcW w:w="960" w:type="dxa"/>
            <w:noWrap/>
            <w:hideMark/>
          </w:tcPr>
          <w:p w14:paraId="061CF07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1F4215E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54FA88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component</w:t>
            </w:r>
          </w:p>
        </w:tc>
      </w:tr>
      <w:tr w:rsidR="00E958C4" w:rsidRPr="0020050C" w14:paraId="4A007B98" w14:textId="77777777" w:rsidTr="233A1CE1">
        <w:trPr>
          <w:trHeight w:val="57"/>
          <w:jc w:val="center"/>
        </w:trPr>
        <w:tc>
          <w:tcPr>
            <w:tcW w:w="1966" w:type="dxa"/>
            <w:noWrap/>
            <w:hideMark/>
          </w:tcPr>
          <w:p w14:paraId="0AC7FB61"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minimum</w:t>
            </w:r>
          </w:p>
        </w:tc>
        <w:tc>
          <w:tcPr>
            <w:tcW w:w="960" w:type="dxa"/>
            <w:noWrap/>
            <w:hideMark/>
          </w:tcPr>
          <w:p w14:paraId="35037C8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61CC002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A2FE210"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14FEDD1A"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0F9252C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minimum</w:t>
            </w:r>
          </w:p>
        </w:tc>
        <w:tc>
          <w:tcPr>
            <w:tcW w:w="960" w:type="dxa"/>
            <w:noWrap/>
            <w:hideMark/>
          </w:tcPr>
          <w:p w14:paraId="7B7D9C76"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1CE85FB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9ACCB45"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grouping_clause</w:t>
            </w:r>
            <w:proofErr w:type="spellEnd"/>
          </w:p>
        </w:tc>
      </w:tr>
      <w:tr w:rsidR="00E958C4" w:rsidRPr="0020050C" w14:paraId="00FDB525" w14:textId="77777777" w:rsidTr="233A1CE1">
        <w:trPr>
          <w:trHeight w:val="57"/>
          <w:jc w:val="center"/>
        </w:trPr>
        <w:tc>
          <w:tcPr>
            <w:tcW w:w="1966" w:type="dxa"/>
            <w:noWrap/>
            <w:hideMark/>
          </w:tcPr>
          <w:p w14:paraId="1074E96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Aggregate minimum</w:t>
            </w:r>
          </w:p>
        </w:tc>
        <w:tc>
          <w:tcPr>
            <w:tcW w:w="960" w:type="dxa"/>
            <w:noWrap/>
            <w:hideMark/>
          </w:tcPr>
          <w:p w14:paraId="702B5F7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4AFA883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8495991"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component</w:t>
            </w:r>
          </w:p>
        </w:tc>
      </w:tr>
      <w:tr w:rsidR="00E958C4" w:rsidRPr="0020050C" w14:paraId="6BA352C1"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01AF90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Equal to</w:t>
            </w:r>
          </w:p>
        </w:tc>
        <w:tc>
          <w:tcPr>
            <w:tcW w:w="960" w:type="dxa"/>
            <w:noWrap/>
            <w:hideMark/>
          </w:tcPr>
          <w:p w14:paraId="45D037F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FFEF8F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3A13CB8"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36EED0A0" w14:textId="77777777" w:rsidTr="233A1CE1">
        <w:trPr>
          <w:trHeight w:val="57"/>
          <w:jc w:val="center"/>
        </w:trPr>
        <w:tc>
          <w:tcPr>
            <w:tcW w:w="1966" w:type="dxa"/>
            <w:noWrap/>
            <w:hideMark/>
          </w:tcPr>
          <w:p w14:paraId="73AAB63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Equal to</w:t>
            </w:r>
          </w:p>
        </w:tc>
        <w:tc>
          <w:tcPr>
            <w:tcW w:w="960" w:type="dxa"/>
            <w:noWrap/>
            <w:hideMark/>
          </w:tcPr>
          <w:p w14:paraId="771E336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5CA5D56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0F876B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766956B8"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02C65FE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Less than equal to</w:t>
            </w:r>
          </w:p>
        </w:tc>
        <w:tc>
          <w:tcPr>
            <w:tcW w:w="960" w:type="dxa"/>
            <w:noWrap/>
            <w:hideMark/>
          </w:tcPr>
          <w:p w14:paraId="0F5A936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20D50EB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8A2537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25066A4F" w14:textId="77777777" w:rsidTr="233A1CE1">
        <w:trPr>
          <w:trHeight w:val="57"/>
          <w:jc w:val="center"/>
        </w:trPr>
        <w:tc>
          <w:tcPr>
            <w:tcW w:w="1966" w:type="dxa"/>
            <w:noWrap/>
            <w:hideMark/>
          </w:tcPr>
          <w:p w14:paraId="4230C42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Less than equal to</w:t>
            </w:r>
          </w:p>
        </w:tc>
        <w:tc>
          <w:tcPr>
            <w:tcW w:w="960" w:type="dxa"/>
            <w:noWrap/>
            <w:hideMark/>
          </w:tcPr>
          <w:p w14:paraId="63E2215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752645F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85737D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3922A6A3"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0229107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Greater than equal to</w:t>
            </w:r>
          </w:p>
        </w:tc>
        <w:tc>
          <w:tcPr>
            <w:tcW w:w="960" w:type="dxa"/>
            <w:noWrap/>
            <w:hideMark/>
          </w:tcPr>
          <w:p w14:paraId="7C68C4A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A4CE8F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392931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5AB28188" w14:textId="77777777" w:rsidTr="233A1CE1">
        <w:trPr>
          <w:trHeight w:val="57"/>
          <w:jc w:val="center"/>
        </w:trPr>
        <w:tc>
          <w:tcPr>
            <w:tcW w:w="1966" w:type="dxa"/>
            <w:noWrap/>
            <w:hideMark/>
          </w:tcPr>
          <w:p w14:paraId="015F92A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Greater than equal to</w:t>
            </w:r>
          </w:p>
        </w:tc>
        <w:tc>
          <w:tcPr>
            <w:tcW w:w="960" w:type="dxa"/>
            <w:noWrap/>
            <w:hideMark/>
          </w:tcPr>
          <w:p w14:paraId="4A8A0FE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2D90AE5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27E19DA"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7E51B4ED"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0D20273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Element of</w:t>
            </w:r>
          </w:p>
        </w:tc>
        <w:tc>
          <w:tcPr>
            <w:tcW w:w="960" w:type="dxa"/>
            <w:noWrap/>
            <w:hideMark/>
          </w:tcPr>
          <w:p w14:paraId="258DE0B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EF1D37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E4A956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707AB2AA" w14:textId="77777777" w:rsidTr="233A1CE1">
        <w:trPr>
          <w:trHeight w:val="57"/>
          <w:jc w:val="center"/>
        </w:trPr>
        <w:tc>
          <w:tcPr>
            <w:tcW w:w="1966" w:type="dxa"/>
            <w:noWrap/>
            <w:hideMark/>
          </w:tcPr>
          <w:p w14:paraId="1F96F09F"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Element of</w:t>
            </w:r>
          </w:p>
        </w:tc>
        <w:tc>
          <w:tcPr>
            <w:tcW w:w="960" w:type="dxa"/>
            <w:noWrap/>
            <w:hideMark/>
          </w:tcPr>
          <w:p w14:paraId="7C99B57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2FD273F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7B6878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set</w:t>
            </w:r>
          </w:p>
        </w:tc>
      </w:tr>
      <w:tr w:rsidR="00E958C4" w:rsidRPr="0020050C" w14:paraId="4547BF27"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E25156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Is null</w:t>
            </w:r>
          </w:p>
        </w:tc>
        <w:tc>
          <w:tcPr>
            <w:tcW w:w="960" w:type="dxa"/>
            <w:noWrap/>
            <w:hideMark/>
          </w:tcPr>
          <w:p w14:paraId="5FB3BF3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0DBB081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B32C1F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7978E55C" w14:textId="77777777" w:rsidTr="233A1CE1">
        <w:trPr>
          <w:trHeight w:val="57"/>
          <w:jc w:val="center"/>
        </w:trPr>
        <w:tc>
          <w:tcPr>
            <w:tcW w:w="1966" w:type="dxa"/>
            <w:noWrap/>
            <w:hideMark/>
          </w:tcPr>
          <w:p w14:paraId="6C7D0B4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Greater than</w:t>
            </w:r>
          </w:p>
        </w:tc>
        <w:tc>
          <w:tcPr>
            <w:tcW w:w="960" w:type="dxa"/>
            <w:noWrap/>
            <w:hideMark/>
          </w:tcPr>
          <w:p w14:paraId="1426103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1348BFA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8ED7A4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50A2F0D9"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E03E60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Greater than</w:t>
            </w:r>
          </w:p>
        </w:tc>
        <w:tc>
          <w:tcPr>
            <w:tcW w:w="960" w:type="dxa"/>
            <w:noWrap/>
            <w:hideMark/>
          </w:tcPr>
          <w:p w14:paraId="669C215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EB8B49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EF3F8F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5AA20E10" w14:textId="77777777" w:rsidTr="233A1CE1">
        <w:trPr>
          <w:trHeight w:val="57"/>
          <w:jc w:val="center"/>
        </w:trPr>
        <w:tc>
          <w:tcPr>
            <w:tcW w:w="1966" w:type="dxa"/>
            <w:noWrap/>
            <w:hideMark/>
          </w:tcPr>
          <w:p w14:paraId="15FE9BD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Less than</w:t>
            </w:r>
          </w:p>
        </w:tc>
        <w:tc>
          <w:tcPr>
            <w:tcW w:w="960" w:type="dxa"/>
            <w:noWrap/>
            <w:hideMark/>
          </w:tcPr>
          <w:p w14:paraId="63AE176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28C45AA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FD788A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25A0B256"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160259C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Less than</w:t>
            </w:r>
          </w:p>
        </w:tc>
        <w:tc>
          <w:tcPr>
            <w:tcW w:w="960" w:type="dxa"/>
            <w:noWrap/>
            <w:hideMark/>
          </w:tcPr>
          <w:p w14:paraId="733AD23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329FD7F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92D9B0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1EC33D5E" w14:textId="77777777" w:rsidTr="233A1CE1">
        <w:trPr>
          <w:trHeight w:val="57"/>
          <w:jc w:val="center"/>
        </w:trPr>
        <w:tc>
          <w:tcPr>
            <w:tcW w:w="1966" w:type="dxa"/>
            <w:noWrap/>
            <w:hideMark/>
          </w:tcPr>
          <w:p w14:paraId="20E6447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Not equal to</w:t>
            </w:r>
          </w:p>
        </w:tc>
        <w:tc>
          <w:tcPr>
            <w:tcW w:w="960" w:type="dxa"/>
            <w:noWrap/>
            <w:hideMark/>
          </w:tcPr>
          <w:p w14:paraId="3CDD5E0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136DE3E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9CBE95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466FF5A9"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431610BF"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Not equal to</w:t>
            </w:r>
          </w:p>
        </w:tc>
        <w:tc>
          <w:tcPr>
            <w:tcW w:w="960" w:type="dxa"/>
            <w:noWrap/>
            <w:hideMark/>
          </w:tcPr>
          <w:p w14:paraId="408D41C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622748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2DDEA3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528CBB49" w14:textId="77777777" w:rsidTr="233A1CE1">
        <w:trPr>
          <w:trHeight w:val="57"/>
          <w:jc w:val="center"/>
        </w:trPr>
        <w:tc>
          <w:tcPr>
            <w:tcW w:w="1966" w:type="dxa"/>
            <w:noWrap/>
            <w:hideMark/>
          </w:tcPr>
          <w:p w14:paraId="50302398"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Match characters</w:t>
            </w:r>
          </w:p>
        </w:tc>
        <w:tc>
          <w:tcPr>
            <w:tcW w:w="960" w:type="dxa"/>
            <w:noWrap/>
            <w:hideMark/>
          </w:tcPr>
          <w:p w14:paraId="61D257D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D80698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25C85F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0107865C"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7BF9B5D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Match characters</w:t>
            </w:r>
          </w:p>
        </w:tc>
        <w:tc>
          <w:tcPr>
            <w:tcW w:w="960" w:type="dxa"/>
            <w:noWrap/>
            <w:hideMark/>
          </w:tcPr>
          <w:p w14:paraId="35C1B62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6376915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6B1E0B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pattern</w:t>
            </w:r>
          </w:p>
        </w:tc>
      </w:tr>
      <w:tr w:rsidR="00E958C4" w:rsidRPr="0020050C" w14:paraId="49FCA776" w14:textId="77777777" w:rsidTr="233A1CE1">
        <w:trPr>
          <w:trHeight w:val="57"/>
          <w:jc w:val="center"/>
        </w:trPr>
        <w:tc>
          <w:tcPr>
            <w:tcW w:w="1966" w:type="dxa"/>
            <w:noWrap/>
            <w:hideMark/>
          </w:tcPr>
          <w:p w14:paraId="18BA26C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And</w:t>
            </w:r>
          </w:p>
        </w:tc>
        <w:tc>
          <w:tcPr>
            <w:tcW w:w="960" w:type="dxa"/>
            <w:noWrap/>
            <w:hideMark/>
          </w:tcPr>
          <w:p w14:paraId="386E725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002554F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339C30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3BEAA931"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7CB124A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And</w:t>
            </w:r>
          </w:p>
        </w:tc>
        <w:tc>
          <w:tcPr>
            <w:tcW w:w="960" w:type="dxa"/>
            <w:noWrap/>
            <w:hideMark/>
          </w:tcPr>
          <w:p w14:paraId="32D7B26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17E4A30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94F8D40"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385B2D7F" w14:textId="77777777" w:rsidTr="233A1CE1">
        <w:trPr>
          <w:trHeight w:val="57"/>
          <w:jc w:val="center"/>
        </w:trPr>
        <w:tc>
          <w:tcPr>
            <w:tcW w:w="1966" w:type="dxa"/>
            <w:noWrap/>
            <w:hideMark/>
          </w:tcPr>
          <w:p w14:paraId="3469879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Or</w:t>
            </w:r>
          </w:p>
        </w:tc>
        <w:tc>
          <w:tcPr>
            <w:tcW w:w="960" w:type="dxa"/>
            <w:noWrap/>
            <w:hideMark/>
          </w:tcPr>
          <w:p w14:paraId="4F831D3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7405C39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C2E540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0FFCFA1B"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1CED328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Or</w:t>
            </w:r>
          </w:p>
        </w:tc>
        <w:tc>
          <w:tcPr>
            <w:tcW w:w="960" w:type="dxa"/>
            <w:noWrap/>
            <w:hideMark/>
          </w:tcPr>
          <w:p w14:paraId="52B7891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6613AF8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C414B9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43314F06" w14:textId="77777777" w:rsidTr="233A1CE1">
        <w:trPr>
          <w:trHeight w:val="57"/>
          <w:jc w:val="center"/>
        </w:trPr>
        <w:tc>
          <w:tcPr>
            <w:tcW w:w="1966" w:type="dxa"/>
            <w:noWrap/>
            <w:hideMark/>
          </w:tcPr>
          <w:p w14:paraId="77139E0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Not</w:t>
            </w:r>
          </w:p>
        </w:tc>
        <w:tc>
          <w:tcPr>
            <w:tcW w:w="960" w:type="dxa"/>
            <w:noWrap/>
            <w:hideMark/>
          </w:tcPr>
          <w:p w14:paraId="46A2193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3ADD59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EE85C7F"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36C86624"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55B17FAE"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Exclusive or</w:t>
            </w:r>
          </w:p>
        </w:tc>
        <w:tc>
          <w:tcPr>
            <w:tcW w:w="960" w:type="dxa"/>
            <w:noWrap/>
            <w:hideMark/>
          </w:tcPr>
          <w:p w14:paraId="157C22A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649745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5B0054F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left</w:t>
            </w:r>
          </w:p>
        </w:tc>
      </w:tr>
      <w:tr w:rsidR="00E958C4" w:rsidRPr="0020050C" w14:paraId="601F7276" w14:textId="77777777" w:rsidTr="233A1CE1">
        <w:trPr>
          <w:trHeight w:val="57"/>
          <w:jc w:val="center"/>
        </w:trPr>
        <w:tc>
          <w:tcPr>
            <w:tcW w:w="1966" w:type="dxa"/>
            <w:noWrap/>
            <w:hideMark/>
          </w:tcPr>
          <w:p w14:paraId="410347D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Exclusive or</w:t>
            </w:r>
          </w:p>
        </w:tc>
        <w:tc>
          <w:tcPr>
            <w:tcW w:w="960" w:type="dxa"/>
            <w:noWrap/>
            <w:hideMark/>
          </w:tcPr>
          <w:p w14:paraId="35E72DD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0D64FD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8C1066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right</w:t>
            </w:r>
          </w:p>
        </w:tc>
      </w:tr>
      <w:tr w:rsidR="00E958C4" w:rsidRPr="0020050C" w14:paraId="237DD28D"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31770464"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Sum</w:t>
            </w:r>
          </w:p>
        </w:tc>
        <w:tc>
          <w:tcPr>
            <w:tcW w:w="960" w:type="dxa"/>
            <w:noWrap/>
            <w:hideMark/>
          </w:tcPr>
          <w:p w14:paraId="3DF03CE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45D5C2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CA650F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4675CF40" w14:textId="77777777" w:rsidTr="233A1CE1">
        <w:trPr>
          <w:trHeight w:val="57"/>
          <w:jc w:val="center"/>
        </w:trPr>
        <w:tc>
          <w:tcPr>
            <w:tcW w:w="1966" w:type="dxa"/>
            <w:noWrap/>
            <w:hideMark/>
          </w:tcPr>
          <w:p w14:paraId="2D03407E"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Sum</w:t>
            </w:r>
          </w:p>
        </w:tc>
        <w:tc>
          <w:tcPr>
            <w:tcW w:w="960" w:type="dxa"/>
            <w:noWrap/>
            <w:hideMark/>
          </w:tcPr>
          <w:p w14:paraId="70CDF05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278B5B1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832F88C"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grouping_clause</w:t>
            </w:r>
            <w:proofErr w:type="spellEnd"/>
          </w:p>
        </w:tc>
      </w:tr>
      <w:tr w:rsidR="00E958C4" w:rsidRPr="0020050C" w14:paraId="6208D47D"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309CB38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Sum</w:t>
            </w:r>
          </w:p>
        </w:tc>
        <w:tc>
          <w:tcPr>
            <w:tcW w:w="960" w:type="dxa"/>
            <w:noWrap/>
            <w:hideMark/>
          </w:tcPr>
          <w:p w14:paraId="069FFD6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42C8936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3CBF1D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component</w:t>
            </w:r>
          </w:p>
        </w:tc>
      </w:tr>
      <w:tr w:rsidR="00E958C4" w:rsidRPr="0020050C" w14:paraId="0423A5D8" w14:textId="77777777" w:rsidTr="233A1CE1">
        <w:trPr>
          <w:trHeight w:val="57"/>
          <w:jc w:val="center"/>
        </w:trPr>
        <w:tc>
          <w:tcPr>
            <w:tcW w:w="1966" w:type="dxa"/>
            <w:noWrap/>
            <w:hideMark/>
          </w:tcPr>
          <w:p w14:paraId="07CC990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Count</w:t>
            </w:r>
          </w:p>
        </w:tc>
        <w:tc>
          <w:tcPr>
            <w:tcW w:w="960" w:type="dxa"/>
            <w:noWrap/>
            <w:hideMark/>
          </w:tcPr>
          <w:p w14:paraId="4F175E4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E89E27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AC1493F"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522FC380"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669E0C89"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Count</w:t>
            </w:r>
          </w:p>
        </w:tc>
        <w:tc>
          <w:tcPr>
            <w:tcW w:w="960" w:type="dxa"/>
            <w:noWrap/>
            <w:hideMark/>
          </w:tcPr>
          <w:p w14:paraId="5853BF0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1FD478E4"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52E7448"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grouping_clause</w:t>
            </w:r>
            <w:proofErr w:type="spellEnd"/>
          </w:p>
        </w:tc>
      </w:tr>
      <w:tr w:rsidR="00E958C4" w:rsidRPr="0020050C" w14:paraId="40D1B1B1" w14:textId="77777777" w:rsidTr="233A1CE1">
        <w:trPr>
          <w:trHeight w:val="57"/>
          <w:jc w:val="center"/>
        </w:trPr>
        <w:tc>
          <w:tcPr>
            <w:tcW w:w="1966" w:type="dxa"/>
            <w:noWrap/>
            <w:hideMark/>
          </w:tcPr>
          <w:p w14:paraId="0D6BDB1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Count</w:t>
            </w:r>
          </w:p>
        </w:tc>
        <w:tc>
          <w:tcPr>
            <w:tcW w:w="960" w:type="dxa"/>
            <w:noWrap/>
            <w:hideMark/>
          </w:tcPr>
          <w:p w14:paraId="7DC005A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4AA58F6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C7BB4BE"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component</w:t>
            </w:r>
          </w:p>
        </w:tc>
      </w:tr>
      <w:tr w:rsidR="00E958C4" w:rsidRPr="0020050C" w14:paraId="4572830F"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479AB6E1"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Where</w:t>
            </w:r>
          </w:p>
        </w:tc>
        <w:tc>
          <w:tcPr>
            <w:tcW w:w="960" w:type="dxa"/>
            <w:noWrap/>
            <w:hideMark/>
          </w:tcPr>
          <w:p w14:paraId="1566BEF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21B7D7E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4E377AA"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00A1D4CE" w14:textId="77777777" w:rsidTr="233A1CE1">
        <w:trPr>
          <w:trHeight w:val="57"/>
          <w:jc w:val="center"/>
        </w:trPr>
        <w:tc>
          <w:tcPr>
            <w:tcW w:w="1966" w:type="dxa"/>
            <w:noWrap/>
            <w:hideMark/>
          </w:tcPr>
          <w:p w14:paraId="551AA92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Where</w:t>
            </w:r>
          </w:p>
        </w:tc>
        <w:tc>
          <w:tcPr>
            <w:tcW w:w="960" w:type="dxa"/>
            <w:noWrap/>
            <w:hideMark/>
          </w:tcPr>
          <w:p w14:paraId="7AD8C4D6"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69044D5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518B9EE"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condition</w:t>
            </w:r>
          </w:p>
        </w:tc>
      </w:tr>
      <w:tr w:rsidR="00E958C4" w:rsidRPr="0020050C" w14:paraId="692E4139"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5B6D812E"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Get</w:t>
            </w:r>
          </w:p>
        </w:tc>
        <w:tc>
          <w:tcPr>
            <w:tcW w:w="960" w:type="dxa"/>
            <w:noWrap/>
            <w:hideMark/>
          </w:tcPr>
          <w:p w14:paraId="1301B13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42F807F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0571E3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418F54E8" w14:textId="77777777" w:rsidTr="233A1CE1">
        <w:trPr>
          <w:trHeight w:val="57"/>
          <w:jc w:val="center"/>
        </w:trPr>
        <w:tc>
          <w:tcPr>
            <w:tcW w:w="1966" w:type="dxa"/>
            <w:noWrap/>
            <w:hideMark/>
          </w:tcPr>
          <w:p w14:paraId="2E89187A"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Get</w:t>
            </w:r>
          </w:p>
        </w:tc>
        <w:tc>
          <w:tcPr>
            <w:tcW w:w="960" w:type="dxa"/>
            <w:noWrap/>
            <w:hideMark/>
          </w:tcPr>
          <w:p w14:paraId="5C7CC1F5"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3929B25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FAB8162"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component</w:t>
            </w:r>
          </w:p>
        </w:tc>
      </w:tr>
      <w:tr w:rsidR="00E958C4" w:rsidRPr="0020050C" w14:paraId="02AD9F84"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32B92CF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If then else</w:t>
            </w:r>
          </w:p>
        </w:tc>
        <w:tc>
          <w:tcPr>
            <w:tcW w:w="960" w:type="dxa"/>
            <w:noWrap/>
            <w:hideMark/>
          </w:tcPr>
          <w:p w14:paraId="04FF9E2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D64345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8398B9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condition</w:t>
            </w:r>
          </w:p>
        </w:tc>
      </w:tr>
      <w:tr w:rsidR="00E958C4" w:rsidRPr="0020050C" w14:paraId="624B332E" w14:textId="77777777" w:rsidTr="233A1CE1">
        <w:trPr>
          <w:trHeight w:val="57"/>
          <w:jc w:val="center"/>
        </w:trPr>
        <w:tc>
          <w:tcPr>
            <w:tcW w:w="1966" w:type="dxa"/>
            <w:noWrap/>
            <w:hideMark/>
          </w:tcPr>
          <w:p w14:paraId="59CD352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If then else</w:t>
            </w:r>
          </w:p>
        </w:tc>
        <w:tc>
          <w:tcPr>
            <w:tcW w:w="960" w:type="dxa"/>
            <w:noWrap/>
            <w:hideMark/>
          </w:tcPr>
          <w:p w14:paraId="307C63A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2F0893CE"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71B02E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then</w:t>
            </w:r>
          </w:p>
        </w:tc>
      </w:tr>
      <w:tr w:rsidR="00E958C4" w:rsidRPr="0020050C" w14:paraId="72C4F758"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79F74ED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If then else</w:t>
            </w:r>
          </w:p>
        </w:tc>
        <w:tc>
          <w:tcPr>
            <w:tcW w:w="960" w:type="dxa"/>
            <w:noWrap/>
            <w:hideMark/>
          </w:tcPr>
          <w:p w14:paraId="1F9873DC"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36A18C2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E8B583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else</w:t>
            </w:r>
          </w:p>
        </w:tc>
      </w:tr>
      <w:tr w:rsidR="00E958C4" w:rsidRPr="0020050C" w14:paraId="17798EE5" w14:textId="77777777" w:rsidTr="233A1CE1">
        <w:trPr>
          <w:trHeight w:val="57"/>
          <w:jc w:val="center"/>
        </w:trPr>
        <w:tc>
          <w:tcPr>
            <w:tcW w:w="1966" w:type="dxa"/>
            <w:noWrap/>
            <w:hideMark/>
          </w:tcPr>
          <w:p w14:paraId="0951ED6C"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Filter</w:t>
            </w:r>
          </w:p>
        </w:tc>
        <w:tc>
          <w:tcPr>
            <w:tcW w:w="960" w:type="dxa"/>
            <w:noWrap/>
            <w:hideMark/>
          </w:tcPr>
          <w:p w14:paraId="270E04D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5FDCF702"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AFD036F"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selection</w:t>
            </w:r>
          </w:p>
        </w:tc>
      </w:tr>
      <w:tr w:rsidR="00E958C4" w:rsidRPr="0020050C" w14:paraId="72C32538"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D6BAB4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Filter</w:t>
            </w:r>
          </w:p>
        </w:tc>
        <w:tc>
          <w:tcPr>
            <w:tcW w:w="960" w:type="dxa"/>
            <w:noWrap/>
            <w:hideMark/>
          </w:tcPr>
          <w:p w14:paraId="16978716"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4E260FD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253B65F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condition</w:t>
            </w:r>
          </w:p>
        </w:tc>
      </w:tr>
      <w:tr w:rsidR="00E958C4" w:rsidRPr="0020050C" w14:paraId="10B2B3B7" w14:textId="77777777" w:rsidTr="233A1CE1">
        <w:trPr>
          <w:trHeight w:val="57"/>
          <w:jc w:val="center"/>
        </w:trPr>
        <w:tc>
          <w:tcPr>
            <w:tcW w:w="1966" w:type="dxa"/>
            <w:noWrap/>
            <w:hideMark/>
          </w:tcPr>
          <w:p w14:paraId="4377BE8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Time shift</w:t>
            </w:r>
          </w:p>
        </w:tc>
        <w:tc>
          <w:tcPr>
            <w:tcW w:w="960" w:type="dxa"/>
            <w:noWrap/>
            <w:hideMark/>
          </w:tcPr>
          <w:p w14:paraId="63D5B53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1896975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64399915"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47DA8416"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32A53B56"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Time shift</w:t>
            </w:r>
          </w:p>
        </w:tc>
        <w:tc>
          <w:tcPr>
            <w:tcW w:w="960" w:type="dxa"/>
            <w:noWrap/>
            <w:hideMark/>
          </w:tcPr>
          <w:p w14:paraId="07E23381"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BDE8680"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2DA9D89"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period_indicator</w:t>
            </w:r>
            <w:proofErr w:type="spellEnd"/>
          </w:p>
        </w:tc>
      </w:tr>
      <w:tr w:rsidR="00E958C4" w:rsidRPr="0020050C" w14:paraId="0954EAFD" w14:textId="77777777" w:rsidTr="233A1CE1">
        <w:trPr>
          <w:trHeight w:val="57"/>
          <w:jc w:val="center"/>
        </w:trPr>
        <w:tc>
          <w:tcPr>
            <w:tcW w:w="1966" w:type="dxa"/>
            <w:noWrap/>
            <w:hideMark/>
          </w:tcPr>
          <w:p w14:paraId="250A0873"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Time shift</w:t>
            </w:r>
          </w:p>
        </w:tc>
        <w:tc>
          <w:tcPr>
            <w:tcW w:w="960" w:type="dxa"/>
            <w:noWrap/>
            <w:hideMark/>
          </w:tcPr>
          <w:p w14:paraId="0CF2F00F"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3</w:t>
            </w:r>
          </w:p>
        </w:tc>
        <w:tc>
          <w:tcPr>
            <w:tcW w:w="1168" w:type="dxa"/>
            <w:noWrap/>
            <w:hideMark/>
          </w:tcPr>
          <w:p w14:paraId="5EF01F7A"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3CF475B8"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shift_number</w:t>
            </w:r>
            <w:proofErr w:type="spellEnd"/>
          </w:p>
        </w:tc>
      </w:tr>
      <w:tr w:rsidR="00E958C4" w:rsidRPr="0020050C" w14:paraId="2D191B63"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19C7A8E8"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Time shift</w:t>
            </w:r>
          </w:p>
        </w:tc>
        <w:tc>
          <w:tcPr>
            <w:tcW w:w="960" w:type="dxa"/>
            <w:noWrap/>
            <w:hideMark/>
          </w:tcPr>
          <w:p w14:paraId="1BA77A3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4</w:t>
            </w:r>
          </w:p>
        </w:tc>
        <w:tc>
          <w:tcPr>
            <w:tcW w:w="1168" w:type="dxa"/>
            <w:noWrap/>
            <w:hideMark/>
          </w:tcPr>
          <w:p w14:paraId="030850B9"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10D7A48"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dimension</w:t>
            </w:r>
          </w:p>
        </w:tc>
      </w:tr>
      <w:tr w:rsidR="00E958C4" w:rsidRPr="0020050C" w14:paraId="7D487E0A" w14:textId="77777777" w:rsidTr="233A1CE1">
        <w:trPr>
          <w:trHeight w:val="57"/>
          <w:jc w:val="center"/>
        </w:trPr>
        <w:tc>
          <w:tcPr>
            <w:tcW w:w="1966" w:type="dxa"/>
            <w:noWrap/>
            <w:hideMark/>
          </w:tcPr>
          <w:p w14:paraId="373C7FDB"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Rename</w:t>
            </w:r>
          </w:p>
        </w:tc>
        <w:tc>
          <w:tcPr>
            <w:tcW w:w="960" w:type="dxa"/>
            <w:noWrap/>
            <w:hideMark/>
          </w:tcPr>
          <w:p w14:paraId="2701B4B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077DFD17"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0763087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operand</w:t>
            </w:r>
          </w:p>
        </w:tc>
      </w:tr>
      <w:tr w:rsidR="00E958C4" w:rsidRPr="0020050C" w14:paraId="73577DA8"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61184A67"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Rename</w:t>
            </w:r>
          </w:p>
        </w:tc>
        <w:tc>
          <w:tcPr>
            <w:tcW w:w="960" w:type="dxa"/>
            <w:noWrap/>
            <w:hideMark/>
          </w:tcPr>
          <w:p w14:paraId="7BEB4C86"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0CE39B3B"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12C6E54D" w14:textId="77777777" w:rsidR="00E958C4" w:rsidRPr="0020050C" w:rsidRDefault="00E958C4" w:rsidP="00E958C4">
            <w:pPr>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node</w:t>
            </w:r>
          </w:p>
        </w:tc>
      </w:tr>
      <w:tr w:rsidR="00E958C4" w:rsidRPr="0020050C" w14:paraId="7A3D7191" w14:textId="77777777" w:rsidTr="233A1CE1">
        <w:trPr>
          <w:trHeight w:val="57"/>
          <w:jc w:val="center"/>
        </w:trPr>
        <w:tc>
          <w:tcPr>
            <w:tcW w:w="1966" w:type="dxa"/>
            <w:noWrap/>
            <w:hideMark/>
          </w:tcPr>
          <w:p w14:paraId="7E7C8931"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RenameNode</w:t>
            </w:r>
            <w:proofErr w:type="spellEnd"/>
          </w:p>
        </w:tc>
        <w:tc>
          <w:tcPr>
            <w:tcW w:w="960" w:type="dxa"/>
            <w:noWrap/>
            <w:hideMark/>
          </w:tcPr>
          <w:p w14:paraId="0AA8240D"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168" w:type="dxa"/>
            <w:noWrap/>
            <w:hideMark/>
          </w:tcPr>
          <w:p w14:paraId="6F7BB4F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77D9D140"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old_name</w:t>
            </w:r>
            <w:proofErr w:type="spellEnd"/>
          </w:p>
        </w:tc>
      </w:tr>
      <w:tr w:rsidR="00E958C4" w:rsidRPr="0020050C" w14:paraId="75B00F8A"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223AC87B"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RenameNode</w:t>
            </w:r>
            <w:proofErr w:type="spellEnd"/>
          </w:p>
        </w:tc>
        <w:tc>
          <w:tcPr>
            <w:tcW w:w="960" w:type="dxa"/>
            <w:noWrap/>
            <w:hideMark/>
          </w:tcPr>
          <w:p w14:paraId="4429D373"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2</w:t>
            </w:r>
          </w:p>
        </w:tc>
        <w:tc>
          <w:tcPr>
            <w:tcW w:w="1168" w:type="dxa"/>
            <w:noWrap/>
            <w:hideMark/>
          </w:tcPr>
          <w:p w14:paraId="13A1C888" w14:textId="77777777" w:rsidR="00E958C4" w:rsidRPr="0020050C" w:rsidRDefault="00E958C4" w:rsidP="00E958C4">
            <w:pPr>
              <w:jc w:val="right"/>
              <w:rPr>
                <w:rFonts w:ascii="Calibri" w:eastAsia="Times New Roman" w:hAnsi="Calibri" w:cs="Calibri"/>
                <w:color w:val="000000"/>
                <w:sz w:val="18"/>
                <w:szCs w:val="18"/>
                <w:lang w:eastAsia="en-GB"/>
              </w:rPr>
            </w:pPr>
            <w:r w:rsidRPr="0020050C">
              <w:rPr>
                <w:rFonts w:ascii="Calibri" w:eastAsia="Times New Roman" w:hAnsi="Calibri" w:cs="Calibri"/>
                <w:color w:val="000000"/>
                <w:sz w:val="18"/>
                <w:szCs w:val="18"/>
                <w:lang w:eastAsia="en-GB"/>
              </w:rPr>
              <w:t>1</w:t>
            </w:r>
          </w:p>
        </w:tc>
        <w:tc>
          <w:tcPr>
            <w:tcW w:w="1521" w:type="dxa"/>
            <w:noWrap/>
            <w:hideMark/>
          </w:tcPr>
          <w:p w14:paraId="4096D682" w14:textId="77777777" w:rsidR="00E958C4" w:rsidRPr="0020050C" w:rsidRDefault="00E958C4" w:rsidP="00E958C4">
            <w:pPr>
              <w:rPr>
                <w:rFonts w:ascii="Calibri" w:eastAsia="Times New Roman" w:hAnsi="Calibri" w:cs="Calibri"/>
                <w:color w:val="000000"/>
                <w:sz w:val="18"/>
                <w:szCs w:val="18"/>
                <w:lang w:eastAsia="en-GB"/>
              </w:rPr>
            </w:pPr>
            <w:proofErr w:type="spellStart"/>
            <w:r w:rsidRPr="0020050C">
              <w:rPr>
                <w:rFonts w:ascii="Calibri" w:eastAsia="Times New Roman" w:hAnsi="Calibri" w:cs="Calibri"/>
                <w:color w:val="000000"/>
                <w:sz w:val="18"/>
                <w:szCs w:val="18"/>
                <w:lang w:eastAsia="en-GB"/>
              </w:rPr>
              <w:t>new_name</w:t>
            </w:r>
            <w:proofErr w:type="spellEnd"/>
          </w:p>
        </w:tc>
      </w:tr>
      <w:tr w:rsidR="233A1CE1" w:rsidRPr="0020050C" w14:paraId="1AD4A327" w14:textId="77777777" w:rsidTr="233A1CE1">
        <w:trPr>
          <w:trHeight w:val="57"/>
          <w:jc w:val="center"/>
        </w:trPr>
        <w:tc>
          <w:tcPr>
            <w:tcW w:w="1966" w:type="dxa"/>
            <w:noWrap/>
            <w:hideMark/>
          </w:tcPr>
          <w:p w14:paraId="2ED255B5" w14:textId="1D2AA67C"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Grouping clause</w:t>
            </w:r>
          </w:p>
        </w:tc>
        <w:tc>
          <w:tcPr>
            <w:tcW w:w="960" w:type="dxa"/>
            <w:noWrap/>
            <w:hideMark/>
          </w:tcPr>
          <w:p w14:paraId="5C4F358F" w14:textId="330812E8"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3</w:t>
            </w:r>
          </w:p>
        </w:tc>
        <w:tc>
          <w:tcPr>
            <w:tcW w:w="1173" w:type="dxa"/>
            <w:noWrap/>
            <w:hideMark/>
          </w:tcPr>
          <w:p w14:paraId="05D393ED" w14:textId="12F4DB88"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101BDDB3" w14:textId="3B09A9FD"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component</w:t>
            </w:r>
          </w:p>
        </w:tc>
      </w:tr>
      <w:tr w:rsidR="233A1CE1" w:rsidRPr="0020050C" w14:paraId="372D8693"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7F70A2C7" w14:textId="019DFD83"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Persistent assignment</w:t>
            </w:r>
          </w:p>
        </w:tc>
        <w:tc>
          <w:tcPr>
            <w:tcW w:w="960" w:type="dxa"/>
            <w:noWrap/>
            <w:hideMark/>
          </w:tcPr>
          <w:p w14:paraId="6E718418" w14:textId="62320ECA"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173" w:type="dxa"/>
            <w:noWrap/>
            <w:hideMark/>
          </w:tcPr>
          <w:p w14:paraId="1436E64A" w14:textId="6D1FEF91"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603C1C38" w14:textId="1EFEF633"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left</w:t>
            </w:r>
          </w:p>
        </w:tc>
      </w:tr>
      <w:tr w:rsidR="233A1CE1" w:rsidRPr="0020050C" w14:paraId="4AA28770" w14:textId="77777777" w:rsidTr="233A1CE1">
        <w:trPr>
          <w:trHeight w:val="57"/>
          <w:jc w:val="center"/>
        </w:trPr>
        <w:tc>
          <w:tcPr>
            <w:tcW w:w="1966" w:type="dxa"/>
            <w:noWrap/>
            <w:hideMark/>
          </w:tcPr>
          <w:p w14:paraId="076BE563" w14:textId="3791D06E"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Persistent assignment</w:t>
            </w:r>
          </w:p>
        </w:tc>
        <w:tc>
          <w:tcPr>
            <w:tcW w:w="960" w:type="dxa"/>
            <w:noWrap/>
            <w:hideMark/>
          </w:tcPr>
          <w:p w14:paraId="700EF878" w14:textId="08360646"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2</w:t>
            </w:r>
          </w:p>
        </w:tc>
        <w:tc>
          <w:tcPr>
            <w:tcW w:w="1173" w:type="dxa"/>
            <w:noWrap/>
            <w:hideMark/>
          </w:tcPr>
          <w:p w14:paraId="6F85416F" w14:textId="0E40F435"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31629D55" w14:textId="2A1CFE6B"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right</w:t>
            </w:r>
          </w:p>
        </w:tc>
      </w:tr>
      <w:tr w:rsidR="233A1CE1" w:rsidRPr="0020050C" w14:paraId="684B82AE"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475BACD8" w14:textId="1810A045"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Parenthesis Expression</w:t>
            </w:r>
          </w:p>
        </w:tc>
        <w:tc>
          <w:tcPr>
            <w:tcW w:w="960" w:type="dxa"/>
            <w:noWrap/>
            <w:hideMark/>
          </w:tcPr>
          <w:p w14:paraId="1BC05B59" w14:textId="199CA516"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173" w:type="dxa"/>
            <w:noWrap/>
            <w:hideMark/>
          </w:tcPr>
          <w:p w14:paraId="4D449143" w14:textId="557CC8CA"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6FB48381" w14:textId="72681EFB"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expression</w:t>
            </w:r>
          </w:p>
        </w:tc>
      </w:tr>
      <w:tr w:rsidR="233A1CE1" w:rsidRPr="0020050C" w14:paraId="22320300" w14:textId="77777777" w:rsidTr="233A1CE1">
        <w:trPr>
          <w:trHeight w:val="57"/>
          <w:jc w:val="center"/>
        </w:trPr>
        <w:tc>
          <w:tcPr>
            <w:tcW w:w="1966" w:type="dxa"/>
            <w:noWrap/>
            <w:hideMark/>
          </w:tcPr>
          <w:p w14:paraId="26051E20" w14:textId="6F84FD46"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Sub</w:t>
            </w:r>
          </w:p>
        </w:tc>
        <w:tc>
          <w:tcPr>
            <w:tcW w:w="960" w:type="dxa"/>
            <w:noWrap/>
            <w:hideMark/>
          </w:tcPr>
          <w:p w14:paraId="3A2BFBC8" w14:textId="681221F7"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173" w:type="dxa"/>
            <w:noWrap/>
            <w:hideMark/>
          </w:tcPr>
          <w:p w14:paraId="61A35CBD" w14:textId="1AA2A361"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406E7D78" w14:textId="77618136"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operand</w:t>
            </w:r>
          </w:p>
        </w:tc>
      </w:tr>
      <w:tr w:rsidR="233A1CE1" w:rsidRPr="0020050C" w14:paraId="583E47FF" w14:textId="77777777" w:rsidTr="233A1CE1">
        <w:trPr>
          <w:cnfStyle w:val="000000100000" w:firstRow="0" w:lastRow="0" w:firstColumn="0" w:lastColumn="0" w:oddVBand="0" w:evenVBand="0" w:oddHBand="1" w:evenHBand="0" w:firstRowFirstColumn="0" w:firstRowLastColumn="0" w:lastRowFirstColumn="0" w:lastRowLastColumn="0"/>
          <w:trHeight w:val="57"/>
          <w:jc w:val="center"/>
        </w:trPr>
        <w:tc>
          <w:tcPr>
            <w:tcW w:w="1966" w:type="dxa"/>
            <w:noWrap/>
            <w:hideMark/>
          </w:tcPr>
          <w:p w14:paraId="5168AC39" w14:textId="4DAE6F53"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Sub</w:t>
            </w:r>
          </w:p>
        </w:tc>
        <w:tc>
          <w:tcPr>
            <w:tcW w:w="960" w:type="dxa"/>
            <w:noWrap/>
            <w:hideMark/>
          </w:tcPr>
          <w:p w14:paraId="2FDE0238" w14:textId="4CF0F3F2"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2</w:t>
            </w:r>
          </w:p>
        </w:tc>
        <w:tc>
          <w:tcPr>
            <w:tcW w:w="1173" w:type="dxa"/>
            <w:noWrap/>
            <w:hideMark/>
          </w:tcPr>
          <w:p w14:paraId="59A92D8E" w14:textId="3CDEDA5E" w:rsidR="06474E1F" w:rsidRPr="0020050C" w:rsidRDefault="06474E1F" w:rsidP="233A1CE1">
            <w:pPr>
              <w:jc w:val="right"/>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1</w:t>
            </w:r>
          </w:p>
        </w:tc>
        <w:tc>
          <w:tcPr>
            <w:tcW w:w="1521" w:type="dxa"/>
            <w:noWrap/>
            <w:hideMark/>
          </w:tcPr>
          <w:p w14:paraId="33A0640A" w14:textId="6DFA2D86" w:rsidR="06474E1F" w:rsidRPr="0020050C" w:rsidRDefault="06474E1F" w:rsidP="233A1CE1">
            <w:pPr>
              <w:rPr>
                <w:rFonts w:ascii="Calibri" w:eastAsia="Times New Roman" w:hAnsi="Calibri" w:cs="Calibri"/>
                <w:color w:val="000000" w:themeColor="text1"/>
                <w:sz w:val="18"/>
                <w:szCs w:val="18"/>
                <w:lang w:eastAsia="en-GB"/>
              </w:rPr>
            </w:pPr>
            <w:r w:rsidRPr="0020050C">
              <w:rPr>
                <w:rFonts w:ascii="Calibri" w:eastAsia="Times New Roman" w:hAnsi="Calibri" w:cs="Calibri"/>
                <w:color w:val="000000" w:themeColor="text1"/>
                <w:sz w:val="18"/>
                <w:szCs w:val="18"/>
                <w:lang w:eastAsia="en-GB"/>
              </w:rPr>
              <w:t>condition</w:t>
            </w:r>
          </w:p>
        </w:tc>
      </w:tr>
    </w:tbl>
    <w:p w14:paraId="72011C46" w14:textId="5CF03B8D" w:rsidR="00B9221D" w:rsidRPr="0020050C" w:rsidRDefault="00E8123D" w:rsidP="00E8123D">
      <w:pPr>
        <w:pStyle w:val="Caption"/>
        <w:jc w:val="center"/>
      </w:pPr>
      <w:bookmarkStart w:id="33" w:name="_Ref115094093"/>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6</w:t>
      </w:r>
      <w:r w:rsidRPr="0020050C">
        <w:rPr>
          <w:color w:val="2B579A"/>
          <w:shd w:val="clear" w:color="auto" w:fill="E6E6E6"/>
        </w:rPr>
        <w:fldChar w:fldCharType="end"/>
      </w:r>
      <w:bookmarkEnd w:id="33"/>
      <w:r w:rsidRPr="0020050C">
        <w:t xml:space="preserve">. </w:t>
      </w:r>
      <w:r w:rsidR="00F86017" w:rsidRPr="0020050C">
        <w:t>List</w:t>
      </w:r>
      <w:r w:rsidRPr="0020050C">
        <w:t xml:space="preserve"> of </w:t>
      </w:r>
      <w:proofErr w:type="spellStart"/>
      <w:r w:rsidR="00F86017" w:rsidRPr="0020050C">
        <w:t>O</w:t>
      </w:r>
      <w:r w:rsidRPr="0020050C">
        <w:t>perator</w:t>
      </w:r>
      <w:r w:rsidR="00F86017" w:rsidRPr="0020050C">
        <w:t>A</w:t>
      </w:r>
      <w:r w:rsidRPr="0020050C">
        <w:t>rguments</w:t>
      </w:r>
      <w:proofErr w:type="spellEnd"/>
      <w:r w:rsidR="00F86017" w:rsidRPr="0020050C">
        <w:t>.</w:t>
      </w:r>
    </w:p>
    <w:p w14:paraId="12065C3A" w14:textId="234CBF1D" w:rsidR="00920258" w:rsidRPr="0020050C" w:rsidRDefault="007545B4" w:rsidP="00920258">
      <w:pPr>
        <w:pStyle w:val="Heading3"/>
      </w:pPr>
      <w:bookmarkStart w:id="34" w:name="_Ref107380408"/>
      <w:r w:rsidRPr="0020050C">
        <w:t xml:space="preserve">Concept and </w:t>
      </w:r>
      <w:r w:rsidR="00920258" w:rsidRPr="0020050C">
        <w:t>Ownership</w:t>
      </w:r>
      <w:bookmarkEnd w:id="34"/>
    </w:p>
    <w:p w14:paraId="4AAF7257" w14:textId="49B55AC4" w:rsidR="00F56D40" w:rsidRPr="0020050C" w:rsidRDefault="0026110C" w:rsidP="00F56D40">
      <w:r w:rsidRPr="0020050C">
        <w:t>As explained in the previous section, i</w:t>
      </w:r>
      <w:r w:rsidR="00F56D40" w:rsidRPr="0020050C">
        <w:t>nformation requirements</w:t>
      </w:r>
      <w:r w:rsidRPr="0020050C">
        <w:t xml:space="preserve"> and hence data models</w:t>
      </w:r>
      <w:r w:rsidR="00F56D40" w:rsidRPr="0020050C">
        <w:t xml:space="preserve"> are </w:t>
      </w:r>
      <w:r w:rsidR="00F86017" w:rsidRPr="0020050C">
        <w:t>developed</w:t>
      </w:r>
      <w:r w:rsidR="00F56D40" w:rsidRPr="0020050C">
        <w:t xml:space="preserve"> by</w:t>
      </w:r>
      <w:r w:rsidRPr="0020050C">
        <w:t xml:space="preserve"> various authorities. It is therefore necessary to identify</w:t>
      </w:r>
      <w:r w:rsidR="00FE3491">
        <w:t xml:space="preserve"> an</w:t>
      </w:r>
      <w:r w:rsidRPr="0020050C">
        <w:t xml:space="preserve"> </w:t>
      </w:r>
      <w:r w:rsidR="00F86017" w:rsidRPr="0020050C">
        <w:rPr>
          <w:i/>
          <w:iCs/>
        </w:rPr>
        <w:t>O</w:t>
      </w:r>
      <w:r w:rsidR="002D4C56" w:rsidRPr="0020050C">
        <w:rPr>
          <w:i/>
          <w:iCs/>
        </w:rPr>
        <w:t>rganisation</w:t>
      </w:r>
      <w:r w:rsidR="002D4C56" w:rsidRPr="0020050C">
        <w:t xml:space="preserve"> that </w:t>
      </w:r>
      <w:r w:rsidR="0048242A" w:rsidRPr="0020050C">
        <w:t xml:space="preserve">defined a </w:t>
      </w:r>
      <w:r w:rsidR="002E01AD" w:rsidRPr="0020050C">
        <w:t xml:space="preserve">given </w:t>
      </w:r>
      <w:r w:rsidR="0048242A" w:rsidRPr="0020050C">
        <w:t>classification, business term, data set, table, etc</w:t>
      </w:r>
      <w:r w:rsidR="00F86017" w:rsidRPr="0020050C">
        <w:t>,</w:t>
      </w:r>
      <w:r w:rsidR="0048242A" w:rsidRPr="0020050C">
        <w:t xml:space="preserve"> and is</w:t>
      </w:r>
      <w:r w:rsidR="002D4C56" w:rsidRPr="0020050C">
        <w:t xml:space="preserve"> responsible for its maintenance. </w:t>
      </w:r>
    </w:p>
    <w:p w14:paraId="4957DF65" w14:textId="37F16FFE" w:rsidR="005D3534" w:rsidRPr="0020050C" w:rsidRDefault="002D4C56" w:rsidP="00F56D40">
      <w:r w:rsidRPr="0020050C">
        <w:t xml:space="preserve">For this </w:t>
      </w:r>
      <w:proofErr w:type="gramStart"/>
      <w:r w:rsidR="00A44E1A" w:rsidRPr="0020050C">
        <w:t>purpose</w:t>
      </w:r>
      <w:proofErr w:type="gramEnd"/>
      <w:r w:rsidR="004B3092">
        <w:t xml:space="preserve"> the </w:t>
      </w:r>
      <w:r w:rsidRPr="0020050C">
        <w:t xml:space="preserve">DPM defines </w:t>
      </w:r>
      <w:r w:rsidR="004B3092">
        <w:t xml:space="preserve">a </w:t>
      </w:r>
      <w:r w:rsidRPr="0020050C">
        <w:rPr>
          <w:i/>
          <w:iCs/>
        </w:rPr>
        <w:t>Concept</w:t>
      </w:r>
      <w:r w:rsidRPr="0020050C">
        <w:t xml:space="preserve"> </w:t>
      </w:r>
      <w:r w:rsidR="00946E98" w:rsidRPr="0020050C">
        <w:t>entity</w:t>
      </w:r>
      <w:r w:rsidRPr="0020050C">
        <w:t xml:space="preserve"> </w:t>
      </w:r>
      <w:r w:rsidR="0048242A" w:rsidRPr="0020050C">
        <w:t xml:space="preserve">that </w:t>
      </w:r>
      <w:r w:rsidR="00D603A7" w:rsidRPr="0020050C">
        <w:t>represents</w:t>
      </w:r>
      <w:r w:rsidR="00831826" w:rsidRPr="0020050C">
        <w:t xml:space="preserve"> </w:t>
      </w:r>
      <w:r w:rsidR="00276D27" w:rsidRPr="0020050C">
        <w:t>identifiable object</w:t>
      </w:r>
      <w:r w:rsidR="0007416D">
        <w:t>s</w:t>
      </w:r>
      <w:r w:rsidR="00276D27" w:rsidRPr="0020050C">
        <w:t xml:space="preserve"> in </w:t>
      </w:r>
      <w:r w:rsidR="0007416D">
        <w:t>the</w:t>
      </w:r>
      <w:r w:rsidR="00276D27" w:rsidRPr="0020050C">
        <w:t xml:space="preserve"> model</w:t>
      </w:r>
      <w:r w:rsidR="00A40FB2">
        <w:t xml:space="preserve"> meeting specific criteria</w:t>
      </w:r>
      <w:r w:rsidR="00A54D76" w:rsidRPr="0020050C">
        <w:t xml:space="preserve"> </w:t>
      </w:r>
      <w:r w:rsidR="00D603A7" w:rsidRPr="0020050C">
        <w:t>(</w:t>
      </w:r>
      <w:r w:rsidR="005B0527" w:rsidRPr="0020050C">
        <w:t xml:space="preserve">i.e. </w:t>
      </w:r>
      <w:r w:rsidR="00F86017" w:rsidRPr="0020050C">
        <w:t>receiving</w:t>
      </w:r>
      <w:r w:rsidR="00A54D76" w:rsidRPr="0020050C">
        <w:rPr>
          <w:i/>
          <w:iCs/>
        </w:rPr>
        <w:t xml:space="preserve"> </w:t>
      </w:r>
      <w:r w:rsidR="005B0527" w:rsidRPr="0020050C">
        <w:rPr>
          <w:i/>
          <w:iCs/>
        </w:rPr>
        <w:t>Code</w:t>
      </w:r>
      <w:r w:rsidR="005B0527" w:rsidRPr="0020050C">
        <w:t>/</w:t>
      </w:r>
      <w:r w:rsidR="005B0527" w:rsidRPr="0020050C">
        <w:rPr>
          <w:i/>
          <w:iCs/>
        </w:rPr>
        <w:t>Name</w:t>
      </w:r>
      <w:r w:rsidR="00A54D76" w:rsidRPr="0020050C">
        <w:rPr>
          <w:i/>
          <w:iCs/>
        </w:rPr>
        <w:t xml:space="preserve"> </w:t>
      </w:r>
      <w:r w:rsidR="00A54D76" w:rsidRPr="0020050C">
        <w:t xml:space="preserve">assigned by a </w:t>
      </w:r>
      <w:r w:rsidR="00907FFB" w:rsidRPr="0020050C">
        <w:t>modeller</w:t>
      </w:r>
      <w:r w:rsidR="00D603A7" w:rsidRPr="0020050C">
        <w:t>)</w:t>
      </w:r>
      <w:r w:rsidR="00F86017" w:rsidRPr="0020050C">
        <w:t>. I</w:t>
      </w:r>
      <w:r w:rsidR="00A54D76" w:rsidRPr="0020050C">
        <w:t>n technical</w:t>
      </w:r>
      <w:r w:rsidR="005B0527" w:rsidRPr="0020050C">
        <w:t xml:space="preserve"> terms</w:t>
      </w:r>
      <w:r w:rsidR="00D603A7" w:rsidRPr="0020050C">
        <w:t xml:space="preserve"> – all </w:t>
      </w:r>
      <w:r w:rsidR="00BA1030" w:rsidRPr="0020050C">
        <w:t>meta</w:t>
      </w:r>
      <w:r w:rsidR="00D603A7" w:rsidRPr="0020050C">
        <w:t>model</w:t>
      </w:r>
      <w:r w:rsidR="005B0527" w:rsidRPr="0020050C">
        <w:t xml:space="preserve"> </w:t>
      </w:r>
      <w:r w:rsidR="00D603A7" w:rsidRPr="0020050C">
        <w:t xml:space="preserve">entities </w:t>
      </w:r>
      <w:r w:rsidR="006E25E9" w:rsidRPr="0020050C">
        <w:t>that have a</w:t>
      </w:r>
      <w:r w:rsidR="005B0527" w:rsidRPr="0020050C">
        <w:t xml:space="preserve"> single primary key</w:t>
      </w:r>
      <w:r w:rsidR="00F86017" w:rsidRPr="0020050C">
        <w:t xml:space="preserve"> </w:t>
      </w:r>
      <w:r w:rsidR="006E25E9" w:rsidRPr="0020050C">
        <w:t>are</w:t>
      </w:r>
      <w:r w:rsidR="00F86017" w:rsidRPr="0020050C">
        <w:t xml:space="preserve"> </w:t>
      </w:r>
      <w:r w:rsidR="00F86017" w:rsidRPr="0020050C">
        <w:rPr>
          <w:i/>
          <w:iCs/>
        </w:rPr>
        <w:t>Concepts</w:t>
      </w:r>
      <w:r w:rsidR="008D1E94" w:rsidRPr="0020050C">
        <w:t xml:space="preserve"> (</w:t>
      </w:r>
      <w:r w:rsidR="00F86017" w:rsidRPr="0020050C">
        <w:t xml:space="preserve">it is important to note </w:t>
      </w:r>
      <w:r w:rsidR="008D1E94" w:rsidRPr="0020050C">
        <w:t xml:space="preserve">though, </w:t>
      </w:r>
      <w:r w:rsidR="00F86017" w:rsidRPr="0020050C">
        <w:t>that some of such entities are merely versions of another object in time</w:t>
      </w:r>
      <w:r w:rsidR="00D54939">
        <w:t xml:space="preserve"> </w:t>
      </w:r>
      <w:r w:rsidR="00A74D77">
        <w:t>like</w:t>
      </w:r>
      <w:r w:rsidR="00D54939">
        <w:t xml:space="preserve"> </w:t>
      </w:r>
      <w:proofErr w:type="spellStart"/>
      <w:r w:rsidR="00D54939">
        <w:t>TableVer</w:t>
      </w:r>
      <w:r w:rsidR="00A74D77">
        <w:t>sion</w:t>
      </w:r>
      <w:r w:rsidR="00D94973">
        <w:t>s</w:t>
      </w:r>
      <w:proofErr w:type="spellEnd"/>
      <w:r w:rsidR="00405BCF">
        <w:t>)</w:t>
      </w:r>
      <w:r w:rsidR="006E25E9" w:rsidRPr="0020050C">
        <w:t>.</w:t>
      </w:r>
      <w:r w:rsidR="008D1E94" w:rsidRPr="0020050C">
        <w:t xml:space="preserve"> As </w:t>
      </w:r>
      <w:r w:rsidR="008D1E94" w:rsidRPr="0020050C">
        <w:rPr>
          <w:i/>
          <w:iCs/>
        </w:rPr>
        <w:t>Concepts</w:t>
      </w:r>
      <w:r w:rsidR="008D1E94" w:rsidRPr="0020050C">
        <w:t xml:space="preserve"> are also prescribed by the metamodel for managing references (</w:t>
      </w:r>
      <w:r w:rsidR="008D1E94" w:rsidRPr="0020050C">
        <w:rPr>
          <w:color w:val="2B579A"/>
          <w:shd w:val="clear" w:color="auto" w:fill="E6E6E6"/>
        </w:rPr>
        <w:fldChar w:fldCharType="begin"/>
      </w:r>
      <w:r w:rsidR="008D1E94" w:rsidRPr="0020050C">
        <w:instrText xml:space="preserve"> REF _Ref107379779 \r \h </w:instrText>
      </w:r>
      <w:r w:rsidR="008D1E94" w:rsidRPr="0020050C">
        <w:rPr>
          <w:color w:val="2B579A"/>
          <w:shd w:val="clear" w:color="auto" w:fill="E6E6E6"/>
        </w:rPr>
      </w:r>
      <w:r w:rsidR="008D1E94" w:rsidRPr="0020050C">
        <w:rPr>
          <w:color w:val="2B579A"/>
          <w:shd w:val="clear" w:color="auto" w:fill="E6E6E6"/>
        </w:rPr>
        <w:fldChar w:fldCharType="separate"/>
      </w:r>
      <w:r w:rsidR="00117481">
        <w:t>3.1.3.2</w:t>
      </w:r>
      <w:r w:rsidR="008D1E94" w:rsidRPr="0020050C">
        <w:rPr>
          <w:color w:val="2B579A"/>
          <w:shd w:val="clear" w:color="auto" w:fill="E6E6E6"/>
        </w:rPr>
        <w:fldChar w:fldCharType="end"/>
      </w:r>
      <w:r w:rsidR="008D1E94" w:rsidRPr="0020050C">
        <w:t>) and translations (</w:t>
      </w:r>
      <w:r w:rsidR="008D1E94" w:rsidRPr="0020050C">
        <w:rPr>
          <w:color w:val="2B579A"/>
          <w:shd w:val="clear" w:color="auto" w:fill="E6E6E6"/>
        </w:rPr>
        <w:fldChar w:fldCharType="begin"/>
      </w:r>
      <w:r w:rsidR="008D1E94" w:rsidRPr="0020050C">
        <w:instrText xml:space="preserve"> REF _Ref107379815 \r \h </w:instrText>
      </w:r>
      <w:r w:rsidR="008D1E94" w:rsidRPr="0020050C">
        <w:rPr>
          <w:color w:val="2B579A"/>
          <w:shd w:val="clear" w:color="auto" w:fill="E6E6E6"/>
        </w:rPr>
      </w:r>
      <w:r w:rsidR="008D1E94" w:rsidRPr="0020050C">
        <w:rPr>
          <w:color w:val="2B579A"/>
          <w:shd w:val="clear" w:color="auto" w:fill="E6E6E6"/>
        </w:rPr>
        <w:fldChar w:fldCharType="separate"/>
      </w:r>
      <w:r w:rsidR="00117481">
        <w:t>3.1.3.1</w:t>
      </w:r>
      <w:r w:rsidR="008D1E94" w:rsidRPr="0020050C">
        <w:rPr>
          <w:color w:val="2B579A"/>
          <w:shd w:val="clear" w:color="auto" w:fill="E6E6E6"/>
        </w:rPr>
        <w:fldChar w:fldCharType="end"/>
      </w:r>
      <w:r w:rsidR="008D1E94" w:rsidRPr="0020050C">
        <w:t xml:space="preserve">), all </w:t>
      </w:r>
      <w:proofErr w:type="spellStart"/>
      <w:r w:rsidR="008D1E94" w:rsidRPr="0020050C">
        <w:rPr>
          <w:i/>
          <w:iCs/>
        </w:rPr>
        <w:t>DPMClasses</w:t>
      </w:r>
      <w:proofErr w:type="spellEnd"/>
      <w:r w:rsidR="008D1E94" w:rsidRPr="0020050C">
        <w:t xml:space="preserve"> (</w:t>
      </w:r>
      <w:r w:rsidR="008D1E94" w:rsidRPr="0020050C">
        <w:rPr>
          <w:color w:val="2B579A"/>
          <w:shd w:val="clear" w:color="auto" w:fill="E6E6E6"/>
        </w:rPr>
        <w:fldChar w:fldCharType="begin"/>
      </w:r>
      <w:r w:rsidR="008D1E94" w:rsidRPr="0020050C">
        <w:instrText xml:space="preserve"> REF _Ref115100498 \r \h </w:instrText>
      </w:r>
      <w:r w:rsidR="008D1E94" w:rsidRPr="0020050C">
        <w:rPr>
          <w:color w:val="2B579A"/>
          <w:shd w:val="clear" w:color="auto" w:fill="E6E6E6"/>
        </w:rPr>
      </w:r>
      <w:r w:rsidR="008D1E94" w:rsidRPr="0020050C">
        <w:rPr>
          <w:color w:val="2B579A"/>
          <w:shd w:val="clear" w:color="auto" w:fill="E6E6E6"/>
        </w:rPr>
        <w:fldChar w:fldCharType="separate"/>
      </w:r>
      <w:r w:rsidR="00117481">
        <w:t>3.1.1.1</w:t>
      </w:r>
      <w:r w:rsidR="008D1E94" w:rsidRPr="0020050C">
        <w:rPr>
          <w:color w:val="2B579A"/>
          <w:shd w:val="clear" w:color="auto" w:fill="E6E6E6"/>
        </w:rPr>
        <w:fldChar w:fldCharType="end"/>
      </w:r>
      <w:r w:rsidR="008D1E94" w:rsidRPr="0020050C">
        <w:t xml:space="preserve">) who have </w:t>
      </w:r>
      <w:proofErr w:type="spellStart"/>
      <w:r w:rsidR="008D1E94" w:rsidRPr="0020050C">
        <w:rPr>
          <w:i/>
          <w:iCs/>
        </w:rPr>
        <w:t>HasRefer</w:t>
      </w:r>
      <w:r w:rsidR="00EA6B02" w:rsidRPr="0020050C">
        <w:rPr>
          <w:i/>
          <w:iCs/>
        </w:rPr>
        <w:t>e</w:t>
      </w:r>
      <w:r w:rsidR="008D1E94" w:rsidRPr="0020050C">
        <w:rPr>
          <w:i/>
          <w:iCs/>
        </w:rPr>
        <w:t>nces</w:t>
      </w:r>
      <w:proofErr w:type="spellEnd"/>
      <w:r w:rsidR="008D1E94" w:rsidRPr="0020050C">
        <w:t xml:space="preserve"> set to </w:t>
      </w:r>
      <w:r w:rsidR="008D1E94" w:rsidRPr="0020050C">
        <w:rPr>
          <w:i/>
          <w:iCs/>
        </w:rPr>
        <w:t>TRUE</w:t>
      </w:r>
      <w:r w:rsidR="008D1E94" w:rsidRPr="0020050C">
        <w:t xml:space="preserve"> or of which at least one attribute has </w:t>
      </w:r>
      <w:proofErr w:type="spellStart"/>
      <w:r w:rsidR="008D1E94" w:rsidRPr="0020050C">
        <w:rPr>
          <w:i/>
          <w:iCs/>
        </w:rPr>
        <w:t>HasTranslations</w:t>
      </w:r>
      <w:proofErr w:type="spellEnd"/>
      <w:r w:rsidR="008D1E94" w:rsidRPr="0020050C">
        <w:t xml:space="preserve"> set to </w:t>
      </w:r>
      <w:r w:rsidR="008D1E94" w:rsidRPr="0020050C">
        <w:rPr>
          <w:i/>
          <w:iCs/>
        </w:rPr>
        <w:t>TRUE</w:t>
      </w:r>
      <w:r w:rsidR="008D1E94" w:rsidRPr="0020050C">
        <w:t xml:space="preserve">, </w:t>
      </w:r>
      <w:r w:rsidR="00907FFB" w:rsidRPr="0020050C">
        <w:t>are</w:t>
      </w:r>
      <w:r w:rsidR="008D1E94" w:rsidRPr="0020050C">
        <w:t xml:space="preserve"> also represented in the model as </w:t>
      </w:r>
      <w:r w:rsidR="008D1E94" w:rsidRPr="0020050C">
        <w:rPr>
          <w:i/>
          <w:iCs/>
        </w:rPr>
        <w:t>Concept</w:t>
      </w:r>
      <w:r w:rsidR="008D1E94" w:rsidRPr="0020050C">
        <w:t>s</w:t>
      </w:r>
      <w:r w:rsidR="00087357" w:rsidRPr="0020050C">
        <w:t xml:space="preserve">. </w:t>
      </w:r>
    </w:p>
    <w:p w14:paraId="672708EE" w14:textId="53559A41" w:rsidR="00663B42" w:rsidRPr="0020050C" w:rsidRDefault="00B277E0" w:rsidP="00F56D40">
      <w:r w:rsidRPr="0020050C">
        <w:t xml:space="preserve">The </w:t>
      </w:r>
      <w:proofErr w:type="spellStart"/>
      <w:r w:rsidRPr="0020050C">
        <w:rPr>
          <w:i/>
          <w:iCs/>
        </w:rPr>
        <w:t>ConceptGUID</w:t>
      </w:r>
      <w:proofErr w:type="spellEnd"/>
      <w:r w:rsidRPr="0020050C">
        <w:t xml:space="preserve"> for the </w:t>
      </w:r>
      <w:r w:rsidRPr="0020050C">
        <w:rPr>
          <w:i/>
          <w:iCs/>
        </w:rPr>
        <w:t>Concept</w:t>
      </w:r>
      <w:r w:rsidRPr="0020050C">
        <w:t xml:space="preserve"> is generated using a universally unique identifier (UUID). </w:t>
      </w:r>
      <w:r w:rsidR="45C15C22">
        <w:t>Most</w:t>
      </w:r>
      <w:r w:rsidRPr="0020050C">
        <w:t xml:space="preserve"> metamodel entit</w:t>
      </w:r>
      <w:r w:rsidR="6ECAD459">
        <w:t>ies</w:t>
      </w:r>
      <w:r w:rsidRPr="0020050C">
        <w:t xml:space="preserve"> include a globally unique </w:t>
      </w:r>
      <w:proofErr w:type="spellStart"/>
      <w:r w:rsidRPr="0020050C">
        <w:rPr>
          <w:i/>
          <w:iCs/>
        </w:rPr>
        <w:t>RowGUID</w:t>
      </w:r>
      <w:proofErr w:type="spellEnd"/>
      <w:r w:rsidRPr="0020050C">
        <w:t xml:space="preserve"> attribute, which references the corresponding </w:t>
      </w:r>
      <w:proofErr w:type="spellStart"/>
      <w:r w:rsidRPr="0020050C">
        <w:rPr>
          <w:i/>
          <w:iCs/>
        </w:rPr>
        <w:t>ConceptGUID</w:t>
      </w:r>
      <w:proofErr w:type="spellEnd"/>
      <w:r w:rsidR="00663B42" w:rsidRPr="0020050C">
        <w:t>.</w:t>
      </w:r>
      <w:r w:rsidR="0000125B" w:rsidRPr="0020050C">
        <w:t xml:space="preserve"> </w:t>
      </w:r>
      <w:r w:rsidR="00D71212" w:rsidRPr="0020050C">
        <w:t>This approach prevents duplication and conflicts across entities, even across organisations</w:t>
      </w:r>
      <w:r w:rsidR="003E77B0" w:rsidRPr="0020050C">
        <w:t>.</w:t>
      </w:r>
    </w:p>
    <w:p w14:paraId="49F70948" w14:textId="77777777" w:rsidR="003E77B0" w:rsidRPr="0020050C" w:rsidRDefault="003E77B0"/>
    <w:p w14:paraId="2953A842" w14:textId="39CB8372" w:rsidR="000C06C0" w:rsidRPr="0020050C" w:rsidRDefault="118D1EC7" w:rsidP="036F489F">
      <w:pPr>
        <w:keepNext/>
        <w:jc w:val="center"/>
      </w:pPr>
      <w:r>
        <w:rPr>
          <w:noProof/>
        </w:rPr>
        <w:drawing>
          <wp:inline distT="0" distB="0" distL="0" distR="0" wp14:anchorId="02D2201C" wp14:editId="34FEE97D">
            <wp:extent cx="4029075" cy="5724525"/>
            <wp:effectExtent l="0" t="0" r="0" b="0"/>
            <wp:docPr id="197507864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78649" name="Picture 1975078649"/>
                    <pic:cNvPicPr/>
                  </pic:nvPicPr>
                  <pic:blipFill>
                    <a:blip r:embed="rId17">
                      <a:extLst>
                        <a:ext uri="{28A0092B-C50C-407E-A947-70E740481C1C}">
                          <a14:useLocalDpi xmlns:a14="http://schemas.microsoft.com/office/drawing/2010/main"/>
                        </a:ext>
                      </a:extLst>
                    </a:blip>
                    <a:stretch>
                      <a:fillRect/>
                    </a:stretch>
                  </pic:blipFill>
                  <pic:spPr>
                    <a:xfrm>
                      <a:off x="0" y="0"/>
                      <a:ext cx="4029075" cy="5724525"/>
                    </a:xfrm>
                    <a:prstGeom prst="rect">
                      <a:avLst/>
                    </a:prstGeom>
                  </pic:spPr>
                </pic:pic>
              </a:graphicData>
            </a:graphic>
          </wp:inline>
        </w:drawing>
      </w:r>
    </w:p>
    <w:p w14:paraId="4A3B79F8" w14:textId="5D8227E3" w:rsidR="000C06C0" w:rsidRPr="0020050C" w:rsidRDefault="000C06C0" w:rsidP="000C06C0">
      <w:pPr>
        <w:pStyle w:val="Caption"/>
        <w:jc w:val="center"/>
      </w:pPr>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7</w:t>
      </w:r>
      <w:r w:rsidRPr="0020050C">
        <w:rPr>
          <w:color w:val="2B579A"/>
          <w:shd w:val="clear" w:color="auto" w:fill="E6E6E6"/>
        </w:rPr>
        <w:fldChar w:fldCharType="end"/>
      </w:r>
      <w:r w:rsidRPr="0020050C">
        <w:t>. Concepts</w:t>
      </w:r>
    </w:p>
    <w:p w14:paraId="1503FEC7" w14:textId="1FF98A4A" w:rsidR="000C06C0" w:rsidRPr="0020050C" w:rsidRDefault="000C06C0" w:rsidP="00F56D40">
      <w:r w:rsidRPr="0020050C">
        <w:t xml:space="preserve">As presented </w:t>
      </w:r>
      <w:r w:rsidR="00E234AB">
        <w:t>in</w:t>
      </w:r>
      <w:r w:rsidRPr="0020050C">
        <w:t xml:space="preserve"> </w:t>
      </w:r>
      <w:r w:rsidRPr="0020050C">
        <w:rPr>
          <w:color w:val="2B579A"/>
          <w:shd w:val="clear" w:color="auto" w:fill="E6E6E6"/>
        </w:rPr>
        <w:fldChar w:fldCharType="begin"/>
      </w:r>
      <w:r w:rsidRPr="0020050C">
        <w:instrText xml:space="preserve"> REF _Ref106626527 \h </w:instrText>
      </w:r>
      <w:r w:rsidRPr="0020050C">
        <w:rPr>
          <w:color w:val="2B579A"/>
          <w:shd w:val="clear" w:color="auto" w:fill="E6E6E6"/>
        </w:rPr>
      </w:r>
      <w:r w:rsidRPr="0020050C">
        <w:rPr>
          <w:color w:val="2B579A"/>
          <w:shd w:val="clear" w:color="auto" w:fill="E6E6E6"/>
        </w:rPr>
        <w:fldChar w:fldCharType="separate"/>
      </w:r>
      <w:r w:rsidR="000A2ADC" w:rsidRPr="0020050C">
        <w:t xml:space="preserve">Figure </w:t>
      </w:r>
      <w:r w:rsidR="000A2ADC" w:rsidRPr="0020050C">
        <w:rPr>
          <w:noProof/>
        </w:rPr>
        <w:t>8</w:t>
      </w:r>
      <w:r w:rsidRPr="0020050C">
        <w:rPr>
          <w:color w:val="2B579A"/>
          <w:shd w:val="clear" w:color="auto" w:fill="E6E6E6"/>
        </w:rPr>
        <w:fldChar w:fldCharType="end"/>
      </w:r>
      <w:r w:rsidRPr="0020050C">
        <w:t xml:space="preserve">, </w:t>
      </w:r>
      <w:r w:rsidRPr="0020050C">
        <w:rPr>
          <w:i/>
          <w:iCs/>
        </w:rPr>
        <w:t>Concept</w:t>
      </w:r>
      <w:r w:rsidRPr="0020050C">
        <w:t xml:space="preserve"> can be assigned with an </w:t>
      </w:r>
      <w:r w:rsidRPr="0020050C">
        <w:rPr>
          <w:i/>
          <w:iCs/>
        </w:rPr>
        <w:t>Owner</w:t>
      </w:r>
      <w:r w:rsidRPr="0020050C">
        <w:t xml:space="preserve"> indicating </w:t>
      </w:r>
      <w:r w:rsidRPr="0020050C">
        <w:rPr>
          <w:i/>
          <w:iCs/>
        </w:rPr>
        <w:t>Organisation</w:t>
      </w:r>
      <w:r w:rsidRPr="0020050C">
        <w:t xml:space="preserve"> that</w:t>
      </w:r>
      <w:r w:rsidR="006E25E9" w:rsidRPr="0020050C">
        <w:t xml:space="preserve"> has</w:t>
      </w:r>
      <w:r w:rsidRPr="0020050C">
        <w:t xml:space="preserve"> defined and manages it. </w:t>
      </w:r>
      <w:r w:rsidR="006E25E9" w:rsidRPr="0020050C">
        <w:t xml:space="preserve">DPM metamodel restricts each </w:t>
      </w:r>
      <w:r w:rsidR="006E25E9" w:rsidRPr="0020050C">
        <w:rPr>
          <w:i/>
          <w:iCs/>
        </w:rPr>
        <w:t>Concept</w:t>
      </w:r>
      <w:r w:rsidR="006E25E9" w:rsidRPr="0020050C">
        <w:t xml:space="preserve"> to have one and only one </w:t>
      </w:r>
      <w:r w:rsidR="006E25E9" w:rsidRPr="0020050C">
        <w:rPr>
          <w:i/>
          <w:iCs/>
        </w:rPr>
        <w:t>Owner</w:t>
      </w:r>
      <w:r w:rsidR="006E25E9" w:rsidRPr="0020050C">
        <w:t>.</w:t>
      </w:r>
    </w:p>
    <w:p w14:paraId="2095EABB" w14:textId="49828DFF" w:rsidR="00087357" w:rsidRPr="0020050C" w:rsidRDefault="00A6752F" w:rsidP="00087357">
      <w:pPr>
        <w:keepNext/>
        <w:jc w:val="center"/>
      </w:pPr>
      <w:r w:rsidRPr="0020050C">
        <w:rPr>
          <w:noProof/>
        </w:rPr>
        <w:drawing>
          <wp:inline distT="0" distB="0" distL="0" distR="0" wp14:anchorId="7080AC66" wp14:editId="29ACAAD2">
            <wp:extent cx="3258000" cy="2246400"/>
            <wp:effectExtent l="0" t="0" r="0" b="0"/>
            <wp:docPr id="301722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722135" name=""/>
                    <pic:cNvPicPr/>
                  </pic:nvPicPr>
                  <pic:blipFill>
                    <a:blip r:embed="rId18"/>
                    <a:stretch>
                      <a:fillRect/>
                    </a:stretch>
                  </pic:blipFill>
                  <pic:spPr>
                    <a:xfrm>
                      <a:off x="0" y="0"/>
                      <a:ext cx="3258000" cy="2246400"/>
                    </a:xfrm>
                    <a:prstGeom prst="rect">
                      <a:avLst/>
                    </a:prstGeom>
                  </pic:spPr>
                </pic:pic>
              </a:graphicData>
            </a:graphic>
          </wp:inline>
        </w:drawing>
      </w:r>
    </w:p>
    <w:p w14:paraId="204D6C98" w14:textId="509A8F9E" w:rsidR="00087357" w:rsidRPr="0020050C" w:rsidRDefault="00087357" w:rsidP="00087357">
      <w:pPr>
        <w:pStyle w:val="Caption"/>
        <w:jc w:val="center"/>
      </w:pPr>
      <w:bookmarkStart w:id="35" w:name="_Ref10662652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8</w:t>
      </w:r>
      <w:r w:rsidRPr="0020050C">
        <w:rPr>
          <w:color w:val="2B579A"/>
          <w:shd w:val="clear" w:color="auto" w:fill="E6E6E6"/>
        </w:rPr>
        <w:fldChar w:fldCharType="end"/>
      </w:r>
      <w:bookmarkEnd w:id="35"/>
      <w:r w:rsidRPr="0020050C">
        <w:t xml:space="preserve">. Concept </w:t>
      </w:r>
      <w:r w:rsidR="00B84C5D" w:rsidRPr="0020050C">
        <w:t xml:space="preserve">as </w:t>
      </w:r>
      <w:proofErr w:type="spellStart"/>
      <w:r w:rsidR="00B84C5D" w:rsidRPr="0020050C">
        <w:t>DPMClass</w:t>
      </w:r>
      <w:proofErr w:type="spellEnd"/>
      <w:r w:rsidR="00B84C5D" w:rsidRPr="0020050C">
        <w:t xml:space="preserve"> and its Owner Organisation</w:t>
      </w:r>
      <w:r w:rsidR="0090478E" w:rsidRPr="0020050C">
        <w:t>.</w:t>
      </w:r>
    </w:p>
    <w:p w14:paraId="17FEDD3A" w14:textId="53CE2B98" w:rsidR="00965695" w:rsidRPr="0020050C" w:rsidRDefault="00D818B3" w:rsidP="00F56D40">
      <w:r w:rsidRPr="0020050C">
        <w:t>F</w:t>
      </w:r>
      <w:r w:rsidR="00965695" w:rsidRPr="0020050C">
        <w:t xml:space="preserve">or some </w:t>
      </w:r>
      <w:r w:rsidRPr="0020050C">
        <w:rPr>
          <w:i/>
          <w:iCs/>
        </w:rPr>
        <w:t>Concept</w:t>
      </w:r>
      <w:r w:rsidR="00F86017" w:rsidRPr="0020050C">
        <w:rPr>
          <w:i/>
          <w:iCs/>
        </w:rPr>
        <w:t>s</w:t>
      </w:r>
      <w:r w:rsidRPr="0020050C">
        <w:t xml:space="preserve"> </w:t>
      </w:r>
      <w:r w:rsidR="00965695" w:rsidRPr="0020050C">
        <w:t xml:space="preserve">information </w:t>
      </w:r>
      <w:r w:rsidRPr="0020050C">
        <w:t>about</w:t>
      </w:r>
      <w:r w:rsidR="00BD24C3">
        <w:t xml:space="preserve"> the</w:t>
      </w:r>
      <w:r w:rsidRPr="0020050C">
        <w:t xml:space="preserve"> </w:t>
      </w:r>
      <w:r w:rsidRPr="0020050C">
        <w:rPr>
          <w:i/>
          <w:iCs/>
        </w:rPr>
        <w:t>Owner</w:t>
      </w:r>
      <w:r w:rsidRPr="0020050C">
        <w:t xml:space="preserve"> is </w:t>
      </w:r>
      <w:r w:rsidR="00965695" w:rsidRPr="0020050C">
        <w:t xml:space="preserve">inherited from other </w:t>
      </w:r>
      <w:r w:rsidR="00965695" w:rsidRPr="0020050C">
        <w:rPr>
          <w:i/>
          <w:iCs/>
        </w:rPr>
        <w:t>Concept</w:t>
      </w:r>
      <w:r w:rsidR="00965695" w:rsidRPr="0020050C">
        <w:t xml:space="preserve">s. This is </w:t>
      </w:r>
      <w:proofErr w:type="gramStart"/>
      <w:r w:rsidR="00CA0A11">
        <w:t>achieve</w:t>
      </w:r>
      <w:proofErr w:type="gramEnd"/>
      <w:r w:rsidR="00CA0A11">
        <w:t xml:space="preserve"> via the</w:t>
      </w:r>
      <w:r w:rsidR="00965695" w:rsidRPr="0020050C">
        <w:t xml:space="preserve"> </w:t>
      </w:r>
      <w:proofErr w:type="spellStart"/>
      <w:r w:rsidR="00C40D86" w:rsidRPr="0020050C">
        <w:rPr>
          <w:i/>
          <w:iCs/>
        </w:rPr>
        <w:t>DPM</w:t>
      </w:r>
      <w:r w:rsidR="00965695" w:rsidRPr="0020050C">
        <w:rPr>
          <w:i/>
          <w:iCs/>
        </w:rPr>
        <w:t>Class.OwnerClassID</w:t>
      </w:r>
      <w:proofErr w:type="spellEnd"/>
      <w:r w:rsidR="00950D61" w:rsidRPr="0020050C">
        <w:t xml:space="preserve"> and documented in </w:t>
      </w:r>
      <w:r w:rsidR="00950D61" w:rsidRPr="0020050C">
        <w:rPr>
          <w:color w:val="2B579A"/>
          <w:shd w:val="clear" w:color="auto" w:fill="E6E6E6"/>
        </w:rPr>
        <w:fldChar w:fldCharType="begin"/>
      </w:r>
      <w:r w:rsidR="00950D61" w:rsidRPr="0020050C">
        <w:instrText xml:space="preserve"> REF _Ref106626352 \h </w:instrText>
      </w:r>
      <w:r w:rsidR="00950D61" w:rsidRPr="0020050C">
        <w:rPr>
          <w:color w:val="2B579A"/>
          <w:shd w:val="clear" w:color="auto" w:fill="E6E6E6"/>
        </w:rPr>
      </w:r>
      <w:r w:rsidR="00950D61" w:rsidRPr="0020050C">
        <w:rPr>
          <w:color w:val="2B579A"/>
          <w:shd w:val="clear" w:color="auto" w:fill="E6E6E6"/>
        </w:rPr>
        <w:fldChar w:fldCharType="separate"/>
      </w:r>
      <w:r w:rsidR="009F0F8F" w:rsidRPr="0020050C">
        <w:t xml:space="preserve">Table </w:t>
      </w:r>
      <w:r w:rsidR="009F0F8F" w:rsidRPr="0020050C">
        <w:rPr>
          <w:noProof/>
        </w:rPr>
        <w:t>1</w:t>
      </w:r>
      <w:r w:rsidR="00950D61" w:rsidRPr="0020050C">
        <w:rPr>
          <w:color w:val="2B579A"/>
          <w:shd w:val="clear" w:color="auto" w:fill="E6E6E6"/>
        </w:rPr>
        <w:fldChar w:fldCharType="end"/>
      </w:r>
      <w:r w:rsidR="00950D61" w:rsidRPr="0020050C">
        <w:t>.</w:t>
      </w:r>
      <w:r w:rsidR="00036587" w:rsidRPr="0020050C">
        <w:t xml:space="preserve"> </w:t>
      </w:r>
      <w:r w:rsidRPr="0020050C">
        <w:t>M</w:t>
      </w:r>
      <w:r w:rsidR="00965695" w:rsidRPr="0020050C">
        <w:t xml:space="preserve">odellers are </w:t>
      </w:r>
      <w:r w:rsidR="00036587" w:rsidRPr="0020050C">
        <w:t xml:space="preserve">therefore </w:t>
      </w:r>
      <w:r w:rsidR="00965695" w:rsidRPr="0020050C">
        <w:t xml:space="preserve">enabled to </w:t>
      </w:r>
      <w:r w:rsidR="000A4458" w:rsidRPr="0020050C">
        <w:t>assign</w:t>
      </w:r>
      <w:r w:rsidR="00965695" w:rsidRPr="0020050C">
        <w:t xml:space="preserve"> </w:t>
      </w:r>
      <w:r w:rsidR="00B1298B">
        <w:t xml:space="preserve">an </w:t>
      </w:r>
      <w:r w:rsidR="00965695" w:rsidRPr="0020050C">
        <w:rPr>
          <w:i/>
          <w:iCs/>
        </w:rPr>
        <w:t>Owner</w:t>
      </w:r>
      <w:r w:rsidR="00965695" w:rsidRPr="0020050C">
        <w:t xml:space="preserve"> only for </w:t>
      </w:r>
      <w:r w:rsidR="00965695" w:rsidRPr="0020050C">
        <w:rPr>
          <w:i/>
          <w:iCs/>
        </w:rPr>
        <w:t>Concept</w:t>
      </w:r>
      <w:r w:rsidR="00965695" w:rsidRPr="0020050C">
        <w:t xml:space="preserve">s not having </w:t>
      </w:r>
      <w:r w:rsidR="00B1298B">
        <w:t>a</w:t>
      </w:r>
      <w:r w:rsidR="00C048B6">
        <w:t>n</w:t>
      </w:r>
      <w:r w:rsidR="00B1298B">
        <w:t xml:space="preserve"> </w:t>
      </w:r>
      <w:proofErr w:type="spellStart"/>
      <w:r w:rsidR="00C048B6" w:rsidRPr="00C048B6">
        <w:t>OwnerClassID</w:t>
      </w:r>
      <w:proofErr w:type="spellEnd"/>
      <w:r w:rsidR="00C048B6" w:rsidRPr="00C048B6" w:rsidDel="00C048B6">
        <w:t xml:space="preserve"> </w:t>
      </w:r>
      <w:r w:rsidR="00965695" w:rsidRPr="0020050C">
        <w:t xml:space="preserve">while </w:t>
      </w:r>
      <w:r w:rsidRPr="0020050C">
        <w:t xml:space="preserve">any </w:t>
      </w:r>
      <w:r w:rsidR="00965695" w:rsidRPr="0020050C">
        <w:t>children</w:t>
      </w:r>
      <w:r w:rsidR="00C40D86" w:rsidRPr="0020050C">
        <w:t xml:space="preserve"> of a</w:t>
      </w:r>
      <w:r w:rsidR="00F86017" w:rsidRPr="0020050C">
        <w:t>n upper-level</w:t>
      </w:r>
      <w:r w:rsidR="00C40D86" w:rsidRPr="0020050C">
        <w:t xml:space="preserve"> class</w:t>
      </w:r>
      <w:r w:rsidR="00965695" w:rsidRPr="0020050C">
        <w:t xml:space="preserve"> inherit this information</w:t>
      </w:r>
      <w:r w:rsidR="00036587" w:rsidRPr="0020050C">
        <w:t xml:space="preserve"> from their parent</w:t>
      </w:r>
      <w:r w:rsidR="00965695" w:rsidRPr="0020050C">
        <w:t xml:space="preserve"> (i.e. their </w:t>
      </w:r>
      <w:r w:rsidR="00965695" w:rsidRPr="0020050C">
        <w:rPr>
          <w:i/>
          <w:iCs/>
        </w:rPr>
        <w:t>Owner</w:t>
      </w:r>
      <w:r w:rsidR="00965695" w:rsidRPr="0020050C">
        <w:t xml:space="preserve"> </w:t>
      </w:r>
      <w:r w:rsidR="00D603A7" w:rsidRPr="0020050C">
        <w:t>is the</w:t>
      </w:r>
      <w:r w:rsidR="00965695" w:rsidRPr="0020050C">
        <w:t xml:space="preserve"> same as the </w:t>
      </w:r>
      <w:r w:rsidR="00965695" w:rsidRPr="0020050C">
        <w:rPr>
          <w:i/>
          <w:iCs/>
        </w:rPr>
        <w:t xml:space="preserve">Owner </w:t>
      </w:r>
      <w:r w:rsidR="00965695" w:rsidRPr="0020050C">
        <w:t xml:space="preserve">of </w:t>
      </w:r>
      <w:r w:rsidR="008938AC">
        <w:t xml:space="preserve">the Concept identified by </w:t>
      </w:r>
      <w:r w:rsidR="00965695" w:rsidRPr="0020050C">
        <w:t xml:space="preserve">their parent </w:t>
      </w:r>
      <w:proofErr w:type="spellStart"/>
      <w:r w:rsidR="003148A0" w:rsidRPr="0020050C">
        <w:rPr>
          <w:i/>
          <w:iCs/>
        </w:rPr>
        <w:t>DPMC</w:t>
      </w:r>
      <w:r w:rsidR="00965695" w:rsidRPr="0020050C">
        <w:rPr>
          <w:i/>
          <w:iCs/>
        </w:rPr>
        <w:t>lass</w:t>
      </w:r>
      <w:proofErr w:type="spellEnd"/>
      <w:r w:rsidR="00087357" w:rsidRPr="0020050C">
        <w:t>).</w:t>
      </w:r>
    </w:p>
    <w:p w14:paraId="0AB6F277" w14:textId="126FA791" w:rsidR="00A44E1A" w:rsidRPr="0020050C" w:rsidRDefault="00D818B3" w:rsidP="00A44E1A">
      <w:r w:rsidRPr="0020050C">
        <w:rPr>
          <w:i/>
          <w:iCs/>
        </w:rPr>
        <w:t>Owner</w:t>
      </w:r>
      <w:r w:rsidRPr="0020050C">
        <w:t xml:space="preserve"> </w:t>
      </w:r>
      <w:r w:rsidRPr="0020050C">
        <w:rPr>
          <w:i/>
          <w:iCs/>
        </w:rPr>
        <w:t>Organisation</w:t>
      </w:r>
      <w:r w:rsidRPr="0020050C">
        <w:t xml:space="preserve">s are described by their </w:t>
      </w:r>
      <w:r w:rsidR="00C40D86" w:rsidRPr="0020050C">
        <w:rPr>
          <w:i/>
          <w:iCs/>
        </w:rPr>
        <w:t>N</w:t>
      </w:r>
      <w:r w:rsidRPr="0020050C">
        <w:rPr>
          <w:i/>
          <w:iCs/>
        </w:rPr>
        <w:t xml:space="preserve">ame </w:t>
      </w:r>
      <w:r w:rsidRPr="0020050C">
        <w:t xml:space="preserve">and </w:t>
      </w:r>
      <w:r w:rsidR="00C40D86" w:rsidRPr="0020050C">
        <w:rPr>
          <w:i/>
          <w:iCs/>
        </w:rPr>
        <w:t>A</w:t>
      </w:r>
      <w:r w:rsidRPr="0020050C">
        <w:rPr>
          <w:i/>
          <w:iCs/>
        </w:rPr>
        <w:t>cronym</w:t>
      </w:r>
      <w:r w:rsidR="004C5BD2" w:rsidRPr="0020050C">
        <w:rPr>
          <w:i/>
          <w:iCs/>
        </w:rPr>
        <w:t xml:space="preserve"> </w:t>
      </w:r>
      <w:r w:rsidR="004C5BD2" w:rsidRPr="0020050C">
        <w:t xml:space="preserve">(e.g. </w:t>
      </w:r>
      <w:r w:rsidR="00C40D86" w:rsidRPr="0020050C">
        <w:t>“</w:t>
      </w:r>
      <w:r w:rsidR="004C5BD2" w:rsidRPr="0020050C">
        <w:t>European Banking Authority</w:t>
      </w:r>
      <w:r w:rsidR="00C40D86" w:rsidRPr="0020050C">
        <w:t>”</w:t>
      </w:r>
      <w:r w:rsidR="004C5BD2" w:rsidRPr="0020050C">
        <w:t xml:space="preserve"> and </w:t>
      </w:r>
      <w:r w:rsidR="00C40D86" w:rsidRPr="0020050C">
        <w:t>“</w:t>
      </w:r>
      <w:r w:rsidR="004C5BD2" w:rsidRPr="0020050C">
        <w:t>EBA</w:t>
      </w:r>
      <w:r w:rsidR="00C40D86" w:rsidRPr="0020050C">
        <w:t>”</w:t>
      </w:r>
      <w:r w:rsidR="004C5BD2" w:rsidRPr="0020050C">
        <w:t xml:space="preserve"> respectively</w:t>
      </w:r>
      <w:r w:rsidR="4CC02E7F">
        <w:t xml:space="preserve">; in </w:t>
      </w:r>
      <w:proofErr w:type="gramStart"/>
      <w:r w:rsidR="4CC02E7F">
        <w:t>fact</w:t>
      </w:r>
      <w:proofErr w:type="gramEnd"/>
      <w:r w:rsidR="4CC02E7F">
        <w:t xml:space="preserve"> </w:t>
      </w:r>
      <w:r w:rsidR="4CC02E7F" w:rsidRPr="008E3AB0">
        <w:rPr>
          <w:i/>
          <w:iCs/>
        </w:rPr>
        <w:t xml:space="preserve">Acronym </w:t>
      </w:r>
      <w:r w:rsidR="4CC02E7F" w:rsidRPr="61B0EAAD">
        <w:rPr>
          <w:i/>
          <w:iCs/>
        </w:rPr>
        <w:t>is employed in the role of “C</w:t>
      </w:r>
      <w:r w:rsidR="00F064A3">
        <w:rPr>
          <w:i/>
          <w:iCs/>
        </w:rPr>
        <w:t>o</w:t>
      </w:r>
      <w:r w:rsidR="4CC02E7F" w:rsidRPr="61B0EAAD">
        <w:rPr>
          <w:i/>
          <w:iCs/>
        </w:rPr>
        <w:t>de”</w:t>
      </w:r>
      <w:r w:rsidR="004C5BD2">
        <w:t>).</w:t>
      </w:r>
      <w:r w:rsidR="006E25E9" w:rsidRPr="0020050C">
        <w:t xml:space="preserve"> </w:t>
      </w:r>
      <w:r w:rsidR="003831F1">
        <w:t xml:space="preserve">An </w:t>
      </w:r>
      <w:r w:rsidR="006E25E9" w:rsidRPr="0020050C">
        <w:rPr>
          <w:i/>
          <w:iCs/>
        </w:rPr>
        <w:t>Organisation</w:t>
      </w:r>
      <w:r w:rsidR="006E25E9" w:rsidRPr="0020050C">
        <w:t xml:space="preserve"> is a </w:t>
      </w:r>
      <w:r w:rsidR="006E25E9" w:rsidRPr="0020050C">
        <w:rPr>
          <w:i/>
          <w:iCs/>
        </w:rPr>
        <w:t>Concept</w:t>
      </w:r>
      <w:r w:rsidR="006E25E9" w:rsidRPr="0020050C">
        <w:t xml:space="preserve"> itself and therefore </w:t>
      </w:r>
      <w:r w:rsidR="00D92F3F">
        <w:t>its applicable</w:t>
      </w:r>
      <w:r w:rsidR="00D92F3F" w:rsidRPr="0020050C">
        <w:t xml:space="preserve"> </w:t>
      </w:r>
      <w:r w:rsidR="006E25E9" w:rsidRPr="0020050C">
        <w:t>attributes</w:t>
      </w:r>
      <w:r w:rsidR="004C108F">
        <w:t xml:space="preserve"> (i.e. Name and Acronym)</w:t>
      </w:r>
      <w:r w:rsidR="006E25E9" w:rsidRPr="0020050C">
        <w:t xml:space="preserve"> are translatable (</w:t>
      </w:r>
      <w:r w:rsidR="006E25E9" w:rsidRPr="0020050C">
        <w:rPr>
          <w:color w:val="2B579A"/>
          <w:shd w:val="clear" w:color="auto" w:fill="E6E6E6"/>
        </w:rPr>
        <w:fldChar w:fldCharType="begin"/>
      </w:r>
      <w:r w:rsidR="006E25E9" w:rsidRPr="0020050C">
        <w:instrText xml:space="preserve"> REF _Ref107379815 \r \h </w:instrText>
      </w:r>
      <w:r w:rsidR="006E25E9" w:rsidRPr="0020050C">
        <w:rPr>
          <w:color w:val="2B579A"/>
          <w:shd w:val="clear" w:color="auto" w:fill="E6E6E6"/>
        </w:rPr>
      </w:r>
      <w:r w:rsidR="006E25E9" w:rsidRPr="0020050C">
        <w:rPr>
          <w:color w:val="2B579A"/>
          <w:shd w:val="clear" w:color="auto" w:fill="E6E6E6"/>
        </w:rPr>
        <w:fldChar w:fldCharType="separate"/>
      </w:r>
      <w:r w:rsidR="00117481">
        <w:t>3.1.3.1</w:t>
      </w:r>
      <w:r w:rsidR="006E25E9" w:rsidRPr="0020050C">
        <w:rPr>
          <w:color w:val="2B579A"/>
          <w:shd w:val="clear" w:color="auto" w:fill="E6E6E6"/>
        </w:rPr>
        <w:fldChar w:fldCharType="end"/>
      </w:r>
      <w:r w:rsidR="006E25E9" w:rsidRPr="0020050C">
        <w:t>).</w:t>
      </w:r>
    </w:p>
    <w:p w14:paraId="720408EE" w14:textId="0B7F81CC" w:rsidR="00184FFD" w:rsidRPr="0020050C" w:rsidRDefault="00112EAF" w:rsidP="00F56D40">
      <w:r w:rsidRPr="0020050C">
        <w:t>The </w:t>
      </w:r>
      <w:proofErr w:type="spellStart"/>
      <w:r w:rsidRPr="0020050C">
        <w:rPr>
          <w:i/>
          <w:iCs/>
        </w:rPr>
        <w:t>Parent</w:t>
      </w:r>
      <w:r w:rsidR="00803743" w:rsidRPr="0020050C">
        <w:rPr>
          <w:i/>
          <w:iCs/>
        </w:rPr>
        <w:t>Org</w:t>
      </w:r>
      <w:r w:rsidRPr="0020050C">
        <w:rPr>
          <w:i/>
          <w:iCs/>
        </w:rPr>
        <w:t>ID</w:t>
      </w:r>
      <w:proofErr w:type="spellEnd"/>
      <w:r w:rsidRPr="0020050C">
        <w:t> attribute of an </w:t>
      </w:r>
      <w:r w:rsidRPr="0020050C">
        <w:rPr>
          <w:i/>
          <w:iCs/>
        </w:rPr>
        <w:t>Organisation</w:t>
      </w:r>
      <w:r w:rsidRPr="0020050C">
        <w:t xml:space="preserve"> serves to differentiate between various domains within the same </w:t>
      </w:r>
      <w:r w:rsidRPr="0020050C">
        <w:rPr>
          <w:i/>
          <w:iCs/>
        </w:rPr>
        <w:t>Organisation</w:t>
      </w:r>
      <w:r w:rsidRPr="0020050C">
        <w:t xml:space="preserve"> by including the </w:t>
      </w:r>
      <w:proofErr w:type="spellStart"/>
      <w:r w:rsidRPr="0020050C">
        <w:rPr>
          <w:i/>
          <w:iCs/>
        </w:rPr>
        <w:t>OrgID</w:t>
      </w:r>
      <w:proofErr w:type="spellEnd"/>
      <w:r w:rsidRPr="0020050C">
        <w:t xml:space="preserve"> of the parent </w:t>
      </w:r>
      <w:r w:rsidRPr="0020050C">
        <w:rPr>
          <w:i/>
          <w:iCs/>
        </w:rPr>
        <w:t>Organisation</w:t>
      </w:r>
      <w:r w:rsidRPr="0020050C">
        <w:t>. This enables the establishment of hierarchical relationships between organisations and facilitates a more granular management of </w:t>
      </w:r>
      <w:r w:rsidRPr="0020050C">
        <w:rPr>
          <w:i/>
          <w:iCs/>
        </w:rPr>
        <w:t>Concepts</w:t>
      </w:r>
      <w:r w:rsidRPr="0020050C">
        <w:t> by distinct </w:t>
      </w:r>
      <w:r w:rsidRPr="0020050C">
        <w:rPr>
          <w:i/>
          <w:iCs/>
        </w:rPr>
        <w:t>Owners</w:t>
      </w:r>
      <w:r w:rsidRPr="0020050C">
        <w:t xml:space="preserve"> operating within the </w:t>
      </w:r>
      <w:r w:rsidRPr="0020050C">
        <w:rPr>
          <w:i/>
          <w:iCs/>
        </w:rPr>
        <w:t>Organisation</w:t>
      </w:r>
      <w:r w:rsidRPr="0020050C">
        <w:t>.</w:t>
      </w:r>
    </w:p>
    <w:p w14:paraId="3C747312" w14:textId="5B408EE2" w:rsidR="00A618CE" w:rsidRPr="0020050C" w:rsidRDefault="0048242A" w:rsidP="00F56D40">
      <w:r w:rsidRPr="0020050C">
        <w:t>For technical reason</w:t>
      </w:r>
      <w:r w:rsidR="000C1C04">
        <w:t>s</w:t>
      </w:r>
      <w:r w:rsidRPr="0020050C">
        <w:t xml:space="preserve"> </w:t>
      </w:r>
      <w:r w:rsidR="00BA1030" w:rsidRPr="0020050C">
        <w:t xml:space="preserve">all </w:t>
      </w:r>
      <w:r w:rsidRPr="0020050C">
        <w:t>identifiers</w:t>
      </w:r>
      <w:r w:rsidR="00C63AEB" w:rsidRPr="0020050C">
        <w:t xml:space="preserve"> </w:t>
      </w:r>
      <w:r w:rsidR="00A618CE" w:rsidRPr="0020050C">
        <w:t>(primary key</w:t>
      </w:r>
      <w:r w:rsidR="00663B42" w:rsidRPr="0020050C">
        <w:t xml:space="preserve"> IDs</w:t>
      </w:r>
      <w:r w:rsidR="00BA1030" w:rsidRPr="0020050C">
        <w:t xml:space="preserve"> </w:t>
      </w:r>
      <w:r w:rsidR="00C63AEB" w:rsidRPr="0020050C">
        <w:t>of</w:t>
      </w:r>
      <w:r w:rsidR="00EC162E" w:rsidRPr="0020050C">
        <w:t xml:space="preserve"> </w:t>
      </w:r>
      <w:r w:rsidR="00A618CE" w:rsidRPr="0020050C">
        <w:t xml:space="preserve">all </w:t>
      </w:r>
      <w:r w:rsidR="00BA1030" w:rsidRPr="0020050C">
        <w:t>meta</w:t>
      </w:r>
      <w:r w:rsidR="00EC162E" w:rsidRPr="0020050C">
        <w:t>model entities</w:t>
      </w:r>
      <w:r w:rsidR="00BA1030" w:rsidRPr="0020050C">
        <w:t>)</w:t>
      </w:r>
      <w:r w:rsidR="00C63AEB" w:rsidRPr="0020050C">
        <w:t xml:space="preserve"> i</w:t>
      </w:r>
      <w:r w:rsidRPr="0020050C">
        <w:t>n the physical database implementation are unique</w:t>
      </w:r>
      <w:r w:rsidR="003148A0" w:rsidRPr="0020050C">
        <w:t xml:space="preserve"> for each </w:t>
      </w:r>
      <w:r w:rsidR="003148A0" w:rsidRPr="0020050C">
        <w:rPr>
          <w:i/>
          <w:iCs/>
        </w:rPr>
        <w:t>Concept</w:t>
      </w:r>
      <w:r w:rsidR="00A618CE" w:rsidRPr="0020050C">
        <w:t xml:space="preserve">. This </w:t>
      </w:r>
      <w:r w:rsidR="00663B42" w:rsidRPr="0020050C">
        <w:t xml:space="preserve">shall </w:t>
      </w:r>
      <w:r w:rsidR="00D818B3" w:rsidRPr="0020050C">
        <w:t xml:space="preserve">simplify the process of merging models </w:t>
      </w:r>
      <w:r w:rsidR="00C63AEB" w:rsidRPr="0020050C">
        <w:t>from various</w:t>
      </w:r>
      <w:r w:rsidR="00D818B3" w:rsidRPr="0020050C">
        <w:t xml:space="preserve"> databases</w:t>
      </w:r>
      <w:r w:rsidR="00EC162E" w:rsidRPr="0020050C">
        <w:t xml:space="preserve"> maintained individually by </w:t>
      </w:r>
      <w:r w:rsidR="00A618CE" w:rsidRPr="0020050C">
        <w:t xml:space="preserve">different </w:t>
      </w:r>
      <w:r w:rsidR="003148A0" w:rsidRPr="0020050C">
        <w:rPr>
          <w:i/>
          <w:iCs/>
        </w:rPr>
        <w:t>O</w:t>
      </w:r>
      <w:r w:rsidR="00A618CE" w:rsidRPr="0020050C">
        <w:rPr>
          <w:i/>
          <w:iCs/>
        </w:rPr>
        <w:t>rganisations</w:t>
      </w:r>
      <w:r w:rsidR="00D818B3" w:rsidRPr="0020050C">
        <w:t xml:space="preserve">. </w:t>
      </w:r>
      <w:r w:rsidR="00663B42" w:rsidRPr="0020050C">
        <w:t xml:space="preserve">To achieve this, </w:t>
      </w:r>
      <w:r w:rsidR="00A618CE" w:rsidRPr="0020050C">
        <w:t>the</w:t>
      </w:r>
      <w:r w:rsidR="00EC162E" w:rsidRPr="0020050C">
        <w:t xml:space="preserve"> first three digit</w:t>
      </w:r>
      <w:r w:rsidR="00A618CE" w:rsidRPr="0020050C">
        <w:t>s</w:t>
      </w:r>
      <w:r w:rsidR="00EC162E" w:rsidRPr="0020050C">
        <w:t xml:space="preserve"> of an</w:t>
      </w:r>
      <w:r w:rsidR="00A618CE" w:rsidRPr="0020050C">
        <w:t>y</w:t>
      </w:r>
      <w:r w:rsidR="00EC162E" w:rsidRPr="0020050C">
        <w:t xml:space="preserve"> ID indicate the </w:t>
      </w:r>
      <w:r w:rsidR="00EC162E" w:rsidRPr="0020050C">
        <w:rPr>
          <w:i/>
          <w:iCs/>
        </w:rPr>
        <w:t>Owner</w:t>
      </w:r>
      <w:r w:rsidR="003148A0" w:rsidRPr="0020050C">
        <w:t xml:space="preserve"> </w:t>
      </w:r>
      <w:r w:rsidR="00F07468" w:rsidRPr="0020050C">
        <w:t xml:space="preserve">(as prescribed by </w:t>
      </w:r>
      <w:proofErr w:type="spellStart"/>
      <w:r w:rsidR="00F07468" w:rsidRPr="0020050C">
        <w:rPr>
          <w:i/>
          <w:iCs/>
        </w:rPr>
        <w:t>Organisation.IDPrefix</w:t>
      </w:r>
      <w:proofErr w:type="spellEnd"/>
      <w:r w:rsidR="00F07468" w:rsidRPr="0020050C">
        <w:t>)</w:t>
      </w:r>
      <w:r w:rsidR="00EC162E" w:rsidRPr="0020050C">
        <w:t xml:space="preserve"> </w:t>
      </w:r>
      <w:r w:rsidR="00663B42" w:rsidRPr="0020050C">
        <w:t>while</w:t>
      </w:r>
      <w:r w:rsidR="00EC162E" w:rsidRPr="0020050C">
        <w:t xml:space="preserve"> the </w:t>
      </w:r>
      <w:r w:rsidR="00663B42" w:rsidRPr="0020050C">
        <w:t>other digits ensure</w:t>
      </w:r>
      <w:r w:rsidR="00EC162E" w:rsidRPr="0020050C">
        <w:t xml:space="preserve"> unique</w:t>
      </w:r>
      <w:r w:rsidR="00663B42" w:rsidRPr="0020050C">
        <w:t>ness</w:t>
      </w:r>
      <w:r w:rsidR="00EC162E" w:rsidRPr="0020050C">
        <w:t xml:space="preserve"> </w:t>
      </w:r>
      <w:r w:rsidR="003148A0" w:rsidRPr="0020050C">
        <w:t xml:space="preserve">for each </w:t>
      </w:r>
      <w:proofErr w:type="spellStart"/>
      <w:r w:rsidR="003148A0" w:rsidRPr="0020050C">
        <w:rPr>
          <w:i/>
          <w:iCs/>
        </w:rPr>
        <w:t>DPMClass</w:t>
      </w:r>
      <w:proofErr w:type="spellEnd"/>
      <w:r w:rsidR="003148A0" w:rsidRPr="0020050C">
        <w:rPr>
          <w:i/>
          <w:iCs/>
        </w:rPr>
        <w:t xml:space="preserve"> </w:t>
      </w:r>
      <w:r w:rsidR="003148A0" w:rsidRPr="0020050C">
        <w:t xml:space="preserve">for that </w:t>
      </w:r>
      <w:r w:rsidR="003148A0" w:rsidRPr="0020050C">
        <w:rPr>
          <w:i/>
          <w:iCs/>
        </w:rPr>
        <w:t>Owner</w:t>
      </w:r>
      <w:r w:rsidR="00663B42" w:rsidRPr="0020050C">
        <w:t xml:space="preserve"> (e.g. sequential numbers).</w:t>
      </w:r>
    </w:p>
    <w:p w14:paraId="2A5376A8" w14:textId="0AEEB70F" w:rsidR="00382A43" w:rsidRPr="0020050C" w:rsidRDefault="00F07468" w:rsidP="00382A43">
      <w:r w:rsidRPr="0020050C">
        <w:t xml:space="preserve">DPM Metamodel contains predefined </w:t>
      </w:r>
      <w:r w:rsidRPr="0020050C">
        <w:rPr>
          <w:i/>
          <w:iCs/>
        </w:rPr>
        <w:t>Organisation</w:t>
      </w:r>
      <w:r w:rsidRPr="0020050C">
        <w:t xml:space="preserve">s </w:t>
      </w:r>
      <w:r w:rsidR="00663B42" w:rsidRPr="0020050C">
        <w:t xml:space="preserve">as illustrated in </w:t>
      </w:r>
      <w:r w:rsidR="00663B42" w:rsidRPr="0020050C">
        <w:rPr>
          <w:color w:val="2B579A"/>
          <w:shd w:val="clear" w:color="auto" w:fill="E6E6E6"/>
        </w:rPr>
        <w:fldChar w:fldCharType="begin"/>
      </w:r>
      <w:r w:rsidR="00663B42" w:rsidRPr="0020050C">
        <w:instrText xml:space="preserve"> REF _Ref121477820 \h </w:instrText>
      </w:r>
      <w:r w:rsidR="00663B42" w:rsidRPr="0020050C">
        <w:rPr>
          <w:color w:val="2B579A"/>
          <w:shd w:val="clear" w:color="auto" w:fill="E6E6E6"/>
        </w:rPr>
      </w:r>
      <w:r w:rsidR="00663B42" w:rsidRPr="0020050C">
        <w:rPr>
          <w:color w:val="2B579A"/>
          <w:shd w:val="clear" w:color="auto" w:fill="E6E6E6"/>
        </w:rPr>
        <w:fldChar w:fldCharType="separate"/>
      </w:r>
      <w:r w:rsidR="000A2ADC" w:rsidRPr="0020050C">
        <w:t xml:space="preserve">Table </w:t>
      </w:r>
      <w:r w:rsidR="000A2ADC" w:rsidRPr="0020050C">
        <w:rPr>
          <w:noProof/>
        </w:rPr>
        <w:t>7</w:t>
      </w:r>
      <w:r w:rsidR="00663B42" w:rsidRPr="0020050C">
        <w:rPr>
          <w:color w:val="2B579A"/>
          <w:shd w:val="clear" w:color="auto" w:fill="E6E6E6"/>
        </w:rPr>
        <w:fldChar w:fldCharType="end"/>
      </w:r>
      <w:r w:rsidR="00663B42" w:rsidRPr="0020050C">
        <w:t>.</w:t>
      </w:r>
    </w:p>
    <w:tbl>
      <w:tblPr>
        <w:tblStyle w:val="GridTable5Dark-Accent5"/>
        <w:tblW w:w="0" w:type="auto"/>
        <w:jc w:val="center"/>
        <w:tblLook w:val="0420" w:firstRow="1" w:lastRow="0" w:firstColumn="0" w:lastColumn="0" w:noHBand="0" w:noVBand="1"/>
      </w:tblPr>
      <w:tblGrid>
        <w:gridCol w:w="4503"/>
        <w:gridCol w:w="1134"/>
        <w:gridCol w:w="992"/>
      </w:tblGrid>
      <w:tr w:rsidR="00F07468" w:rsidRPr="0020050C" w14:paraId="0FD95F0B" w14:textId="77777777" w:rsidTr="00382A43">
        <w:trPr>
          <w:cnfStyle w:val="100000000000" w:firstRow="1" w:lastRow="0" w:firstColumn="0" w:lastColumn="0" w:oddVBand="0" w:evenVBand="0" w:oddHBand="0" w:evenHBand="0" w:firstRowFirstColumn="0" w:firstRowLastColumn="0" w:lastRowFirstColumn="0" w:lastRowLastColumn="0"/>
          <w:jc w:val="center"/>
        </w:trPr>
        <w:tc>
          <w:tcPr>
            <w:tcW w:w="4503" w:type="dxa"/>
          </w:tcPr>
          <w:p w14:paraId="2DDF7F31" w14:textId="0AEBBC0C" w:rsidR="00F07468" w:rsidRPr="0020050C" w:rsidRDefault="00F07468" w:rsidP="00382A43">
            <w:pPr>
              <w:jc w:val="center"/>
              <w:rPr>
                <w:sz w:val="18"/>
                <w:szCs w:val="18"/>
              </w:rPr>
            </w:pPr>
            <w:r w:rsidRPr="0020050C">
              <w:rPr>
                <w:sz w:val="18"/>
                <w:szCs w:val="18"/>
              </w:rPr>
              <w:t>Name</w:t>
            </w:r>
          </w:p>
        </w:tc>
        <w:tc>
          <w:tcPr>
            <w:tcW w:w="1134" w:type="dxa"/>
          </w:tcPr>
          <w:p w14:paraId="721F4F9E" w14:textId="6FB38938" w:rsidR="00F07468" w:rsidRPr="0020050C" w:rsidRDefault="00F07468" w:rsidP="00382A43">
            <w:pPr>
              <w:jc w:val="center"/>
              <w:rPr>
                <w:sz w:val="18"/>
                <w:szCs w:val="18"/>
              </w:rPr>
            </w:pPr>
            <w:r w:rsidRPr="0020050C">
              <w:rPr>
                <w:sz w:val="18"/>
                <w:szCs w:val="18"/>
              </w:rPr>
              <w:t>Acronym</w:t>
            </w:r>
          </w:p>
        </w:tc>
        <w:tc>
          <w:tcPr>
            <w:tcW w:w="992" w:type="dxa"/>
          </w:tcPr>
          <w:p w14:paraId="363E51EA" w14:textId="247418B6" w:rsidR="00F07468" w:rsidRPr="0020050C" w:rsidRDefault="00F07468" w:rsidP="00382A43">
            <w:pPr>
              <w:jc w:val="center"/>
              <w:rPr>
                <w:sz w:val="18"/>
                <w:szCs w:val="18"/>
              </w:rPr>
            </w:pPr>
            <w:proofErr w:type="spellStart"/>
            <w:r w:rsidRPr="0020050C">
              <w:rPr>
                <w:sz w:val="18"/>
                <w:szCs w:val="18"/>
              </w:rPr>
              <w:t>IDPrefix</w:t>
            </w:r>
            <w:proofErr w:type="spellEnd"/>
          </w:p>
        </w:tc>
      </w:tr>
      <w:tr w:rsidR="00F07468" w:rsidRPr="0020050C" w14:paraId="3F0E1948" w14:textId="77777777" w:rsidTr="00382A43">
        <w:trPr>
          <w:cnfStyle w:val="000000100000" w:firstRow="0" w:lastRow="0" w:firstColumn="0" w:lastColumn="0" w:oddVBand="0" w:evenVBand="0" w:oddHBand="1" w:evenHBand="0" w:firstRowFirstColumn="0" w:firstRowLastColumn="0" w:lastRowFirstColumn="0" w:lastRowLastColumn="0"/>
          <w:jc w:val="center"/>
        </w:trPr>
        <w:tc>
          <w:tcPr>
            <w:tcW w:w="4503" w:type="dxa"/>
          </w:tcPr>
          <w:p w14:paraId="211FE517" w14:textId="50272181" w:rsidR="00F07468" w:rsidRPr="0020050C" w:rsidRDefault="00F07468" w:rsidP="00382A43">
            <w:pPr>
              <w:rPr>
                <w:sz w:val="18"/>
                <w:szCs w:val="18"/>
              </w:rPr>
            </w:pPr>
            <w:r w:rsidRPr="0020050C">
              <w:rPr>
                <w:sz w:val="18"/>
                <w:szCs w:val="18"/>
              </w:rPr>
              <w:t>DPM Metamodel</w:t>
            </w:r>
          </w:p>
        </w:tc>
        <w:tc>
          <w:tcPr>
            <w:tcW w:w="1134" w:type="dxa"/>
          </w:tcPr>
          <w:p w14:paraId="5FA470C1" w14:textId="0B86ABE1" w:rsidR="00F07468" w:rsidRPr="0020050C" w:rsidRDefault="00F07468" w:rsidP="00382A43">
            <w:pPr>
              <w:rPr>
                <w:sz w:val="18"/>
                <w:szCs w:val="18"/>
              </w:rPr>
            </w:pPr>
            <w:r w:rsidRPr="0020050C">
              <w:rPr>
                <w:sz w:val="18"/>
                <w:szCs w:val="18"/>
              </w:rPr>
              <w:t>DPMM</w:t>
            </w:r>
          </w:p>
        </w:tc>
        <w:tc>
          <w:tcPr>
            <w:tcW w:w="992" w:type="dxa"/>
          </w:tcPr>
          <w:p w14:paraId="42868E4E" w14:textId="6555FA54" w:rsidR="00F07468" w:rsidRPr="0020050C" w:rsidRDefault="00F07468" w:rsidP="00382A43">
            <w:pPr>
              <w:rPr>
                <w:sz w:val="18"/>
                <w:szCs w:val="18"/>
              </w:rPr>
            </w:pPr>
            <w:r w:rsidRPr="0020050C">
              <w:rPr>
                <w:sz w:val="18"/>
                <w:szCs w:val="18"/>
              </w:rPr>
              <w:t>100</w:t>
            </w:r>
          </w:p>
        </w:tc>
      </w:tr>
      <w:tr w:rsidR="00F07468" w:rsidRPr="0020050C" w14:paraId="3C21487D" w14:textId="77777777" w:rsidTr="00382A43">
        <w:trPr>
          <w:jc w:val="center"/>
        </w:trPr>
        <w:tc>
          <w:tcPr>
            <w:tcW w:w="4503" w:type="dxa"/>
          </w:tcPr>
          <w:p w14:paraId="1AECBBEC" w14:textId="4A3C40FD" w:rsidR="00F07468" w:rsidRPr="0020050C" w:rsidRDefault="00F07468" w:rsidP="00382A43">
            <w:pPr>
              <w:rPr>
                <w:sz w:val="18"/>
                <w:szCs w:val="18"/>
              </w:rPr>
            </w:pPr>
            <w:r w:rsidRPr="0020050C">
              <w:rPr>
                <w:sz w:val="18"/>
                <w:szCs w:val="18"/>
              </w:rPr>
              <w:t>European Banking Authority</w:t>
            </w:r>
          </w:p>
        </w:tc>
        <w:tc>
          <w:tcPr>
            <w:tcW w:w="1134" w:type="dxa"/>
          </w:tcPr>
          <w:p w14:paraId="06F1FB45" w14:textId="2C5ECC74" w:rsidR="00F07468" w:rsidRPr="0020050C" w:rsidRDefault="00F07468" w:rsidP="00382A43">
            <w:pPr>
              <w:rPr>
                <w:sz w:val="18"/>
                <w:szCs w:val="18"/>
              </w:rPr>
            </w:pPr>
            <w:r w:rsidRPr="0020050C">
              <w:rPr>
                <w:sz w:val="18"/>
                <w:szCs w:val="18"/>
              </w:rPr>
              <w:t>EBA</w:t>
            </w:r>
          </w:p>
        </w:tc>
        <w:tc>
          <w:tcPr>
            <w:tcW w:w="992" w:type="dxa"/>
          </w:tcPr>
          <w:p w14:paraId="0C4131D4" w14:textId="71389C46" w:rsidR="00F07468" w:rsidRPr="0020050C" w:rsidRDefault="00F07468" w:rsidP="00382A43">
            <w:pPr>
              <w:rPr>
                <w:sz w:val="18"/>
                <w:szCs w:val="18"/>
              </w:rPr>
            </w:pPr>
            <w:r w:rsidRPr="0020050C">
              <w:rPr>
                <w:sz w:val="18"/>
                <w:szCs w:val="18"/>
              </w:rPr>
              <w:t>101</w:t>
            </w:r>
          </w:p>
        </w:tc>
      </w:tr>
      <w:tr w:rsidR="00F07468" w:rsidRPr="0020050C" w14:paraId="62556353" w14:textId="77777777" w:rsidTr="00382A43">
        <w:trPr>
          <w:cnfStyle w:val="000000100000" w:firstRow="0" w:lastRow="0" w:firstColumn="0" w:lastColumn="0" w:oddVBand="0" w:evenVBand="0" w:oddHBand="1" w:evenHBand="0" w:firstRowFirstColumn="0" w:firstRowLastColumn="0" w:lastRowFirstColumn="0" w:lastRowLastColumn="0"/>
          <w:jc w:val="center"/>
        </w:trPr>
        <w:tc>
          <w:tcPr>
            <w:tcW w:w="4503" w:type="dxa"/>
          </w:tcPr>
          <w:p w14:paraId="63E6BF45" w14:textId="77E10476" w:rsidR="00F07468" w:rsidRPr="0020050C" w:rsidRDefault="00F07468" w:rsidP="00382A43">
            <w:pPr>
              <w:rPr>
                <w:sz w:val="18"/>
                <w:szCs w:val="18"/>
              </w:rPr>
            </w:pPr>
            <w:r w:rsidRPr="0020050C">
              <w:rPr>
                <w:sz w:val="18"/>
                <w:szCs w:val="18"/>
              </w:rPr>
              <w:t>European Insurance and Occupational Pensions Authority</w:t>
            </w:r>
          </w:p>
        </w:tc>
        <w:tc>
          <w:tcPr>
            <w:tcW w:w="1134" w:type="dxa"/>
          </w:tcPr>
          <w:p w14:paraId="2644AE6F" w14:textId="6D59C428" w:rsidR="00F07468" w:rsidRPr="0020050C" w:rsidRDefault="00F07468" w:rsidP="00382A43">
            <w:pPr>
              <w:rPr>
                <w:sz w:val="18"/>
                <w:szCs w:val="18"/>
              </w:rPr>
            </w:pPr>
            <w:r w:rsidRPr="0020050C">
              <w:rPr>
                <w:sz w:val="18"/>
                <w:szCs w:val="18"/>
              </w:rPr>
              <w:t>EIOPA</w:t>
            </w:r>
          </w:p>
        </w:tc>
        <w:tc>
          <w:tcPr>
            <w:tcW w:w="992" w:type="dxa"/>
          </w:tcPr>
          <w:p w14:paraId="33E48F2C" w14:textId="09EF1A0A" w:rsidR="00F07468" w:rsidRPr="0020050C" w:rsidRDefault="00F07468" w:rsidP="00382A43">
            <w:pPr>
              <w:keepNext/>
              <w:rPr>
                <w:sz w:val="18"/>
                <w:szCs w:val="18"/>
              </w:rPr>
            </w:pPr>
            <w:r w:rsidRPr="0020050C">
              <w:rPr>
                <w:sz w:val="18"/>
                <w:szCs w:val="18"/>
              </w:rPr>
              <w:t>102</w:t>
            </w:r>
          </w:p>
        </w:tc>
      </w:tr>
      <w:tr w:rsidR="00D46D9D" w:rsidRPr="0020050C" w14:paraId="63C456A4" w14:textId="77777777" w:rsidTr="00382A43">
        <w:trPr>
          <w:jc w:val="center"/>
        </w:trPr>
        <w:tc>
          <w:tcPr>
            <w:tcW w:w="4503" w:type="dxa"/>
          </w:tcPr>
          <w:p w14:paraId="7C5A6DB0" w14:textId="4B24BAD7" w:rsidR="00D46D9D" w:rsidRPr="0020050C" w:rsidRDefault="00D46D9D" w:rsidP="00382A43">
            <w:pPr>
              <w:rPr>
                <w:sz w:val="18"/>
                <w:szCs w:val="18"/>
              </w:rPr>
            </w:pPr>
            <w:r>
              <w:rPr>
                <w:sz w:val="18"/>
                <w:szCs w:val="18"/>
              </w:rPr>
              <w:t>European Central Bank</w:t>
            </w:r>
          </w:p>
        </w:tc>
        <w:tc>
          <w:tcPr>
            <w:tcW w:w="1134" w:type="dxa"/>
          </w:tcPr>
          <w:p w14:paraId="342EE43C" w14:textId="53068242" w:rsidR="00D46D9D" w:rsidRPr="0020050C" w:rsidRDefault="00D46D9D" w:rsidP="00382A43">
            <w:pPr>
              <w:rPr>
                <w:sz w:val="18"/>
                <w:szCs w:val="18"/>
              </w:rPr>
            </w:pPr>
            <w:r>
              <w:rPr>
                <w:sz w:val="18"/>
                <w:szCs w:val="18"/>
              </w:rPr>
              <w:t>ECB</w:t>
            </w:r>
          </w:p>
        </w:tc>
        <w:tc>
          <w:tcPr>
            <w:tcW w:w="992" w:type="dxa"/>
          </w:tcPr>
          <w:p w14:paraId="05F6AFD6" w14:textId="677FCC30" w:rsidR="00D46D9D" w:rsidRPr="0020050C" w:rsidRDefault="00480DAD" w:rsidP="00382A43">
            <w:pPr>
              <w:keepNext/>
              <w:rPr>
                <w:sz w:val="18"/>
                <w:szCs w:val="18"/>
              </w:rPr>
            </w:pPr>
            <w:r>
              <w:rPr>
                <w:sz w:val="18"/>
                <w:szCs w:val="18"/>
              </w:rPr>
              <w:t>103</w:t>
            </w:r>
          </w:p>
        </w:tc>
      </w:tr>
    </w:tbl>
    <w:p w14:paraId="54F93CB8" w14:textId="353A865B" w:rsidR="00F07468" w:rsidRPr="0020050C" w:rsidRDefault="00382A43" w:rsidP="00382A43">
      <w:pPr>
        <w:pStyle w:val="Caption"/>
        <w:jc w:val="center"/>
      </w:pPr>
      <w:bookmarkStart w:id="36" w:name="_Ref121477820"/>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7</w:t>
      </w:r>
      <w:r w:rsidRPr="0020050C">
        <w:rPr>
          <w:color w:val="2B579A"/>
          <w:shd w:val="clear" w:color="auto" w:fill="E6E6E6"/>
        </w:rPr>
        <w:fldChar w:fldCharType="end"/>
      </w:r>
      <w:bookmarkEnd w:id="36"/>
      <w:r w:rsidRPr="0020050C">
        <w:t>. DPM Metamodel predefined Organisations.</w:t>
      </w:r>
    </w:p>
    <w:p w14:paraId="068A95FF" w14:textId="496C6F19" w:rsidR="00663B42" w:rsidRPr="0020050C" w:rsidRDefault="00DA3AA8" w:rsidP="00663B42">
      <w:r>
        <w:t xml:space="preserve">The </w:t>
      </w:r>
      <w:r w:rsidR="00B0616A">
        <w:t>“</w:t>
      </w:r>
      <w:r w:rsidR="008763C6" w:rsidRPr="0020050C">
        <w:t>DPM Metamodel</w:t>
      </w:r>
      <w:r w:rsidR="00B0616A">
        <w:t>”</w:t>
      </w:r>
      <w:r w:rsidR="008763C6" w:rsidRPr="0020050C">
        <w:t xml:space="preserve"> </w:t>
      </w:r>
      <w:r w:rsidR="004974B8" w:rsidRPr="0020050C">
        <w:rPr>
          <w:i/>
          <w:iCs/>
        </w:rPr>
        <w:t>O</w:t>
      </w:r>
      <w:r w:rsidR="008763C6" w:rsidRPr="0020050C">
        <w:rPr>
          <w:i/>
          <w:iCs/>
        </w:rPr>
        <w:t>rganisation</w:t>
      </w:r>
      <w:r w:rsidR="008763C6" w:rsidRPr="0020050C">
        <w:t xml:space="preserve"> host</w:t>
      </w:r>
      <w:r>
        <w:t>s</w:t>
      </w:r>
      <w:r w:rsidR="008763C6" w:rsidRPr="0020050C">
        <w:t xml:space="preserve"> </w:t>
      </w:r>
      <w:r w:rsidR="00562498">
        <w:t xml:space="preserve">the </w:t>
      </w:r>
      <w:r w:rsidR="008763C6" w:rsidRPr="0020050C">
        <w:t>definitions of</w:t>
      </w:r>
      <w:r w:rsidR="006E3E6B">
        <w:t xml:space="preserve"> the Categories</w:t>
      </w:r>
      <w:r w:rsidR="009E3EC5">
        <w:t xml:space="preserve"> </w:t>
      </w:r>
      <w:r w:rsidR="009E3EC5" w:rsidRPr="0020050C">
        <w:t>(</w:t>
      </w:r>
      <w:r w:rsidR="009E3EC5" w:rsidRPr="0020050C">
        <w:rPr>
          <w:color w:val="2B579A"/>
          <w:shd w:val="clear" w:color="auto" w:fill="E6E6E6"/>
        </w:rPr>
        <w:fldChar w:fldCharType="begin"/>
      </w:r>
      <w:r w:rsidR="009E3EC5" w:rsidRPr="0020050C">
        <w:instrText xml:space="preserve"> REF _Ref116030023 \r \h </w:instrText>
      </w:r>
      <w:r w:rsidR="009E3EC5" w:rsidRPr="0020050C">
        <w:rPr>
          <w:color w:val="2B579A"/>
          <w:shd w:val="clear" w:color="auto" w:fill="E6E6E6"/>
        </w:rPr>
      </w:r>
      <w:r w:rsidR="009E3EC5" w:rsidRPr="0020050C">
        <w:rPr>
          <w:color w:val="2B579A"/>
          <w:shd w:val="clear" w:color="auto" w:fill="E6E6E6"/>
        </w:rPr>
        <w:fldChar w:fldCharType="separate"/>
      </w:r>
      <w:r w:rsidR="009E3EC5" w:rsidRPr="0020050C">
        <w:t>5.1.1</w:t>
      </w:r>
      <w:r w:rsidR="009E3EC5" w:rsidRPr="0020050C">
        <w:rPr>
          <w:color w:val="2B579A"/>
          <w:shd w:val="clear" w:color="auto" w:fill="E6E6E6"/>
        </w:rPr>
        <w:fldChar w:fldCharType="end"/>
      </w:r>
      <w:r w:rsidR="009E3EC5" w:rsidRPr="0020050C">
        <w:t>)</w:t>
      </w:r>
      <w:r w:rsidR="008763C6" w:rsidRPr="0020050C">
        <w:t xml:space="preserve"> </w:t>
      </w:r>
      <w:r w:rsidR="008763C6" w:rsidRPr="0020050C">
        <w:rPr>
          <w:i/>
          <w:iCs/>
        </w:rPr>
        <w:t>“Properties”</w:t>
      </w:r>
      <w:r w:rsidR="008763C6" w:rsidRPr="0020050C">
        <w:t xml:space="preserve">, </w:t>
      </w:r>
      <w:r w:rsidR="008763C6" w:rsidRPr="0020050C">
        <w:rPr>
          <w:i/>
          <w:iCs/>
        </w:rPr>
        <w:t>“Not applicable”</w:t>
      </w:r>
      <w:r w:rsidR="008763C6" w:rsidRPr="0020050C">
        <w:t xml:space="preserve"> and </w:t>
      </w:r>
      <w:r w:rsidR="008763C6" w:rsidRPr="0020050C">
        <w:rPr>
          <w:i/>
          <w:iCs/>
        </w:rPr>
        <w:t>“Templates”</w:t>
      </w:r>
      <w:r w:rsidR="008763C6" w:rsidRPr="0020050C">
        <w:t xml:space="preserve"> </w:t>
      </w:r>
      <w:r w:rsidR="008E2F06" w:rsidRPr="008E2F06">
        <w:t>which are structural Categories used by the metamodel itself</w:t>
      </w:r>
      <w:r w:rsidR="008E2F06">
        <w:t xml:space="preserve">. </w:t>
      </w:r>
      <w:r w:rsidR="008E2F06" w:rsidRPr="008E2F06">
        <w:t>As they belong to the metamodel and are shared across all authorities, they are owned centrally rather than by any individual authority</w:t>
      </w:r>
      <w:r w:rsidR="008763C6" w:rsidRPr="0020050C">
        <w:t>.</w:t>
      </w:r>
    </w:p>
    <w:p w14:paraId="3E202B8F" w14:textId="5CD68510" w:rsidR="00EF6920" w:rsidRPr="0020050C" w:rsidRDefault="00A83FFE" w:rsidP="00A83FFE">
      <w:pPr>
        <w:pStyle w:val="Heading3"/>
      </w:pPr>
      <w:bookmarkStart w:id="37" w:name="_Ref106624582"/>
      <w:r w:rsidRPr="0020050C">
        <w:t>Supportive documentation</w:t>
      </w:r>
      <w:bookmarkEnd w:id="37"/>
    </w:p>
    <w:p w14:paraId="648184DD" w14:textId="33AD7E21" w:rsidR="006B18AE" w:rsidRPr="0020050C" w:rsidRDefault="006B18AE" w:rsidP="006B18AE">
      <w:pPr>
        <w:pStyle w:val="Heading4"/>
      </w:pPr>
      <w:bookmarkStart w:id="38" w:name="_Ref107379815"/>
      <w:r w:rsidRPr="0020050C">
        <w:t>Translations</w:t>
      </w:r>
      <w:bookmarkEnd w:id="38"/>
    </w:p>
    <w:p w14:paraId="4A566D0C" w14:textId="0D8FC5A5" w:rsidR="005114F5" w:rsidRPr="0020050C" w:rsidRDefault="00FF2109" w:rsidP="00C63AEB">
      <w:r>
        <w:t>English is the main reference language for modelling in the DPM.</w:t>
      </w:r>
      <w:r w:rsidR="004974B8" w:rsidRPr="0020050C">
        <w:t xml:space="preserve"> Therefore,</w:t>
      </w:r>
      <w:r w:rsidR="00C63AEB" w:rsidRPr="0020050C">
        <w:t xml:space="preserve"> all</w:t>
      </w:r>
      <w:r w:rsidR="00981DEB" w:rsidRPr="0020050C">
        <w:t xml:space="preserve"> </w:t>
      </w:r>
      <w:r w:rsidR="00C63AEB" w:rsidRPr="0020050C">
        <w:t xml:space="preserve">attributes like </w:t>
      </w:r>
      <w:r w:rsidR="00C63AEB" w:rsidRPr="0020050C">
        <w:rPr>
          <w:i/>
          <w:iCs/>
        </w:rPr>
        <w:t>Name</w:t>
      </w:r>
      <w:r w:rsidR="00C63AEB" w:rsidRPr="0020050C">
        <w:t xml:space="preserve">, </w:t>
      </w:r>
      <w:r w:rsidR="00C63AEB" w:rsidRPr="0020050C">
        <w:rPr>
          <w:i/>
          <w:iCs/>
        </w:rPr>
        <w:t>Description,</w:t>
      </w:r>
      <w:r w:rsidR="00DC5A38" w:rsidRPr="0020050C">
        <w:rPr>
          <w:i/>
          <w:iCs/>
        </w:rPr>
        <w:t xml:space="preserve"> </w:t>
      </w:r>
      <w:proofErr w:type="gramStart"/>
      <w:r w:rsidR="00DC5A38" w:rsidRPr="0020050C">
        <w:rPr>
          <w:i/>
          <w:iCs/>
        </w:rPr>
        <w:t xml:space="preserve">Label, </w:t>
      </w:r>
      <w:r w:rsidR="00C63AEB" w:rsidRPr="0020050C">
        <w:rPr>
          <w:i/>
          <w:iCs/>
        </w:rPr>
        <w:t xml:space="preserve"> </w:t>
      </w:r>
      <w:r w:rsidR="007545B4" w:rsidRPr="0020050C">
        <w:rPr>
          <w:i/>
          <w:iCs/>
        </w:rPr>
        <w:t>Value</w:t>
      </w:r>
      <w:proofErr w:type="gramEnd"/>
      <w:r w:rsidR="007545B4" w:rsidRPr="0020050C">
        <w:t xml:space="preserve">, </w:t>
      </w:r>
      <w:r w:rsidR="00981DEB" w:rsidRPr="0020050C">
        <w:t>etc</w:t>
      </w:r>
      <w:r w:rsidR="00C63AEB" w:rsidRPr="0020050C">
        <w:t xml:space="preserve"> across </w:t>
      </w:r>
      <w:r w:rsidR="005114F5" w:rsidRPr="0020050C">
        <w:t>all</w:t>
      </w:r>
      <w:r w:rsidR="00C63AEB" w:rsidRPr="0020050C">
        <w:t xml:space="preserve"> </w:t>
      </w:r>
      <w:r w:rsidR="004974B8" w:rsidRPr="0020050C">
        <w:t xml:space="preserve">DPM </w:t>
      </w:r>
      <w:r w:rsidR="005114F5" w:rsidRPr="0020050C">
        <w:t xml:space="preserve">metamodel entities </w:t>
      </w:r>
      <w:r w:rsidR="00C63AEB" w:rsidRPr="0020050C">
        <w:t>are provided</w:t>
      </w:r>
      <w:r w:rsidR="00413CBF">
        <w:t xml:space="preserve"> </w:t>
      </w:r>
      <w:r w:rsidR="00C63AEB" w:rsidRPr="0020050C">
        <w:t>in English</w:t>
      </w:r>
      <w:r w:rsidR="009B570E">
        <w:t>, with</w:t>
      </w:r>
      <w:r w:rsidR="0008401D">
        <w:t xml:space="preserve"> the possibility of having translations </w:t>
      </w:r>
      <w:r w:rsidR="00A25D60">
        <w:t xml:space="preserve">into other languages where there is the </w:t>
      </w:r>
      <w:r w:rsidR="00E75CF7">
        <w:t>business need.</w:t>
      </w:r>
      <w:r w:rsidR="00C63AEB" w:rsidRPr="0020050C">
        <w:t xml:space="preserve"> </w:t>
      </w:r>
    </w:p>
    <w:p w14:paraId="4DAE389E" w14:textId="321C96B1" w:rsidR="00C63AEB" w:rsidRPr="0020050C" w:rsidRDefault="005114F5" w:rsidP="00C63AEB">
      <w:r w:rsidRPr="0020050C">
        <w:t>A</w:t>
      </w:r>
      <w:r w:rsidR="00BA4862" w:rsidRPr="0020050C">
        <w:t>ttributes that are expected</w:t>
      </w:r>
      <w:r w:rsidR="003148A0" w:rsidRPr="0020050C">
        <w:t xml:space="preserve"> or enabled</w:t>
      </w:r>
      <w:r w:rsidR="00BA4862" w:rsidRPr="0020050C">
        <w:t xml:space="preserve"> to be translatable </w:t>
      </w:r>
      <w:r w:rsidR="006827F4" w:rsidRPr="0020050C">
        <w:t>are</w:t>
      </w:r>
      <w:r w:rsidR="00BA4862" w:rsidRPr="0020050C">
        <w:t xml:space="preserve"> marked </w:t>
      </w:r>
      <w:r w:rsidR="00C10DC3">
        <w:t>with</w:t>
      </w:r>
      <w:r w:rsidR="00C10DC3" w:rsidRPr="0020050C">
        <w:t xml:space="preserve"> </w:t>
      </w:r>
      <w:proofErr w:type="spellStart"/>
      <w:r w:rsidR="009A06B1" w:rsidRPr="0020050C">
        <w:rPr>
          <w:i/>
          <w:iCs/>
        </w:rPr>
        <w:t>DPM</w:t>
      </w:r>
      <w:r w:rsidR="00BA4862" w:rsidRPr="0020050C">
        <w:rPr>
          <w:i/>
          <w:iCs/>
        </w:rPr>
        <w:t>Attribute.HasTranslation</w:t>
      </w:r>
      <w:proofErr w:type="spellEnd"/>
      <w:r w:rsidR="00BA4862" w:rsidRPr="0020050C">
        <w:t xml:space="preserve"> equal</w:t>
      </w:r>
      <w:r w:rsidR="008913EF">
        <w:t>s</w:t>
      </w:r>
      <w:r w:rsidR="00BA4862" w:rsidRPr="0020050C">
        <w:t xml:space="preserve"> </w:t>
      </w:r>
      <w:r w:rsidR="00BA4862" w:rsidRPr="0020050C">
        <w:rPr>
          <w:i/>
          <w:iCs/>
        </w:rPr>
        <w:t>TRUE</w:t>
      </w:r>
      <w:r w:rsidR="009A06B1" w:rsidRPr="0020050C">
        <w:rPr>
          <w:i/>
          <w:iCs/>
        </w:rPr>
        <w:t xml:space="preserve"> </w:t>
      </w:r>
      <w:r w:rsidR="009A06B1" w:rsidRPr="0020050C">
        <w:t>(</w:t>
      </w:r>
      <w:r w:rsidR="009A06B1" w:rsidRPr="0020050C">
        <w:rPr>
          <w:color w:val="2B579A"/>
          <w:shd w:val="clear" w:color="auto" w:fill="E6E6E6"/>
        </w:rPr>
        <w:fldChar w:fldCharType="begin"/>
      </w:r>
      <w:r w:rsidR="009A06B1" w:rsidRPr="0020050C">
        <w:instrText xml:space="preserve"> REF _Ref115100498 \r \h </w:instrText>
      </w:r>
      <w:r w:rsidR="009A06B1" w:rsidRPr="0020050C">
        <w:rPr>
          <w:color w:val="2B579A"/>
          <w:shd w:val="clear" w:color="auto" w:fill="E6E6E6"/>
        </w:rPr>
      </w:r>
      <w:r w:rsidR="009A06B1" w:rsidRPr="0020050C">
        <w:rPr>
          <w:color w:val="2B579A"/>
          <w:shd w:val="clear" w:color="auto" w:fill="E6E6E6"/>
        </w:rPr>
        <w:fldChar w:fldCharType="separate"/>
      </w:r>
      <w:r w:rsidR="000A2ADC" w:rsidRPr="0020050C">
        <w:t>4.2.1.1</w:t>
      </w:r>
      <w:r w:rsidR="009A06B1" w:rsidRPr="0020050C">
        <w:rPr>
          <w:color w:val="2B579A"/>
          <w:shd w:val="clear" w:color="auto" w:fill="E6E6E6"/>
        </w:rPr>
        <w:fldChar w:fldCharType="end"/>
      </w:r>
      <w:r w:rsidR="009A06B1" w:rsidRPr="0020050C">
        <w:t>)</w:t>
      </w:r>
      <w:r w:rsidR="00BA4862" w:rsidRPr="0020050C">
        <w:t>.</w:t>
      </w:r>
    </w:p>
    <w:p w14:paraId="523C9DE2" w14:textId="7B23B745" w:rsidR="00C63AEB" w:rsidRPr="0020050C" w:rsidRDefault="00B5111A" w:rsidP="00C63AEB">
      <w:pPr>
        <w:rPr>
          <w:i/>
          <w:iCs/>
        </w:rPr>
      </w:pPr>
      <w:r w:rsidRPr="0020050C">
        <w:t xml:space="preserve">As presented </w:t>
      </w:r>
      <w:r w:rsidR="00B44857">
        <w:t>in</w:t>
      </w:r>
      <w:r w:rsidRPr="0020050C">
        <w:t xml:space="preserve"> </w:t>
      </w:r>
      <w:r w:rsidRPr="0020050C">
        <w:rPr>
          <w:color w:val="2B579A"/>
          <w:shd w:val="clear" w:color="auto" w:fill="E6E6E6"/>
        </w:rPr>
        <w:fldChar w:fldCharType="begin"/>
      </w:r>
      <w:r w:rsidRPr="0020050C">
        <w:instrText xml:space="preserve"> REF _Ref116034876 \h </w:instrText>
      </w:r>
      <w:r w:rsidRPr="0020050C">
        <w:rPr>
          <w:color w:val="2B579A"/>
          <w:shd w:val="clear" w:color="auto" w:fill="E6E6E6"/>
        </w:rPr>
      </w:r>
      <w:r w:rsidRPr="0020050C">
        <w:rPr>
          <w:color w:val="2B579A"/>
          <w:shd w:val="clear" w:color="auto" w:fill="E6E6E6"/>
        </w:rPr>
        <w:fldChar w:fldCharType="separate"/>
      </w:r>
      <w:r w:rsidR="000A2ADC" w:rsidRPr="0020050C">
        <w:t xml:space="preserve">Figure </w:t>
      </w:r>
      <w:r w:rsidR="000A2ADC" w:rsidRPr="0020050C">
        <w:rPr>
          <w:noProof/>
        </w:rPr>
        <w:t>9</w:t>
      </w:r>
      <w:r w:rsidRPr="0020050C">
        <w:rPr>
          <w:color w:val="2B579A"/>
          <w:shd w:val="clear" w:color="auto" w:fill="E6E6E6"/>
        </w:rPr>
        <w:fldChar w:fldCharType="end"/>
      </w:r>
      <w:r w:rsidRPr="0020050C">
        <w:t xml:space="preserve">, </w:t>
      </w:r>
      <w:r w:rsidR="00833574">
        <w:t xml:space="preserve">a </w:t>
      </w:r>
      <w:r w:rsidR="00C63AEB" w:rsidRPr="0020050C">
        <w:rPr>
          <w:i/>
          <w:iCs/>
        </w:rPr>
        <w:t>Translation</w:t>
      </w:r>
      <w:r w:rsidR="00C63AEB" w:rsidRPr="0020050C">
        <w:t xml:space="preserve"> </w:t>
      </w:r>
      <w:r w:rsidR="006827F4" w:rsidRPr="0020050C">
        <w:t xml:space="preserve">identifies </w:t>
      </w:r>
      <w:r w:rsidR="00F459E0">
        <w:t xml:space="preserve">the </w:t>
      </w:r>
      <w:r w:rsidR="008D1E94" w:rsidRPr="0020050C">
        <w:rPr>
          <w:i/>
          <w:iCs/>
        </w:rPr>
        <w:t>Concept</w:t>
      </w:r>
      <w:r w:rsidR="006827F4" w:rsidRPr="0020050C">
        <w:t xml:space="preserve"> (</w:t>
      </w:r>
      <w:proofErr w:type="spellStart"/>
      <w:r w:rsidR="006827F4" w:rsidRPr="0020050C">
        <w:rPr>
          <w:i/>
          <w:iCs/>
        </w:rPr>
        <w:t>Translation.Concept</w:t>
      </w:r>
      <w:r w:rsidR="00531F7E">
        <w:rPr>
          <w:i/>
          <w:iCs/>
        </w:rPr>
        <w:t>GU</w:t>
      </w:r>
      <w:r w:rsidR="006827F4" w:rsidRPr="0020050C">
        <w:rPr>
          <w:i/>
          <w:iCs/>
        </w:rPr>
        <w:t>ID</w:t>
      </w:r>
      <w:proofErr w:type="spellEnd"/>
      <w:r w:rsidRPr="0020050C">
        <w:t xml:space="preserve">, </w:t>
      </w:r>
      <w:r w:rsidRPr="0020050C">
        <w:rPr>
          <w:color w:val="2B579A"/>
          <w:shd w:val="clear" w:color="auto" w:fill="E6E6E6"/>
        </w:rPr>
        <w:fldChar w:fldCharType="begin"/>
      </w:r>
      <w:r w:rsidRPr="0020050C">
        <w:instrText xml:space="preserve"> REF _Ref107380408 \r \h </w:instrText>
      </w:r>
      <w:r w:rsidRPr="0020050C">
        <w:rPr>
          <w:color w:val="2B579A"/>
          <w:shd w:val="clear" w:color="auto" w:fill="E6E6E6"/>
        </w:rPr>
      </w:r>
      <w:r w:rsidRPr="0020050C">
        <w:rPr>
          <w:color w:val="2B579A"/>
          <w:shd w:val="clear" w:color="auto" w:fill="E6E6E6"/>
        </w:rPr>
        <w:fldChar w:fldCharType="separate"/>
      </w:r>
      <w:r w:rsidR="000A2ADC" w:rsidRPr="0020050C">
        <w:t>4.2.2</w:t>
      </w:r>
      <w:r w:rsidRPr="0020050C">
        <w:rPr>
          <w:color w:val="2B579A"/>
          <w:shd w:val="clear" w:color="auto" w:fill="E6E6E6"/>
        </w:rPr>
        <w:fldChar w:fldCharType="end"/>
      </w:r>
      <w:r w:rsidR="006827F4" w:rsidRPr="0020050C">
        <w:t>)</w:t>
      </w:r>
      <w:r w:rsidR="00501AFA">
        <w:t>,</w:t>
      </w:r>
      <w:r w:rsidR="002D0B93" w:rsidRPr="0020050C">
        <w:t xml:space="preserve"> </w:t>
      </w:r>
      <w:r w:rsidR="00501AFA">
        <w:t>with the</w:t>
      </w:r>
      <w:r w:rsidR="006827F4" w:rsidRPr="0020050C">
        <w:t xml:space="preserve"> translated attribute of this </w:t>
      </w:r>
      <w:r w:rsidR="008D1E94" w:rsidRPr="0020050C">
        <w:rPr>
          <w:i/>
          <w:iCs/>
        </w:rPr>
        <w:t>Concept</w:t>
      </w:r>
      <w:r w:rsidR="008D1E94" w:rsidRPr="0020050C">
        <w:t xml:space="preserve"> </w:t>
      </w:r>
      <w:r w:rsidR="006827F4" w:rsidRPr="0020050C">
        <w:t>(</w:t>
      </w:r>
      <w:proofErr w:type="spellStart"/>
      <w:r w:rsidR="006827F4" w:rsidRPr="0020050C">
        <w:rPr>
          <w:i/>
          <w:iCs/>
        </w:rPr>
        <w:t>Translation.AttributeID</w:t>
      </w:r>
      <w:proofErr w:type="spellEnd"/>
      <w:r w:rsidRPr="0020050C">
        <w:t xml:space="preserve">, </w:t>
      </w:r>
      <w:r w:rsidRPr="0020050C">
        <w:rPr>
          <w:color w:val="2B579A"/>
          <w:shd w:val="clear" w:color="auto" w:fill="E6E6E6"/>
        </w:rPr>
        <w:fldChar w:fldCharType="begin"/>
      </w:r>
      <w:r w:rsidRPr="0020050C">
        <w:instrText xml:space="preserve"> REF _Ref115100498 \r \h </w:instrText>
      </w:r>
      <w:r w:rsidRPr="0020050C">
        <w:rPr>
          <w:color w:val="2B579A"/>
          <w:shd w:val="clear" w:color="auto" w:fill="E6E6E6"/>
        </w:rPr>
      </w:r>
      <w:r w:rsidRPr="0020050C">
        <w:rPr>
          <w:color w:val="2B579A"/>
          <w:shd w:val="clear" w:color="auto" w:fill="E6E6E6"/>
        </w:rPr>
        <w:fldChar w:fldCharType="separate"/>
      </w:r>
      <w:r w:rsidR="000A2ADC" w:rsidRPr="0020050C">
        <w:t>4.2.1.1</w:t>
      </w:r>
      <w:r w:rsidRPr="0020050C">
        <w:rPr>
          <w:color w:val="2B579A"/>
          <w:shd w:val="clear" w:color="auto" w:fill="E6E6E6"/>
        </w:rPr>
        <w:fldChar w:fldCharType="end"/>
      </w:r>
      <w:r w:rsidRPr="0020050C">
        <w:t>)</w:t>
      </w:r>
      <w:r w:rsidR="006827F4" w:rsidRPr="0020050C">
        <w:t xml:space="preserve">, </w:t>
      </w:r>
      <w:r w:rsidR="008D1E94" w:rsidRPr="0020050C">
        <w:t xml:space="preserve">the </w:t>
      </w:r>
      <w:r w:rsidR="006827F4" w:rsidRPr="0020050C">
        <w:t>national language</w:t>
      </w:r>
      <w:r w:rsidR="008D1E94" w:rsidRPr="0020050C">
        <w:t xml:space="preserve"> of</w:t>
      </w:r>
      <w:r w:rsidR="00A5635D">
        <w:t xml:space="preserve"> the</w:t>
      </w:r>
      <w:r w:rsidR="008D1E94" w:rsidRPr="0020050C">
        <w:t xml:space="preserve"> translation</w:t>
      </w:r>
      <w:r w:rsidR="006827F4" w:rsidRPr="0020050C">
        <w:t xml:space="preserve"> (</w:t>
      </w:r>
      <w:proofErr w:type="spellStart"/>
      <w:r w:rsidR="006827F4" w:rsidRPr="0020050C">
        <w:rPr>
          <w:i/>
          <w:iCs/>
        </w:rPr>
        <w:t>Translation.LanguageCode</w:t>
      </w:r>
      <w:proofErr w:type="spellEnd"/>
      <w:r w:rsidRPr="0020050C">
        <w:t xml:space="preserve">, </w:t>
      </w:r>
      <w:r w:rsidRPr="0020050C">
        <w:rPr>
          <w:color w:val="2B579A"/>
          <w:shd w:val="clear" w:color="auto" w:fill="E6E6E6"/>
        </w:rPr>
        <w:fldChar w:fldCharType="begin"/>
      </w:r>
      <w:r w:rsidRPr="0020050C">
        <w:instrText xml:space="preserve"> REF _Ref116035003 \r \h </w:instrText>
      </w:r>
      <w:r w:rsidRPr="0020050C">
        <w:rPr>
          <w:color w:val="2B579A"/>
          <w:shd w:val="clear" w:color="auto" w:fill="E6E6E6"/>
        </w:rPr>
      </w:r>
      <w:r w:rsidRPr="0020050C">
        <w:rPr>
          <w:color w:val="2B579A"/>
          <w:shd w:val="clear" w:color="auto" w:fill="E6E6E6"/>
        </w:rPr>
        <w:fldChar w:fldCharType="separate"/>
      </w:r>
      <w:r w:rsidR="000A2ADC" w:rsidRPr="0020050C">
        <w:t>4.2.1.4</w:t>
      </w:r>
      <w:r w:rsidRPr="0020050C">
        <w:rPr>
          <w:color w:val="2B579A"/>
          <w:shd w:val="clear" w:color="auto" w:fill="E6E6E6"/>
        </w:rPr>
        <w:fldChar w:fldCharType="end"/>
      </w:r>
      <w:r w:rsidR="006827F4" w:rsidRPr="0020050C">
        <w:t xml:space="preserve">) and </w:t>
      </w:r>
      <w:r w:rsidR="008D1E94" w:rsidRPr="0020050C">
        <w:t xml:space="preserve">the </w:t>
      </w:r>
      <w:r w:rsidR="008D1E94" w:rsidRPr="0020050C">
        <w:rPr>
          <w:i/>
          <w:iCs/>
        </w:rPr>
        <w:t>O</w:t>
      </w:r>
      <w:r w:rsidR="006827F4" w:rsidRPr="0020050C">
        <w:rPr>
          <w:i/>
          <w:iCs/>
        </w:rPr>
        <w:t>rganisation</w:t>
      </w:r>
      <w:r w:rsidR="006827F4" w:rsidRPr="0020050C">
        <w:t xml:space="preserve"> </w:t>
      </w:r>
      <w:r w:rsidR="00984218" w:rsidRPr="0020050C">
        <w:t>that provided and manages this translation (</w:t>
      </w:r>
      <w:proofErr w:type="spellStart"/>
      <w:r w:rsidR="00984218" w:rsidRPr="0020050C">
        <w:rPr>
          <w:i/>
          <w:iCs/>
        </w:rPr>
        <w:t>Translation.TranslatorID</w:t>
      </w:r>
      <w:proofErr w:type="spellEnd"/>
      <w:r w:rsidRPr="0020050C">
        <w:t xml:space="preserve">, </w:t>
      </w:r>
      <w:r w:rsidRPr="0020050C">
        <w:rPr>
          <w:color w:val="2B579A"/>
          <w:shd w:val="clear" w:color="auto" w:fill="E6E6E6"/>
        </w:rPr>
        <w:fldChar w:fldCharType="begin"/>
      </w:r>
      <w:r w:rsidRPr="0020050C">
        <w:instrText xml:space="preserve"> REF _Ref107380408 \r \h </w:instrText>
      </w:r>
      <w:r w:rsidRPr="0020050C">
        <w:rPr>
          <w:color w:val="2B579A"/>
          <w:shd w:val="clear" w:color="auto" w:fill="E6E6E6"/>
        </w:rPr>
      </w:r>
      <w:r w:rsidRPr="0020050C">
        <w:rPr>
          <w:color w:val="2B579A"/>
          <w:shd w:val="clear" w:color="auto" w:fill="E6E6E6"/>
        </w:rPr>
        <w:fldChar w:fldCharType="separate"/>
      </w:r>
      <w:r w:rsidR="000A2ADC" w:rsidRPr="0020050C">
        <w:t>4.2.2</w:t>
      </w:r>
      <w:r w:rsidRPr="0020050C">
        <w:rPr>
          <w:color w:val="2B579A"/>
          <w:shd w:val="clear" w:color="auto" w:fill="E6E6E6"/>
        </w:rPr>
        <w:fldChar w:fldCharType="end"/>
      </w:r>
      <w:r w:rsidR="00984218" w:rsidRPr="0020050C">
        <w:t>).</w:t>
      </w:r>
      <w:r w:rsidR="00414774" w:rsidRPr="0020050C">
        <w:t xml:space="preserve"> It is therefore possible </w:t>
      </w:r>
      <w:r w:rsidR="00B83766">
        <w:t>for</w:t>
      </w:r>
      <w:r w:rsidR="00B83766" w:rsidRPr="0020050C">
        <w:t xml:space="preserve"> </w:t>
      </w:r>
      <w:r w:rsidR="002D0B93" w:rsidRPr="0020050C">
        <w:t xml:space="preserve">an attribute of </w:t>
      </w:r>
      <w:r w:rsidR="009A06B1" w:rsidRPr="0020050C">
        <w:t>a</w:t>
      </w:r>
      <w:r w:rsidR="002D0B93" w:rsidRPr="0020050C">
        <w:t xml:space="preserve"> </w:t>
      </w:r>
      <w:r w:rsidRPr="0020050C">
        <w:rPr>
          <w:i/>
          <w:iCs/>
        </w:rPr>
        <w:t>C</w:t>
      </w:r>
      <w:r w:rsidR="00A57261" w:rsidRPr="0020050C">
        <w:rPr>
          <w:i/>
          <w:iCs/>
        </w:rPr>
        <w:t>oncept</w:t>
      </w:r>
      <w:r w:rsidR="00A57261" w:rsidRPr="0020050C">
        <w:t xml:space="preserve"> </w:t>
      </w:r>
      <w:r w:rsidR="00B83766">
        <w:t>to have</w:t>
      </w:r>
      <w:r w:rsidR="00B83766" w:rsidRPr="0020050C">
        <w:t xml:space="preserve"> </w:t>
      </w:r>
      <w:r w:rsidR="00A57261" w:rsidRPr="0020050C">
        <w:t xml:space="preserve">more than one </w:t>
      </w:r>
      <w:r w:rsidR="00CE79A5" w:rsidRPr="0020050C">
        <w:t>translation</w:t>
      </w:r>
      <w:r w:rsidR="00B83766">
        <w:t>,</w:t>
      </w:r>
      <w:r w:rsidR="00414774" w:rsidRPr="0020050C">
        <w:t xml:space="preserve"> </w:t>
      </w:r>
      <w:r w:rsidR="004974B8" w:rsidRPr="0020050C">
        <w:t xml:space="preserve">defined by different </w:t>
      </w:r>
      <w:proofErr w:type="spellStart"/>
      <w:r w:rsidR="004974B8" w:rsidRPr="61B0EAAD">
        <w:rPr>
          <w:i/>
          <w:iCs/>
        </w:rPr>
        <w:t>Organi</w:t>
      </w:r>
      <w:r w:rsidR="00630588" w:rsidRPr="61B0EAAD">
        <w:rPr>
          <w:i/>
          <w:iCs/>
        </w:rPr>
        <w:t>s</w:t>
      </w:r>
      <w:r w:rsidR="1C7806E8" w:rsidRPr="61B0EAAD">
        <w:rPr>
          <w:i/>
          <w:iCs/>
        </w:rPr>
        <w:t>sa</w:t>
      </w:r>
      <w:r w:rsidR="004974B8" w:rsidRPr="61B0EAAD">
        <w:rPr>
          <w:i/>
          <w:iCs/>
        </w:rPr>
        <w:t>tions</w:t>
      </w:r>
      <w:proofErr w:type="spellEnd"/>
      <w:r w:rsidR="00B83766">
        <w:rPr>
          <w:i/>
          <w:iCs/>
        </w:rPr>
        <w:t>,</w:t>
      </w:r>
      <w:r w:rsidR="004974B8" w:rsidRPr="0020050C">
        <w:t xml:space="preserve"> </w:t>
      </w:r>
      <w:r w:rsidR="00414774" w:rsidRPr="0020050C">
        <w:t xml:space="preserve">in </w:t>
      </w:r>
      <w:r w:rsidR="00D95A78">
        <w:t>the same</w:t>
      </w:r>
      <w:r w:rsidR="00D95A78" w:rsidRPr="0020050C">
        <w:t xml:space="preserve"> </w:t>
      </w:r>
      <w:r w:rsidR="00414774" w:rsidRPr="0020050C">
        <w:t>language.</w:t>
      </w:r>
    </w:p>
    <w:p w14:paraId="70B5CECD" w14:textId="4F4E22E8" w:rsidR="006827F4" w:rsidRPr="0020050C" w:rsidRDefault="00A6752F" w:rsidP="006827F4">
      <w:pPr>
        <w:keepNext/>
        <w:jc w:val="center"/>
      </w:pPr>
      <w:r w:rsidRPr="0020050C">
        <w:rPr>
          <w:noProof/>
        </w:rPr>
        <w:drawing>
          <wp:inline distT="0" distB="0" distL="0" distR="0" wp14:anchorId="404BCB02" wp14:editId="0AA9153B">
            <wp:extent cx="4777200" cy="2559600"/>
            <wp:effectExtent l="0" t="0" r="0" b="0"/>
            <wp:docPr id="2006540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540247" name=""/>
                    <pic:cNvPicPr/>
                  </pic:nvPicPr>
                  <pic:blipFill>
                    <a:blip r:embed="rId19"/>
                    <a:stretch>
                      <a:fillRect/>
                    </a:stretch>
                  </pic:blipFill>
                  <pic:spPr>
                    <a:xfrm>
                      <a:off x="0" y="0"/>
                      <a:ext cx="4777200" cy="2559600"/>
                    </a:xfrm>
                    <a:prstGeom prst="rect">
                      <a:avLst/>
                    </a:prstGeom>
                  </pic:spPr>
                </pic:pic>
              </a:graphicData>
            </a:graphic>
          </wp:inline>
        </w:drawing>
      </w:r>
    </w:p>
    <w:p w14:paraId="6BF5C494" w14:textId="0B86AF8B" w:rsidR="006827F4" w:rsidRPr="0020050C" w:rsidRDefault="006827F4" w:rsidP="006827F4">
      <w:pPr>
        <w:pStyle w:val="Caption"/>
        <w:jc w:val="center"/>
      </w:pPr>
      <w:bookmarkStart w:id="39" w:name="_Ref116034876"/>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9</w:t>
      </w:r>
      <w:r w:rsidRPr="0020050C">
        <w:rPr>
          <w:color w:val="2B579A"/>
          <w:shd w:val="clear" w:color="auto" w:fill="E6E6E6"/>
        </w:rPr>
        <w:fldChar w:fldCharType="end"/>
      </w:r>
      <w:bookmarkEnd w:id="39"/>
      <w:r w:rsidRPr="0020050C">
        <w:t>. Concepts' attributes translations</w:t>
      </w:r>
      <w:r w:rsidR="0090478E" w:rsidRPr="0020050C">
        <w:t>.</w:t>
      </w:r>
    </w:p>
    <w:p w14:paraId="5FC69B68" w14:textId="0A6B658F" w:rsidR="006B18AE" w:rsidRPr="0020050C" w:rsidRDefault="00724850" w:rsidP="006B18AE">
      <w:pPr>
        <w:pStyle w:val="Heading4"/>
      </w:pPr>
      <w:bookmarkStart w:id="40" w:name="_Ref107379779"/>
      <w:bookmarkStart w:id="41" w:name="_Ref133559203"/>
      <w:r w:rsidRPr="0020050C">
        <w:t>R</w:t>
      </w:r>
      <w:r w:rsidR="006B18AE" w:rsidRPr="0020050C">
        <w:t>eferences</w:t>
      </w:r>
      <w:bookmarkEnd w:id="40"/>
      <w:r w:rsidRPr="0020050C">
        <w:t xml:space="preserve"> to documentation</w:t>
      </w:r>
      <w:bookmarkEnd w:id="41"/>
    </w:p>
    <w:p w14:paraId="54CE6C79" w14:textId="6FF7A829" w:rsidR="00A83FFE" w:rsidRPr="0020050C" w:rsidRDefault="00984218" w:rsidP="00A83FFE">
      <w:r w:rsidRPr="0020050C">
        <w:t>Information requirements result from various documents: legal acts, regulations, standard</w:t>
      </w:r>
      <w:r w:rsidR="006649E9" w:rsidRPr="0020050C">
        <w:t xml:space="preserve">s, </w:t>
      </w:r>
      <w:r w:rsidR="00724850" w:rsidRPr="0020050C">
        <w:t xml:space="preserve">change requests, </w:t>
      </w:r>
      <w:r w:rsidR="004974B8" w:rsidRPr="0020050C">
        <w:t xml:space="preserve">requirements, </w:t>
      </w:r>
      <w:r w:rsidR="006649E9" w:rsidRPr="0020050C">
        <w:t>etc</w:t>
      </w:r>
      <w:r w:rsidRPr="0020050C">
        <w:t xml:space="preserve">. </w:t>
      </w:r>
      <w:r w:rsidR="00B5111A" w:rsidRPr="0020050C">
        <w:rPr>
          <w:i/>
          <w:iCs/>
        </w:rPr>
        <w:t>Concepts</w:t>
      </w:r>
      <w:r w:rsidR="00CE79A5" w:rsidRPr="0020050C">
        <w:t xml:space="preserve"> </w:t>
      </w:r>
      <w:r w:rsidR="00B5111A" w:rsidRPr="0020050C">
        <w:t>(</w:t>
      </w:r>
      <w:r w:rsidR="00B5111A" w:rsidRPr="0020050C">
        <w:rPr>
          <w:color w:val="2B579A"/>
          <w:shd w:val="clear" w:color="auto" w:fill="E6E6E6"/>
        </w:rPr>
        <w:fldChar w:fldCharType="begin"/>
      </w:r>
      <w:r w:rsidR="00B5111A" w:rsidRPr="0020050C">
        <w:instrText xml:space="preserve"> REF _Ref107380408 \r \h </w:instrText>
      </w:r>
      <w:r w:rsidR="00B5111A" w:rsidRPr="0020050C">
        <w:rPr>
          <w:color w:val="2B579A"/>
          <w:shd w:val="clear" w:color="auto" w:fill="E6E6E6"/>
        </w:rPr>
      </w:r>
      <w:r w:rsidR="00B5111A" w:rsidRPr="0020050C">
        <w:rPr>
          <w:color w:val="2B579A"/>
          <w:shd w:val="clear" w:color="auto" w:fill="E6E6E6"/>
        </w:rPr>
        <w:fldChar w:fldCharType="separate"/>
      </w:r>
      <w:r w:rsidR="00117481">
        <w:t>3.1.2</w:t>
      </w:r>
      <w:r w:rsidR="00B5111A" w:rsidRPr="0020050C">
        <w:rPr>
          <w:color w:val="2B579A"/>
          <w:shd w:val="clear" w:color="auto" w:fill="E6E6E6"/>
        </w:rPr>
        <w:fldChar w:fldCharType="end"/>
      </w:r>
      <w:r w:rsidR="00B5111A" w:rsidRPr="0020050C">
        <w:t xml:space="preserve">) </w:t>
      </w:r>
      <w:r w:rsidR="00CE79A5" w:rsidRPr="0020050C">
        <w:t>b</w:t>
      </w:r>
      <w:r w:rsidRPr="0020050C">
        <w:t xml:space="preserve">elonging to </w:t>
      </w:r>
      <w:proofErr w:type="spellStart"/>
      <w:r w:rsidR="004974B8" w:rsidRPr="0020050C">
        <w:rPr>
          <w:i/>
          <w:iCs/>
        </w:rPr>
        <w:t>DPMC</w:t>
      </w:r>
      <w:r w:rsidRPr="0020050C">
        <w:rPr>
          <w:i/>
          <w:iCs/>
        </w:rPr>
        <w:t>lasse</w:t>
      </w:r>
      <w:r w:rsidRPr="0020050C">
        <w:t>s</w:t>
      </w:r>
      <w:proofErr w:type="spellEnd"/>
      <w:r w:rsidRPr="0020050C">
        <w:t xml:space="preserve"> </w:t>
      </w:r>
      <w:r w:rsidR="006649E9" w:rsidRPr="0020050C">
        <w:t xml:space="preserve">whose </w:t>
      </w:r>
      <w:proofErr w:type="spellStart"/>
      <w:r w:rsidRPr="0020050C">
        <w:rPr>
          <w:i/>
          <w:iCs/>
        </w:rPr>
        <w:t>HasReferences</w:t>
      </w:r>
      <w:proofErr w:type="spellEnd"/>
      <w:r w:rsidRPr="0020050C">
        <w:t xml:space="preserve"> equal</w:t>
      </w:r>
      <w:r w:rsidR="006649E9" w:rsidRPr="0020050C">
        <w:t>s</w:t>
      </w:r>
      <w:r w:rsidRPr="0020050C">
        <w:t xml:space="preserve"> </w:t>
      </w:r>
      <w:r w:rsidRPr="0020050C">
        <w:rPr>
          <w:i/>
          <w:iCs/>
        </w:rPr>
        <w:t>TRUE</w:t>
      </w:r>
      <w:r w:rsidRPr="0020050C">
        <w:t xml:space="preserve"> </w:t>
      </w:r>
      <w:r w:rsidR="009A06B1" w:rsidRPr="0020050C">
        <w:t>(</w:t>
      </w:r>
      <w:r w:rsidR="009A06B1" w:rsidRPr="0020050C">
        <w:rPr>
          <w:color w:val="2B579A"/>
          <w:shd w:val="clear" w:color="auto" w:fill="E6E6E6"/>
        </w:rPr>
        <w:fldChar w:fldCharType="begin"/>
      </w:r>
      <w:r w:rsidR="009A06B1" w:rsidRPr="0020050C">
        <w:instrText xml:space="preserve"> REF _Ref115100498 \r \h </w:instrText>
      </w:r>
      <w:r w:rsidR="009A06B1" w:rsidRPr="0020050C">
        <w:rPr>
          <w:color w:val="2B579A"/>
          <w:shd w:val="clear" w:color="auto" w:fill="E6E6E6"/>
        </w:rPr>
      </w:r>
      <w:r w:rsidR="009A06B1" w:rsidRPr="0020050C">
        <w:rPr>
          <w:color w:val="2B579A"/>
          <w:shd w:val="clear" w:color="auto" w:fill="E6E6E6"/>
        </w:rPr>
        <w:fldChar w:fldCharType="separate"/>
      </w:r>
      <w:r w:rsidR="00117481">
        <w:t>3.1.1.1</w:t>
      </w:r>
      <w:r w:rsidR="009A06B1" w:rsidRPr="0020050C">
        <w:rPr>
          <w:color w:val="2B579A"/>
          <w:shd w:val="clear" w:color="auto" w:fill="E6E6E6"/>
        </w:rPr>
        <w:fldChar w:fldCharType="end"/>
      </w:r>
      <w:r w:rsidR="009A06B1" w:rsidRPr="0020050C">
        <w:t xml:space="preserve">) </w:t>
      </w:r>
      <w:r w:rsidRPr="0020050C">
        <w:t>can be associated with references</w:t>
      </w:r>
      <w:r w:rsidR="006649E9" w:rsidRPr="0020050C">
        <w:t xml:space="preserve"> </w:t>
      </w:r>
      <w:r w:rsidR="00A559AD" w:rsidRPr="0020050C">
        <w:t xml:space="preserve">containing their definitions, </w:t>
      </w:r>
      <w:r w:rsidR="004974B8" w:rsidRPr="0020050C">
        <w:t>guidelines,</w:t>
      </w:r>
      <w:r w:rsidR="00A559AD" w:rsidRPr="0020050C">
        <w:t xml:space="preserve"> or other </w:t>
      </w:r>
      <w:r w:rsidR="00724850" w:rsidRPr="0020050C">
        <w:t>explanation</w:t>
      </w:r>
      <w:r w:rsidR="00D9539F">
        <w:t>s</w:t>
      </w:r>
      <w:r w:rsidR="006649E9" w:rsidRPr="0020050C">
        <w:t>.</w:t>
      </w:r>
    </w:p>
    <w:p w14:paraId="7EBB02BB" w14:textId="68149692" w:rsidR="006649E9" w:rsidRPr="0020050C" w:rsidRDefault="00A6752F" w:rsidP="006649E9">
      <w:pPr>
        <w:keepNext/>
        <w:jc w:val="center"/>
      </w:pPr>
      <w:r w:rsidRPr="0020050C">
        <w:rPr>
          <w:noProof/>
        </w:rPr>
        <w:drawing>
          <wp:inline distT="0" distB="0" distL="0" distR="0" wp14:anchorId="73C2CECA" wp14:editId="16D0884F">
            <wp:extent cx="5968800" cy="3949200"/>
            <wp:effectExtent l="0" t="0" r="0" b="0"/>
            <wp:docPr id="2125686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686762" name=""/>
                    <pic:cNvPicPr/>
                  </pic:nvPicPr>
                  <pic:blipFill>
                    <a:blip r:embed="rId20"/>
                    <a:stretch>
                      <a:fillRect/>
                    </a:stretch>
                  </pic:blipFill>
                  <pic:spPr>
                    <a:xfrm>
                      <a:off x="0" y="0"/>
                      <a:ext cx="5968800" cy="3949200"/>
                    </a:xfrm>
                    <a:prstGeom prst="rect">
                      <a:avLst/>
                    </a:prstGeom>
                  </pic:spPr>
                </pic:pic>
              </a:graphicData>
            </a:graphic>
          </wp:inline>
        </w:drawing>
      </w:r>
    </w:p>
    <w:p w14:paraId="0734F817" w14:textId="43ED9EEC" w:rsidR="00984218" w:rsidRPr="0020050C" w:rsidRDefault="006649E9" w:rsidP="006649E9">
      <w:pPr>
        <w:pStyle w:val="Caption"/>
        <w:jc w:val="center"/>
      </w:pPr>
      <w:bookmarkStart w:id="42" w:name="_Ref10738252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10</w:t>
      </w:r>
      <w:r w:rsidRPr="0020050C">
        <w:rPr>
          <w:color w:val="2B579A"/>
          <w:shd w:val="clear" w:color="auto" w:fill="E6E6E6"/>
        </w:rPr>
        <w:fldChar w:fldCharType="end"/>
      </w:r>
      <w:bookmarkEnd w:id="42"/>
      <w:r w:rsidRPr="0020050C">
        <w:t xml:space="preserve">. </w:t>
      </w:r>
      <w:r w:rsidR="00724850" w:rsidRPr="0020050C">
        <w:t>R</w:t>
      </w:r>
      <w:r w:rsidRPr="0020050C">
        <w:t>eferences</w:t>
      </w:r>
      <w:r w:rsidR="0090478E" w:rsidRPr="0020050C">
        <w:t>.</w:t>
      </w:r>
    </w:p>
    <w:p w14:paraId="4C673548" w14:textId="7853E028" w:rsidR="007F3EE7" w:rsidRPr="0020050C" w:rsidRDefault="00B5111A" w:rsidP="00A83FFE">
      <w:r w:rsidRPr="0020050C">
        <w:t xml:space="preserve">As presented </w:t>
      </w:r>
      <w:r w:rsidR="000A60CB">
        <w:t>in</w:t>
      </w:r>
      <w:r w:rsidRPr="0020050C">
        <w:t xml:space="preserve"> </w:t>
      </w:r>
      <w:r w:rsidRPr="0020050C">
        <w:rPr>
          <w:color w:val="2B579A"/>
          <w:shd w:val="clear" w:color="auto" w:fill="E6E6E6"/>
        </w:rPr>
        <w:fldChar w:fldCharType="begin"/>
      </w:r>
      <w:r w:rsidRPr="0020050C">
        <w:instrText xml:space="preserve"> REF _Ref107382529 \h </w:instrText>
      </w:r>
      <w:r w:rsidRPr="0020050C">
        <w:rPr>
          <w:color w:val="2B579A"/>
          <w:shd w:val="clear" w:color="auto" w:fill="E6E6E6"/>
        </w:rPr>
      </w:r>
      <w:r w:rsidRPr="0020050C">
        <w:rPr>
          <w:color w:val="2B579A"/>
          <w:shd w:val="clear" w:color="auto" w:fill="E6E6E6"/>
        </w:rPr>
        <w:fldChar w:fldCharType="separate"/>
      </w:r>
      <w:r w:rsidR="00D00BDA" w:rsidRPr="0020050C">
        <w:t xml:space="preserve">Figure </w:t>
      </w:r>
      <w:r w:rsidR="00D00BDA" w:rsidRPr="0020050C">
        <w:rPr>
          <w:noProof/>
        </w:rPr>
        <w:t>10</w:t>
      </w:r>
      <w:r w:rsidRPr="0020050C">
        <w:rPr>
          <w:color w:val="2B579A"/>
          <w:shd w:val="clear" w:color="auto" w:fill="E6E6E6"/>
        </w:rPr>
        <w:fldChar w:fldCharType="end"/>
      </w:r>
      <w:r w:rsidRPr="0020050C">
        <w:t xml:space="preserve">, </w:t>
      </w:r>
      <w:r w:rsidR="00F72BAE">
        <w:t xml:space="preserve">a </w:t>
      </w:r>
      <w:r w:rsidR="00973FA4" w:rsidRPr="0020050C">
        <w:rPr>
          <w:i/>
          <w:iCs/>
        </w:rPr>
        <w:t>Document</w:t>
      </w:r>
      <w:r w:rsidR="00973FA4" w:rsidRPr="0020050C">
        <w:t xml:space="preserve"> identifies a piece of</w:t>
      </w:r>
      <w:r w:rsidR="000A2CDF" w:rsidRPr="0020050C">
        <w:t xml:space="preserve"> </w:t>
      </w:r>
      <w:r w:rsidR="00973FA4" w:rsidRPr="0020050C">
        <w:t>legislation (e.g. EU Directive, ITS, etc)</w:t>
      </w:r>
      <w:r w:rsidR="00724850" w:rsidRPr="0020050C">
        <w:t xml:space="preserve"> or other </w:t>
      </w:r>
      <w:r w:rsidR="000A2CDF" w:rsidRPr="0020050C">
        <w:t>report</w:t>
      </w:r>
      <w:r w:rsidR="00973FA4" w:rsidRPr="0020050C">
        <w:t xml:space="preserve"> </w:t>
      </w:r>
      <w:r w:rsidR="00F725B7" w:rsidRPr="0020050C">
        <w:t xml:space="preserve">by </w:t>
      </w:r>
      <w:r w:rsidR="00973FA4" w:rsidRPr="0020050C">
        <w:t xml:space="preserve">its </w:t>
      </w:r>
      <w:r w:rsidR="00973FA4" w:rsidRPr="0020050C">
        <w:rPr>
          <w:i/>
          <w:iCs/>
        </w:rPr>
        <w:t>Name</w:t>
      </w:r>
      <w:r w:rsidR="00973FA4" w:rsidRPr="0020050C">
        <w:t xml:space="preserve"> and</w:t>
      </w:r>
      <w:r w:rsidR="0079072D" w:rsidRPr="0020050C">
        <w:t xml:space="preserve"> (optionally)</w:t>
      </w:r>
      <w:r w:rsidR="00973FA4" w:rsidRPr="0020050C">
        <w:t xml:space="preserve"> </w:t>
      </w:r>
      <w:r w:rsidR="009D1905">
        <w:t>its</w:t>
      </w:r>
      <w:r w:rsidR="00A209C7">
        <w:t xml:space="preserve"> </w:t>
      </w:r>
      <w:r w:rsidR="00CF6EFC" w:rsidRPr="0020050C">
        <w:rPr>
          <w:i/>
          <w:iCs/>
        </w:rPr>
        <w:t>Code</w:t>
      </w:r>
      <w:r w:rsidR="0079072D" w:rsidRPr="0020050C">
        <w:rPr>
          <w:i/>
          <w:iCs/>
        </w:rPr>
        <w:t>.</w:t>
      </w:r>
      <w:r w:rsidR="000A2CDF" w:rsidRPr="0020050C">
        <w:rPr>
          <w:i/>
          <w:iCs/>
        </w:rPr>
        <w:t xml:space="preserve"> Type </w:t>
      </w:r>
      <w:r w:rsidR="00A6752F" w:rsidRPr="0020050C">
        <w:t>indicates</w:t>
      </w:r>
      <w:r w:rsidR="000A2CDF" w:rsidRPr="0020050C">
        <w:t xml:space="preserve"> the kind of </w:t>
      </w:r>
      <w:r w:rsidR="000A2CDF" w:rsidRPr="0020050C">
        <w:rPr>
          <w:i/>
          <w:iCs/>
        </w:rPr>
        <w:t xml:space="preserve">Document </w:t>
      </w:r>
      <w:r w:rsidR="000A2CDF" w:rsidRPr="0020050C">
        <w:t xml:space="preserve">(e.g. </w:t>
      </w:r>
      <w:r w:rsidR="000A2CDF" w:rsidRPr="0020050C">
        <w:rPr>
          <w:i/>
          <w:iCs/>
        </w:rPr>
        <w:t>“</w:t>
      </w:r>
      <w:proofErr w:type="spellStart"/>
      <w:r w:rsidR="000A2CDF" w:rsidRPr="0020050C">
        <w:rPr>
          <w:i/>
          <w:iCs/>
        </w:rPr>
        <w:t>legal_document</w:t>
      </w:r>
      <w:proofErr w:type="spellEnd"/>
      <w:r w:rsidR="000A2CDF" w:rsidRPr="0020050C">
        <w:rPr>
          <w:i/>
          <w:iCs/>
        </w:rPr>
        <w:t>”</w:t>
      </w:r>
      <w:r w:rsidR="000A2CDF" w:rsidRPr="0020050C">
        <w:t xml:space="preserve">, </w:t>
      </w:r>
      <w:r w:rsidR="000A2CDF" w:rsidRPr="0020050C">
        <w:rPr>
          <w:i/>
          <w:iCs/>
        </w:rPr>
        <w:t>“</w:t>
      </w:r>
      <w:proofErr w:type="spellStart"/>
      <w:r w:rsidR="000A2CDF" w:rsidRPr="0020050C">
        <w:rPr>
          <w:i/>
          <w:iCs/>
        </w:rPr>
        <w:t>change_request</w:t>
      </w:r>
      <w:proofErr w:type="spellEnd"/>
      <w:r w:rsidR="000A2CDF" w:rsidRPr="0020050C">
        <w:rPr>
          <w:i/>
          <w:iCs/>
        </w:rPr>
        <w:t>”</w:t>
      </w:r>
      <w:r w:rsidR="000A2CDF" w:rsidRPr="0020050C">
        <w:t>).</w:t>
      </w:r>
      <w:r w:rsidR="00A04241" w:rsidRPr="0020050C">
        <w:t xml:space="preserve"> </w:t>
      </w:r>
      <w:proofErr w:type="spellStart"/>
      <w:r w:rsidR="0079072D" w:rsidRPr="0020050C">
        <w:rPr>
          <w:i/>
          <w:iCs/>
        </w:rPr>
        <w:t>DocumentVersion</w:t>
      </w:r>
      <w:proofErr w:type="spellEnd"/>
      <w:r w:rsidR="0079072D" w:rsidRPr="0020050C">
        <w:rPr>
          <w:i/>
          <w:iCs/>
        </w:rPr>
        <w:t xml:space="preserve"> </w:t>
      </w:r>
      <w:r w:rsidR="000547D1" w:rsidRPr="0020050C">
        <w:t>serves</w:t>
      </w:r>
      <w:r w:rsidR="003722ED">
        <w:t xml:space="preserve"> for</w:t>
      </w:r>
      <w:r w:rsidR="000547D1" w:rsidRPr="0020050C">
        <w:t xml:space="preserve"> </w:t>
      </w:r>
      <w:proofErr w:type="spellStart"/>
      <w:r w:rsidR="000547D1" w:rsidRPr="0020050C">
        <w:t>histori</w:t>
      </w:r>
      <w:r w:rsidR="1C7806E8">
        <w:t>sa</w:t>
      </w:r>
      <w:r w:rsidR="000547D1">
        <w:t>tion</w:t>
      </w:r>
      <w:proofErr w:type="spellEnd"/>
      <w:r w:rsidR="000547D1" w:rsidRPr="0020050C">
        <w:t xml:space="preserve"> purposes and i</w:t>
      </w:r>
      <w:r w:rsidR="0079072D" w:rsidRPr="0020050C">
        <w:t>ndicates</w:t>
      </w:r>
      <w:r w:rsidR="00CF6EFC" w:rsidRPr="0020050C">
        <w:t xml:space="preserve"> </w:t>
      </w:r>
      <w:proofErr w:type="spellStart"/>
      <w:r w:rsidR="0079072D" w:rsidRPr="0020050C">
        <w:rPr>
          <w:i/>
          <w:iCs/>
        </w:rPr>
        <w:t>PublicationDate</w:t>
      </w:r>
      <w:proofErr w:type="spellEnd"/>
      <w:r w:rsidR="0079072D" w:rsidRPr="0020050C">
        <w:t xml:space="preserve"> </w:t>
      </w:r>
      <w:r w:rsidR="000547D1" w:rsidRPr="0020050C">
        <w:t>and</w:t>
      </w:r>
      <w:r w:rsidR="0079072D" w:rsidRPr="0020050C">
        <w:t xml:space="preserve"> </w:t>
      </w:r>
      <w:r w:rsidR="00CF6EFC" w:rsidRPr="0020050C">
        <w:rPr>
          <w:i/>
          <w:iCs/>
        </w:rPr>
        <w:t>Version</w:t>
      </w:r>
      <w:r w:rsidR="00CF6EFC" w:rsidRPr="0020050C">
        <w:t xml:space="preserve"> information</w:t>
      </w:r>
      <w:r w:rsidR="0079072D" w:rsidRPr="0020050C">
        <w:t xml:space="preserve"> o</w:t>
      </w:r>
      <w:r w:rsidR="000547D1" w:rsidRPr="0020050C">
        <w:t xml:space="preserve">f </w:t>
      </w:r>
      <w:r w:rsidR="0067672B">
        <w:t xml:space="preserve">the </w:t>
      </w:r>
      <w:r w:rsidR="000A2CDF" w:rsidRPr="0020050C">
        <w:rPr>
          <w:i/>
          <w:iCs/>
        </w:rPr>
        <w:t>Document</w:t>
      </w:r>
      <w:r w:rsidRPr="0020050C">
        <w:rPr>
          <w:i/>
          <w:iCs/>
        </w:rPr>
        <w:t xml:space="preserve"> </w:t>
      </w:r>
      <w:r w:rsidRPr="0020050C">
        <w:t xml:space="preserve">along with its </w:t>
      </w:r>
      <w:r w:rsidRPr="0020050C">
        <w:rPr>
          <w:i/>
          <w:iCs/>
        </w:rPr>
        <w:t>Code</w:t>
      </w:r>
      <w:r w:rsidRPr="0020050C">
        <w:t xml:space="preserve"> which may also vary in time.</w:t>
      </w:r>
    </w:p>
    <w:p w14:paraId="7D4A4B07" w14:textId="4D624956" w:rsidR="001A226B" w:rsidRPr="0020050C" w:rsidRDefault="00CF6EFC" w:rsidP="00A83FFE">
      <w:r w:rsidRPr="0020050C">
        <w:t xml:space="preserve">As explained in section </w:t>
      </w:r>
      <w:r w:rsidRPr="0020050C">
        <w:rPr>
          <w:color w:val="2B579A"/>
          <w:shd w:val="clear" w:color="auto" w:fill="E6E6E6"/>
        </w:rPr>
        <w:fldChar w:fldCharType="begin"/>
      </w:r>
      <w:r w:rsidRPr="0020050C">
        <w:instrText xml:space="preserve"> REF _Ref107383453 \r \h </w:instrText>
      </w:r>
      <w:r w:rsidRPr="0020050C">
        <w:rPr>
          <w:color w:val="2B579A"/>
          <w:shd w:val="clear" w:color="auto" w:fill="E6E6E6"/>
        </w:rPr>
      </w:r>
      <w:r w:rsidRPr="0020050C">
        <w:rPr>
          <w:color w:val="2B579A"/>
          <w:shd w:val="clear" w:color="auto" w:fill="E6E6E6"/>
        </w:rPr>
        <w:fldChar w:fldCharType="separate"/>
      </w:r>
      <w:r w:rsidR="00117481">
        <w:t>3.1.1</w:t>
      </w:r>
      <w:r w:rsidRPr="0020050C">
        <w:rPr>
          <w:color w:val="2B579A"/>
          <w:shd w:val="clear" w:color="auto" w:fill="E6E6E6"/>
        </w:rPr>
        <w:fldChar w:fldCharType="end"/>
      </w:r>
      <w:r w:rsidRPr="0020050C">
        <w:t xml:space="preserve">, </w:t>
      </w:r>
      <w:proofErr w:type="spellStart"/>
      <w:r w:rsidRPr="0020050C">
        <w:rPr>
          <w:i/>
          <w:iCs/>
        </w:rPr>
        <w:t>SubdivisionType</w:t>
      </w:r>
      <w:proofErr w:type="spellEnd"/>
      <w:r w:rsidRPr="0020050C">
        <w:t xml:space="preserve"> provides a </w:t>
      </w:r>
      <w:r w:rsidR="00964F9F" w:rsidRPr="0020050C">
        <w:t>list of typical parts</w:t>
      </w:r>
      <w:r w:rsidR="0006381B" w:rsidRPr="0020050C">
        <w:t xml:space="preserve"> </w:t>
      </w:r>
      <w:r w:rsidR="000547D1" w:rsidRPr="0020050C">
        <w:t>that structure a</w:t>
      </w:r>
      <w:r w:rsidR="0006381B" w:rsidRPr="0020050C">
        <w:t xml:space="preserve"> piece of a legislation</w:t>
      </w:r>
      <w:r w:rsidR="000A2CDF" w:rsidRPr="0020050C">
        <w:t xml:space="preserve"> or other report</w:t>
      </w:r>
      <w:r w:rsidR="0006381B" w:rsidRPr="0020050C">
        <w:t xml:space="preserve">. They are used in </w:t>
      </w:r>
      <w:r w:rsidR="000547D1" w:rsidRPr="0020050C">
        <w:rPr>
          <w:i/>
          <w:iCs/>
        </w:rPr>
        <w:t>Subdivision</w:t>
      </w:r>
      <w:r w:rsidR="0006381B" w:rsidRPr="0020050C">
        <w:t xml:space="preserve"> to </w:t>
      </w:r>
      <w:r w:rsidR="007B6D93">
        <w:t>mirror</w:t>
      </w:r>
      <w:r w:rsidR="007B6D93" w:rsidRPr="0020050C">
        <w:t xml:space="preserve"> </w:t>
      </w:r>
      <w:r w:rsidR="00A6752F" w:rsidRPr="0020050C">
        <w:t xml:space="preserve">the </w:t>
      </w:r>
      <w:r w:rsidR="0006381B" w:rsidRPr="0020050C">
        <w:t xml:space="preserve">arrangement </w:t>
      </w:r>
      <w:r w:rsidR="000A2CDF" w:rsidRPr="0020050C">
        <w:t>and</w:t>
      </w:r>
      <w:r w:rsidR="00B5111A" w:rsidRPr="0020050C">
        <w:t xml:space="preserve"> </w:t>
      </w:r>
      <w:r w:rsidR="007F3EE7" w:rsidRPr="0020050C">
        <w:t xml:space="preserve">structure </w:t>
      </w:r>
      <w:r w:rsidR="00B5111A" w:rsidRPr="0020050C">
        <w:t xml:space="preserve">of </w:t>
      </w:r>
      <w:r w:rsidR="009F2F37">
        <w:t xml:space="preserve">a </w:t>
      </w:r>
      <w:r w:rsidR="0006381B" w:rsidRPr="0020050C">
        <w:rPr>
          <w:i/>
          <w:iCs/>
        </w:rPr>
        <w:t>Document</w:t>
      </w:r>
      <w:r w:rsidR="0006381B" w:rsidRPr="0020050C">
        <w:t xml:space="preserve"> by providing</w:t>
      </w:r>
      <w:r w:rsidR="009F2F37">
        <w:t xml:space="preserve"> the</w:t>
      </w:r>
      <w:r w:rsidR="0006381B" w:rsidRPr="0020050C">
        <w:t xml:space="preserve"> ability to refer to any individual </w:t>
      </w:r>
      <w:r w:rsidR="00475609" w:rsidRPr="0020050C">
        <w:rPr>
          <w:i/>
          <w:iCs/>
        </w:rPr>
        <w:t>Subdivision</w:t>
      </w:r>
      <w:r w:rsidR="0006381B" w:rsidRPr="0020050C">
        <w:t xml:space="preserve"> </w:t>
      </w:r>
      <w:r w:rsidR="007E2ED4" w:rsidRPr="0020050C">
        <w:t xml:space="preserve">by its </w:t>
      </w:r>
      <w:r w:rsidR="007E2ED4" w:rsidRPr="0020050C">
        <w:rPr>
          <w:i/>
          <w:iCs/>
        </w:rPr>
        <w:t>Number</w:t>
      </w:r>
      <w:r w:rsidR="007E2ED4" w:rsidRPr="0020050C">
        <w:t xml:space="preserve"> and providing </w:t>
      </w:r>
      <w:r w:rsidR="00C50B82" w:rsidRPr="0020050C">
        <w:t>means of nesting</w:t>
      </w:r>
      <w:r w:rsidR="0006381B" w:rsidRPr="0020050C">
        <w:t xml:space="preserve"> </w:t>
      </w:r>
      <w:r w:rsidR="001A226B" w:rsidRPr="0020050C">
        <w:t>them in</w:t>
      </w:r>
      <w:r w:rsidR="0006381B" w:rsidRPr="0020050C">
        <w:t xml:space="preserve"> </w:t>
      </w:r>
      <w:r w:rsidR="007E2ED4" w:rsidRPr="0020050C">
        <w:t>higher-level</w:t>
      </w:r>
      <w:r w:rsidR="00475609" w:rsidRPr="0020050C">
        <w:t xml:space="preserve"> </w:t>
      </w:r>
      <w:r w:rsidR="00475609" w:rsidRPr="0020050C">
        <w:rPr>
          <w:i/>
          <w:iCs/>
        </w:rPr>
        <w:t>Subdivisions</w:t>
      </w:r>
      <w:r w:rsidR="0006381B" w:rsidRPr="0020050C">
        <w:t xml:space="preserve"> (hence </w:t>
      </w:r>
      <w:r w:rsidR="00915574">
        <w:t xml:space="preserve">the </w:t>
      </w:r>
      <w:r w:rsidR="0006381B" w:rsidRPr="0020050C">
        <w:t xml:space="preserve">hierarchical structure of </w:t>
      </w:r>
      <w:proofErr w:type="spellStart"/>
      <w:r w:rsidR="007E2ED4" w:rsidRPr="0020050C">
        <w:rPr>
          <w:i/>
          <w:iCs/>
        </w:rPr>
        <w:t>Subdivision</w:t>
      </w:r>
      <w:r w:rsidR="0006381B" w:rsidRPr="0020050C">
        <w:rPr>
          <w:i/>
          <w:iCs/>
        </w:rPr>
        <w:t>.ParentSubdivis</w:t>
      </w:r>
      <w:r w:rsidR="004571F4">
        <w:rPr>
          <w:i/>
          <w:iCs/>
        </w:rPr>
        <w:t>i</w:t>
      </w:r>
      <w:r w:rsidR="0006381B" w:rsidRPr="0020050C">
        <w:rPr>
          <w:i/>
          <w:iCs/>
        </w:rPr>
        <w:t>onID</w:t>
      </w:r>
      <w:proofErr w:type="spellEnd"/>
      <w:r w:rsidR="0006381B" w:rsidRPr="0020050C">
        <w:t>).</w:t>
      </w:r>
      <w:r w:rsidR="00C50B82" w:rsidRPr="0020050C">
        <w:t xml:space="preserve"> </w:t>
      </w:r>
      <w:r w:rsidR="0067451B">
        <w:t>The c</w:t>
      </w:r>
      <w:r w:rsidR="00C50B82" w:rsidRPr="0020050C">
        <w:t>omplete address of</w:t>
      </w:r>
      <w:r w:rsidR="0067451B">
        <w:t xml:space="preserve"> a</w:t>
      </w:r>
      <w:r w:rsidR="00C50B82" w:rsidRPr="0020050C">
        <w:t xml:space="preserve"> </w:t>
      </w:r>
      <w:r w:rsidR="00C50B82" w:rsidRPr="0020050C">
        <w:rPr>
          <w:i/>
          <w:iCs/>
        </w:rPr>
        <w:t>Subdivision</w:t>
      </w:r>
      <w:r w:rsidR="00C50B82" w:rsidRPr="0020050C">
        <w:t xml:space="preserve"> position in </w:t>
      </w:r>
      <w:r w:rsidR="00333B7A" w:rsidRPr="0020050C">
        <w:t>the document</w:t>
      </w:r>
      <w:r w:rsidR="00C50B82" w:rsidRPr="0020050C">
        <w:t xml:space="preserve"> is also provided by </w:t>
      </w:r>
      <w:proofErr w:type="spellStart"/>
      <w:r w:rsidR="00C50B82" w:rsidRPr="0020050C">
        <w:rPr>
          <w:i/>
          <w:iCs/>
        </w:rPr>
        <w:t>Subdivision.StructurePath</w:t>
      </w:r>
      <w:proofErr w:type="spellEnd"/>
      <w:r w:rsidR="00C50B82" w:rsidRPr="0020050C">
        <w:t xml:space="preserve">. </w:t>
      </w:r>
    </w:p>
    <w:p w14:paraId="6E545CFE" w14:textId="6D8BBE90" w:rsidR="001A226B" w:rsidRPr="0020050C" w:rsidRDefault="009675D3" w:rsidP="00A83FFE">
      <w:r>
        <w:rPr>
          <w:i/>
          <w:iCs/>
        </w:rPr>
        <w:t xml:space="preserve">A </w:t>
      </w:r>
      <w:r w:rsidR="00C50B82" w:rsidRPr="0020050C">
        <w:rPr>
          <w:i/>
          <w:iCs/>
        </w:rPr>
        <w:t>Subdivision</w:t>
      </w:r>
      <w:r w:rsidR="00C50B82" w:rsidRPr="0020050C">
        <w:t xml:space="preserve"> (typically leaf-level) may contain </w:t>
      </w:r>
      <w:r w:rsidR="00B070DE" w:rsidRPr="0020050C">
        <w:t xml:space="preserve">the </w:t>
      </w:r>
      <w:r w:rsidR="00C50B82" w:rsidRPr="0020050C">
        <w:t xml:space="preserve">actual wording of </w:t>
      </w:r>
      <w:r w:rsidR="0042652D" w:rsidRPr="0020050C">
        <w:t xml:space="preserve">the </w:t>
      </w:r>
      <w:r w:rsidR="00333B7A" w:rsidRPr="0020050C">
        <w:t xml:space="preserve">document </w:t>
      </w:r>
      <w:r w:rsidR="001A226B" w:rsidRPr="0020050C">
        <w:t>fragment</w:t>
      </w:r>
      <w:r w:rsidR="00C50B82" w:rsidRPr="0020050C">
        <w:t xml:space="preserve"> it represents (</w:t>
      </w:r>
      <w:proofErr w:type="spellStart"/>
      <w:r w:rsidR="00C50B82" w:rsidRPr="0020050C">
        <w:rPr>
          <w:i/>
          <w:iCs/>
        </w:rPr>
        <w:t>Subdivision.TextExcerpt</w:t>
      </w:r>
      <w:proofErr w:type="spellEnd"/>
      <w:r w:rsidR="00C50B82" w:rsidRPr="0020050C">
        <w:t xml:space="preserve">). </w:t>
      </w:r>
    </w:p>
    <w:p w14:paraId="5E373FA9" w14:textId="78D7475A" w:rsidR="00CF6EFC" w:rsidRPr="0020050C" w:rsidRDefault="00475609" w:rsidP="00A83FFE">
      <w:r w:rsidRPr="0020050C">
        <w:rPr>
          <w:i/>
          <w:iCs/>
        </w:rPr>
        <w:t>Subdivision</w:t>
      </w:r>
      <w:r w:rsidRPr="0020050C">
        <w:t xml:space="preserve">s </w:t>
      </w:r>
      <w:r w:rsidR="00C50B82" w:rsidRPr="0020050C">
        <w:t xml:space="preserve">are linked to </w:t>
      </w:r>
      <w:r w:rsidR="00964F9F" w:rsidRPr="0020050C">
        <w:rPr>
          <w:i/>
          <w:iCs/>
        </w:rPr>
        <w:t>Concept</w:t>
      </w:r>
      <w:r w:rsidRPr="0020050C">
        <w:t xml:space="preserve">s via </w:t>
      </w:r>
      <w:r w:rsidRPr="0020050C">
        <w:rPr>
          <w:i/>
          <w:iCs/>
        </w:rPr>
        <w:t>Reference</w:t>
      </w:r>
      <w:r w:rsidR="001A226B" w:rsidRPr="0020050C">
        <w:t xml:space="preserve"> (one </w:t>
      </w:r>
      <w:r w:rsidR="0042652D" w:rsidRPr="0020050C">
        <w:rPr>
          <w:i/>
          <w:iCs/>
        </w:rPr>
        <w:t>C</w:t>
      </w:r>
      <w:r w:rsidR="001A226B" w:rsidRPr="0020050C">
        <w:rPr>
          <w:i/>
          <w:iCs/>
        </w:rPr>
        <w:t>oncept</w:t>
      </w:r>
      <w:r w:rsidR="001A226B" w:rsidRPr="0020050C">
        <w:t xml:space="preserve"> can have </w:t>
      </w:r>
      <w:r w:rsidR="0042652D" w:rsidRPr="002F02D6">
        <w:rPr>
          <w:i/>
        </w:rPr>
        <w:t>R</w:t>
      </w:r>
      <w:r w:rsidR="001A226B" w:rsidRPr="002F02D6">
        <w:rPr>
          <w:i/>
        </w:rPr>
        <w:t>eferences</w:t>
      </w:r>
      <w:r w:rsidR="001A226B" w:rsidRPr="0020050C">
        <w:t xml:space="preserve"> </w:t>
      </w:r>
      <w:r w:rsidR="58C9F888">
        <w:t xml:space="preserve">to </w:t>
      </w:r>
      <w:r w:rsidR="001A226B">
        <w:t xml:space="preserve">many </w:t>
      </w:r>
      <w:r w:rsidR="4AAAA5B8" w:rsidRPr="61B0EAAD">
        <w:rPr>
          <w:i/>
          <w:iCs/>
        </w:rPr>
        <w:t>Subdivisions</w:t>
      </w:r>
      <w:r w:rsidR="001A226B">
        <w:t xml:space="preserve"> </w:t>
      </w:r>
      <w:r w:rsidR="001A226B" w:rsidRPr="0020050C">
        <w:t xml:space="preserve">and </w:t>
      </w:r>
      <w:r w:rsidR="0042652D" w:rsidRPr="0020050C">
        <w:t xml:space="preserve">one </w:t>
      </w:r>
      <w:proofErr w:type="spellStart"/>
      <w:r w:rsidR="62CA6A61" w:rsidRPr="00EB1DF7">
        <w:rPr>
          <w:i/>
          <w:iCs/>
        </w:rPr>
        <w:t>SubDivision</w:t>
      </w:r>
      <w:proofErr w:type="spellEnd"/>
      <w:r w:rsidR="62CA6A61">
        <w:t xml:space="preserve"> may provide </w:t>
      </w:r>
      <w:r w:rsidR="0042652D" w:rsidRPr="61B0EAAD">
        <w:rPr>
          <w:i/>
          <w:iCs/>
        </w:rPr>
        <w:t>R</w:t>
      </w:r>
      <w:r w:rsidR="001A226B" w:rsidRPr="61B0EAAD">
        <w:rPr>
          <w:i/>
          <w:iCs/>
        </w:rPr>
        <w:t>eference</w:t>
      </w:r>
      <w:r w:rsidR="4C1B8FC2" w:rsidRPr="61B0EAAD">
        <w:rPr>
          <w:i/>
          <w:iCs/>
        </w:rPr>
        <w:t>s</w:t>
      </w:r>
      <w:r w:rsidR="001A226B" w:rsidRPr="0020050C">
        <w:t xml:space="preserve"> </w:t>
      </w:r>
      <w:r w:rsidR="4C3232BB" w:rsidRPr="00EB1DF7">
        <w:t>for</w:t>
      </w:r>
      <w:r w:rsidR="001A226B" w:rsidRPr="0020050C">
        <w:t xml:space="preserve"> </w:t>
      </w:r>
      <w:r w:rsidR="0042652D" w:rsidRPr="0020050C">
        <w:t xml:space="preserve">many </w:t>
      </w:r>
      <w:r w:rsidR="0042652D" w:rsidRPr="0020050C">
        <w:rPr>
          <w:i/>
          <w:iCs/>
        </w:rPr>
        <w:t>C</w:t>
      </w:r>
      <w:r w:rsidR="001A226B" w:rsidRPr="0020050C">
        <w:rPr>
          <w:i/>
          <w:iCs/>
        </w:rPr>
        <w:t>oncepts</w:t>
      </w:r>
      <w:r w:rsidR="001A226B" w:rsidRPr="0020050C">
        <w:t>).</w:t>
      </w:r>
    </w:p>
    <w:p w14:paraId="62C15F00" w14:textId="60384688" w:rsidR="00973FA4" w:rsidRPr="0020050C" w:rsidRDefault="00973FA4" w:rsidP="00A83FFE">
      <w:r w:rsidRPr="0020050C">
        <w:rPr>
          <w:i/>
          <w:iCs/>
        </w:rPr>
        <w:t>Document</w:t>
      </w:r>
      <w:r w:rsidR="00931B00" w:rsidRPr="0020050C">
        <w:rPr>
          <w:i/>
          <w:iCs/>
        </w:rPr>
        <w:t>,</w:t>
      </w:r>
      <w:r w:rsidR="00502A1C" w:rsidRPr="0020050C">
        <w:rPr>
          <w:i/>
          <w:iCs/>
        </w:rPr>
        <w:t xml:space="preserve"> </w:t>
      </w:r>
      <w:proofErr w:type="spellStart"/>
      <w:r w:rsidR="00502A1C" w:rsidRPr="0020050C">
        <w:rPr>
          <w:i/>
          <w:iCs/>
        </w:rPr>
        <w:t>DocumentVersion</w:t>
      </w:r>
      <w:proofErr w:type="spellEnd"/>
      <w:r w:rsidR="00D12C15" w:rsidRPr="0020050C">
        <w:t xml:space="preserve"> and </w:t>
      </w:r>
      <w:r w:rsidR="00502A1C" w:rsidRPr="0020050C">
        <w:rPr>
          <w:i/>
          <w:iCs/>
        </w:rPr>
        <w:t xml:space="preserve">Subdivision </w:t>
      </w:r>
      <w:r w:rsidR="00475609" w:rsidRPr="0020050C">
        <w:t xml:space="preserve">are </w:t>
      </w:r>
      <w:r w:rsidR="00475609" w:rsidRPr="0020050C">
        <w:rPr>
          <w:i/>
          <w:iCs/>
        </w:rPr>
        <w:t>Concept</w:t>
      </w:r>
      <w:r w:rsidR="00475609" w:rsidRPr="0020050C">
        <w:t>s and th</w:t>
      </w:r>
      <w:r w:rsidR="00931B00" w:rsidRPr="0020050C">
        <w:t>er</w:t>
      </w:r>
      <w:r w:rsidR="00475609" w:rsidRPr="0020050C">
        <w:t xml:space="preserve">efore have </w:t>
      </w:r>
      <w:r w:rsidR="001C5F21">
        <w:t xml:space="preserve">an </w:t>
      </w:r>
      <w:r w:rsidR="00475609" w:rsidRPr="0020050C">
        <w:rPr>
          <w:i/>
          <w:iCs/>
        </w:rPr>
        <w:t>Owner</w:t>
      </w:r>
      <w:r w:rsidR="00475609" w:rsidRPr="0020050C">
        <w:t xml:space="preserve"> </w:t>
      </w:r>
      <w:r w:rsidR="001A226B" w:rsidRPr="0020050C">
        <w:t>(</w:t>
      </w:r>
      <w:proofErr w:type="spellStart"/>
      <w:r w:rsidR="001A226B" w:rsidRPr="0020050C">
        <w:rPr>
          <w:i/>
          <w:iCs/>
        </w:rPr>
        <w:t>DocumentVer</w:t>
      </w:r>
      <w:r w:rsidR="00B070DE" w:rsidRPr="0020050C">
        <w:rPr>
          <w:i/>
          <w:iCs/>
        </w:rPr>
        <w:t>s</w:t>
      </w:r>
      <w:r w:rsidR="001A226B" w:rsidRPr="0020050C">
        <w:rPr>
          <w:i/>
          <w:iCs/>
        </w:rPr>
        <w:t>ion</w:t>
      </w:r>
      <w:proofErr w:type="spellEnd"/>
      <w:r w:rsidR="001A226B" w:rsidRPr="0020050C">
        <w:t xml:space="preserve"> and </w:t>
      </w:r>
      <w:r w:rsidR="001A226B" w:rsidRPr="0020050C">
        <w:rPr>
          <w:i/>
          <w:iCs/>
        </w:rPr>
        <w:t>Subdivision</w:t>
      </w:r>
      <w:r w:rsidR="001A226B" w:rsidRPr="0020050C">
        <w:t xml:space="preserve"> inherit </w:t>
      </w:r>
      <w:r w:rsidR="001A39E7">
        <w:t xml:space="preserve">the </w:t>
      </w:r>
      <w:r w:rsidR="00B070DE" w:rsidRPr="0020050C">
        <w:rPr>
          <w:i/>
          <w:iCs/>
        </w:rPr>
        <w:t>O</w:t>
      </w:r>
      <w:r w:rsidR="001A226B" w:rsidRPr="0020050C">
        <w:rPr>
          <w:i/>
          <w:iCs/>
        </w:rPr>
        <w:t>wner</w:t>
      </w:r>
      <w:r w:rsidR="001A226B" w:rsidRPr="0020050C">
        <w:t xml:space="preserve"> from</w:t>
      </w:r>
      <w:r w:rsidR="00CB06BF">
        <w:t xml:space="preserve"> the</w:t>
      </w:r>
      <w:r w:rsidR="001A226B" w:rsidRPr="0020050C">
        <w:t xml:space="preserve"> </w:t>
      </w:r>
      <w:r w:rsidR="001A226B" w:rsidRPr="0020050C">
        <w:rPr>
          <w:i/>
          <w:iCs/>
        </w:rPr>
        <w:t>Document</w:t>
      </w:r>
      <w:r w:rsidR="001A226B" w:rsidRPr="0020050C">
        <w:t xml:space="preserve"> as per </w:t>
      </w:r>
      <w:r w:rsidR="001A226B" w:rsidRPr="0020050C">
        <w:rPr>
          <w:color w:val="2B579A"/>
          <w:shd w:val="clear" w:color="auto" w:fill="E6E6E6"/>
        </w:rPr>
        <w:fldChar w:fldCharType="begin"/>
      </w:r>
      <w:r w:rsidR="001A226B" w:rsidRPr="0020050C">
        <w:instrText xml:space="preserve"> REF _Ref106626352 \h </w:instrText>
      </w:r>
      <w:r w:rsidR="001A226B" w:rsidRPr="0020050C">
        <w:rPr>
          <w:color w:val="2B579A"/>
          <w:shd w:val="clear" w:color="auto" w:fill="E6E6E6"/>
        </w:rPr>
      </w:r>
      <w:r w:rsidR="001A226B" w:rsidRPr="0020050C">
        <w:rPr>
          <w:color w:val="2B579A"/>
          <w:shd w:val="clear" w:color="auto" w:fill="E6E6E6"/>
        </w:rPr>
        <w:fldChar w:fldCharType="separate"/>
      </w:r>
      <w:r w:rsidR="001A226B" w:rsidRPr="0020050C">
        <w:rPr>
          <w:color w:val="2B579A"/>
          <w:shd w:val="clear" w:color="auto" w:fill="E6E6E6"/>
        </w:rPr>
        <w:fldChar w:fldCharType="end"/>
      </w:r>
      <w:r w:rsidR="001A226B" w:rsidRPr="0020050C">
        <w:t xml:space="preserve">) </w:t>
      </w:r>
      <w:r w:rsidR="00475609" w:rsidRPr="0020050C">
        <w:t xml:space="preserve">and </w:t>
      </w:r>
      <w:r w:rsidR="00D12C15" w:rsidRPr="0020050C">
        <w:t xml:space="preserve">some of their attributes (e.g. </w:t>
      </w:r>
      <w:proofErr w:type="spellStart"/>
      <w:r w:rsidR="001A226B" w:rsidRPr="0020050C">
        <w:rPr>
          <w:i/>
          <w:iCs/>
        </w:rPr>
        <w:t>TextExcerpt</w:t>
      </w:r>
      <w:proofErr w:type="spellEnd"/>
      <w:r w:rsidR="001A226B" w:rsidRPr="0020050C">
        <w:t xml:space="preserve">) can have </w:t>
      </w:r>
      <w:r w:rsidR="00475609" w:rsidRPr="0020050C">
        <w:t>t</w:t>
      </w:r>
      <w:r w:rsidR="00313DFB" w:rsidRPr="0020050C">
        <w:t>ransla</w:t>
      </w:r>
      <w:r w:rsidR="00475609" w:rsidRPr="0020050C">
        <w:t>tions</w:t>
      </w:r>
      <w:r w:rsidR="001A226B" w:rsidRPr="0020050C">
        <w:t xml:space="preserve"> (see </w:t>
      </w:r>
      <w:r w:rsidR="001A226B" w:rsidRPr="0020050C">
        <w:rPr>
          <w:color w:val="2B579A"/>
          <w:shd w:val="clear" w:color="auto" w:fill="E6E6E6"/>
        </w:rPr>
        <w:fldChar w:fldCharType="begin"/>
      </w:r>
      <w:r w:rsidR="001A226B" w:rsidRPr="0020050C">
        <w:instrText xml:space="preserve"> REF _Ref107387078 \h </w:instrText>
      </w:r>
      <w:r w:rsidR="001A226B" w:rsidRPr="0020050C">
        <w:rPr>
          <w:color w:val="2B579A"/>
          <w:shd w:val="clear" w:color="auto" w:fill="E6E6E6"/>
        </w:rPr>
      </w:r>
      <w:r w:rsidR="001A226B" w:rsidRPr="0020050C">
        <w:rPr>
          <w:color w:val="2B579A"/>
          <w:shd w:val="clear" w:color="auto" w:fill="E6E6E6"/>
        </w:rPr>
        <w:fldChar w:fldCharType="separate"/>
      </w:r>
      <w:r w:rsidR="00D00BDA" w:rsidRPr="0020050C">
        <w:t xml:space="preserve">Table </w:t>
      </w:r>
      <w:r w:rsidR="00D00BDA" w:rsidRPr="0020050C">
        <w:rPr>
          <w:noProof/>
        </w:rPr>
        <w:t>2</w:t>
      </w:r>
      <w:r w:rsidR="001A226B" w:rsidRPr="0020050C">
        <w:rPr>
          <w:color w:val="2B579A"/>
          <w:shd w:val="clear" w:color="auto" w:fill="E6E6E6"/>
        </w:rPr>
        <w:fldChar w:fldCharType="end"/>
      </w:r>
      <w:r w:rsidR="001A226B" w:rsidRPr="0020050C">
        <w:t xml:space="preserve"> and </w:t>
      </w:r>
      <w:r w:rsidR="0042652D" w:rsidRPr="0020050C">
        <w:t xml:space="preserve">section </w:t>
      </w:r>
      <w:r w:rsidR="001A226B" w:rsidRPr="0020050C">
        <w:rPr>
          <w:color w:val="2B579A"/>
          <w:shd w:val="clear" w:color="auto" w:fill="E6E6E6"/>
        </w:rPr>
        <w:fldChar w:fldCharType="begin"/>
      </w:r>
      <w:r w:rsidR="001A226B" w:rsidRPr="0020050C">
        <w:instrText xml:space="preserve"> REF _Ref107379815 \r \h </w:instrText>
      </w:r>
      <w:r w:rsidR="001A226B" w:rsidRPr="0020050C">
        <w:rPr>
          <w:color w:val="2B579A"/>
          <w:shd w:val="clear" w:color="auto" w:fill="E6E6E6"/>
        </w:rPr>
      </w:r>
      <w:r w:rsidR="001A226B" w:rsidRPr="0020050C">
        <w:rPr>
          <w:color w:val="2B579A"/>
          <w:shd w:val="clear" w:color="auto" w:fill="E6E6E6"/>
        </w:rPr>
        <w:fldChar w:fldCharType="separate"/>
      </w:r>
      <w:r w:rsidR="00117481">
        <w:t>3.1.3.1</w:t>
      </w:r>
      <w:r w:rsidR="001A226B" w:rsidRPr="0020050C">
        <w:rPr>
          <w:color w:val="2B579A"/>
          <w:shd w:val="clear" w:color="auto" w:fill="E6E6E6"/>
        </w:rPr>
        <w:fldChar w:fldCharType="end"/>
      </w:r>
      <w:r w:rsidR="001A226B" w:rsidRPr="0020050C">
        <w:t>)</w:t>
      </w:r>
      <w:r w:rsidR="00475609" w:rsidRPr="0020050C">
        <w:t>.</w:t>
      </w:r>
    </w:p>
    <w:p w14:paraId="277DE0FF" w14:textId="60FED4B9" w:rsidR="00A44E1A" w:rsidRPr="0020050C" w:rsidRDefault="00A44E1A" w:rsidP="007545B4">
      <w:pPr>
        <w:pStyle w:val="Heading3"/>
      </w:pPr>
      <w:bookmarkStart w:id="43" w:name="_Ref115099463"/>
      <w:r w:rsidRPr="0020050C">
        <w:t>Concept relation</w:t>
      </w:r>
      <w:bookmarkEnd w:id="43"/>
    </w:p>
    <w:p w14:paraId="12E07F30" w14:textId="21EF7A78" w:rsidR="00297374" w:rsidRPr="0020050C" w:rsidRDefault="004C365F" w:rsidP="007545B4">
      <w:r>
        <w:t xml:space="preserve">The </w:t>
      </w:r>
      <w:r w:rsidR="007545B4" w:rsidRPr="0020050C">
        <w:t xml:space="preserve">DPM </w:t>
      </w:r>
      <w:r w:rsidR="00B070DE" w:rsidRPr="0020050C">
        <w:t xml:space="preserve">metamodel </w:t>
      </w:r>
      <w:r w:rsidR="009A609B" w:rsidRPr="0020050C">
        <w:t xml:space="preserve">provides </w:t>
      </w:r>
      <w:r w:rsidR="00D51AAC">
        <w:t xml:space="preserve">the </w:t>
      </w:r>
      <w:r w:rsidR="009A609B" w:rsidRPr="0020050C">
        <w:t>means for</w:t>
      </w:r>
      <w:r w:rsidR="007545B4" w:rsidRPr="0020050C">
        <w:t xml:space="preserve"> </w:t>
      </w:r>
      <w:r w:rsidR="009A609B" w:rsidRPr="0020050C">
        <w:rPr>
          <w:i/>
          <w:iCs/>
        </w:rPr>
        <w:t>C</w:t>
      </w:r>
      <w:r w:rsidR="007545B4" w:rsidRPr="0020050C">
        <w:rPr>
          <w:i/>
          <w:iCs/>
        </w:rPr>
        <w:t>oncept</w:t>
      </w:r>
      <w:r w:rsidR="009A609B" w:rsidRPr="0020050C">
        <w:rPr>
          <w:i/>
          <w:iCs/>
        </w:rPr>
        <w:t>s</w:t>
      </w:r>
      <w:r w:rsidR="007545B4" w:rsidRPr="0020050C">
        <w:rPr>
          <w:i/>
          <w:iCs/>
        </w:rPr>
        <w:t xml:space="preserve"> </w:t>
      </w:r>
      <w:r w:rsidR="007545B4" w:rsidRPr="0020050C">
        <w:t>to be related to one another</w:t>
      </w:r>
      <w:r w:rsidR="00297374" w:rsidRPr="0020050C">
        <w:t xml:space="preserve"> </w:t>
      </w:r>
      <w:r w:rsidR="008E2A7C">
        <w:t>via</w:t>
      </w:r>
      <w:r w:rsidR="00297374" w:rsidRPr="0020050C">
        <w:t xml:space="preserve"> </w:t>
      </w:r>
      <w:proofErr w:type="spellStart"/>
      <w:r w:rsidR="00297374" w:rsidRPr="0020050C">
        <w:rPr>
          <w:i/>
          <w:iCs/>
        </w:rPr>
        <w:t>ConceptRelation</w:t>
      </w:r>
      <w:proofErr w:type="spellEnd"/>
      <w:r w:rsidR="00297374" w:rsidRPr="0020050C">
        <w:t xml:space="preserve"> that can </w:t>
      </w:r>
      <w:r w:rsidR="00EB7CA5">
        <w:t>link</w:t>
      </w:r>
      <w:r w:rsidR="00297374" w:rsidRPr="0020050C">
        <w:t xml:space="preserve"> all </w:t>
      </w:r>
      <w:proofErr w:type="spellStart"/>
      <w:r w:rsidR="00297374" w:rsidRPr="0020050C">
        <w:rPr>
          <w:i/>
          <w:iCs/>
        </w:rPr>
        <w:t>RelatedConcept</w:t>
      </w:r>
      <w:r w:rsidR="00297374" w:rsidRPr="0020050C">
        <w:t>s</w:t>
      </w:r>
      <w:proofErr w:type="spellEnd"/>
      <w:r w:rsidR="00B84C5D" w:rsidRPr="0020050C">
        <w:t xml:space="preserve"> as presented </w:t>
      </w:r>
      <w:r w:rsidR="005B6450">
        <w:t>in</w:t>
      </w:r>
      <w:r w:rsidR="00B84C5D" w:rsidRPr="0020050C">
        <w:t xml:space="preserve"> </w:t>
      </w:r>
      <w:r w:rsidR="00B84C5D" w:rsidRPr="0020050C">
        <w:rPr>
          <w:color w:val="2B579A"/>
          <w:shd w:val="clear" w:color="auto" w:fill="E6E6E6"/>
        </w:rPr>
        <w:fldChar w:fldCharType="begin"/>
      </w:r>
      <w:r w:rsidR="00B84C5D" w:rsidRPr="0020050C">
        <w:instrText xml:space="preserve"> REF _Ref116211437 \h </w:instrText>
      </w:r>
      <w:r w:rsidR="00B84C5D" w:rsidRPr="0020050C">
        <w:rPr>
          <w:color w:val="2B579A"/>
          <w:shd w:val="clear" w:color="auto" w:fill="E6E6E6"/>
        </w:rPr>
      </w:r>
      <w:r w:rsidR="00B84C5D" w:rsidRPr="0020050C">
        <w:rPr>
          <w:color w:val="2B579A"/>
          <w:shd w:val="clear" w:color="auto" w:fill="E6E6E6"/>
        </w:rPr>
        <w:fldChar w:fldCharType="separate"/>
      </w:r>
      <w:r w:rsidR="00D00BDA" w:rsidRPr="0020050C">
        <w:t xml:space="preserve">Figure </w:t>
      </w:r>
      <w:r w:rsidR="00D00BDA" w:rsidRPr="0020050C">
        <w:rPr>
          <w:noProof/>
        </w:rPr>
        <w:t>11</w:t>
      </w:r>
      <w:r w:rsidR="00B84C5D" w:rsidRPr="0020050C">
        <w:rPr>
          <w:color w:val="2B579A"/>
          <w:shd w:val="clear" w:color="auto" w:fill="E6E6E6"/>
        </w:rPr>
        <w:fldChar w:fldCharType="end"/>
      </w:r>
      <w:r w:rsidR="007545B4" w:rsidRPr="0020050C">
        <w:t xml:space="preserve">. </w:t>
      </w:r>
    </w:p>
    <w:p w14:paraId="2B33B0F9" w14:textId="44CFAFFB" w:rsidR="007545B4" w:rsidRPr="0020050C" w:rsidRDefault="009A609B" w:rsidP="007545B4">
      <w:r w:rsidRPr="0020050C">
        <w:t xml:space="preserve">This generic </w:t>
      </w:r>
      <w:r w:rsidR="00B070DE" w:rsidRPr="0020050C">
        <w:t>approach</w:t>
      </w:r>
      <w:r w:rsidRPr="0020050C">
        <w:t xml:space="preserve"> enables linking </w:t>
      </w:r>
      <w:r w:rsidR="0042652D" w:rsidRPr="0020050C">
        <w:rPr>
          <w:i/>
          <w:iCs/>
        </w:rPr>
        <w:t>C</w:t>
      </w:r>
      <w:r w:rsidRPr="0020050C">
        <w:rPr>
          <w:i/>
          <w:iCs/>
        </w:rPr>
        <w:t>oncepts</w:t>
      </w:r>
      <w:r w:rsidRPr="0020050C">
        <w:t xml:space="preserve"> within and across </w:t>
      </w:r>
      <w:r w:rsidR="00B070DE" w:rsidRPr="0020050C">
        <w:rPr>
          <w:i/>
          <w:iCs/>
        </w:rPr>
        <w:t>Owners</w:t>
      </w:r>
      <w:r w:rsidR="00B070DE" w:rsidRPr="0020050C">
        <w:t xml:space="preserve"> </w:t>
      </w:r>
      <w:r w:rsidR="0042652D" w:rsidRPr="0020050C">
        <w:t>and</w:t>
      </w:r>
      <w:r w:rsidR="00297374" w:rsidRPr="0020050C">
        <w:t>/or</w:t>
      </w:r>
      <w:r w:rsidRPr="0020050C">
        <w:t xml:space="preserve"> representing various </w:t>
      </w:r>
      <w:proofErr w:type="spellStart"/>
      <w:r w:rsidR="0042652D" w:rsidRPr="0020050C">
        <w:rPr>
          <w:i/>
          <w:iCs/>
        </w:rPr>
        <w:t>DPMC</w:t>
      </w:r>
      <w:r w:rsidRPr="0020050C">
        <w:rPr>
          <w:i/>
          <w:iCs/>
        </w:rPr>
        <w:t>lasses</w:t>
      </w:r>
      <w:proofErr w:type="spellEnd"/>
      <w:r w:rsidR="0042652D" w:rsidRPr="0020050C">
        <w:t xml:space="preserve"> (</w:t>
      </w:r>
      <w:r w:rsidR="0042652D" w:rsidRPr="0020050C">
        <w:rPr>
          <w:color w:val="2B579A"/>
          <w:shd w:val="clear" w:color="auto" w:fill="E6E6E6"/>
        </w:rPr>
        <w:fldChar w:fldCharType="begin"/>
      </w:r>
      <w:r w:rsidR="0042652D" w:rsidRPr="0020050C">
        <w:instrText xml:space="preserve"> REF _Ref115100498 \r \h </w:instrText>
      </w:r>
      <w:r w:rsidR="0042652D" w:rsidRPr="0020050C">
        <w:rPr>
          <w:color w:val="2B579A"/>
          <w:shd w:val="clear" w:color="auto" w:fill="E6E6E6"/>
        </w:rPr>
      </w:r>
      <w:r w:rsidR="0042652D" w:rsidRPr="0020050C">
        <w:rPr>
          <w:color w:val="2B579A"/>
          <w:shd w:val="clear" w:color="auto" w:fill="E6E6E6"/>
        </w:rPr>
        <w:fldChar w:fldCharType="separate"/>
      </w:r>
      <w:r w:rsidR="00117481">
        <w:t>3.1.1.1</w:t>
      </w:r>
      <w:r w:rsidR="0042652D" w:rsidRPr="0020050C">
        <w:rPr>
          <w:color w:val="2B579A"/>
          <w:shd w:val="clear" w:color="auto" w:fill="E6E6E6"/>
        </w:rPr>
        <w:fldChar w:fldCharType="end"/>
      </w:r>
      <w:r w:rsidR="0042652D" w:rsidRPr="0020050C">
        <w:t>)</w:t>
      </w:r>
      <w:r w:rsidR="009F7961" w:rsidRPr="0020050C">
        <w:t xml:space="preserve">. </w:t>
      </w:r>
      <w:r w:rsidR="00297374" w:rsidRPr="0020050C">
        <w:t>For example, i</w:t>
      </w:r>
      <w:r w:rsidR="009F7961" w:rsidRPr="0020050C">
        <w:t xml:space="preserve">t can be used </w:t>
      </w:r>
      <w:r w:rsidR="0042652D" w:rsidRPr="0020050C">
        <w:t xml:space="preserve">to </w:t>
      </w:r>
      <w:r w:rsidR="009F7961" w:rsidRPr="0020050C">
        <w:t>connect</w:t>
      </w:r>
      <w:r w:rsidRPr="0020050C">
        <w:t xml:space="preserve"> identical </w:t>
      </w:r>
      <w:r w:rsidR="0042652D" w:rsidRPr="0020050C">
        <w:rPr>
          <w:i/>
          <w:iCs/>
        </w:rPr>
        <w:t>C</w:t>
      </w:r>
      <w:r w:rsidRPr="0020050C">
        <w:rPr>
          <w:i/>
          <w:iCs/>
        </w:rPr>
        <w:t>oncepts</w:t>
      </w:r>
      <w:r w:rsidRPr="0020050C">
        <w:t xml:space="preserve"> defined by </w:t>
      </w:r>
      <w:r w:rsidR="0042652D" w:rsidRPr="0020050C">
        <w:t>different</w:t>
      </w:r>
      <w:r w:rsidRPr="0020050C">
        <w:t xml:space="preserve"> </w:t>
      </w:r>
      <w:r w:rsidR="0042652D" w:rsidRPr="0020050C">
        <w:rPr>
          <w:i/>
          <w:iCs/>
        </w:rPr>
        <w:t>O</w:t>
      </w:r>
      <w:r w:rsidRPr="0020050C">
        <w:rPr>
          <w:i/>
          <w:iCs/>
        </w:rPr>
        <w:t>wners</w:t>
      </w:r>
      <w:r w:rsidR="0042652D" w:rsidRPr="0020050C">
        <w:t>,</w:t>
      </w:r>
      <w:r w:rsidRPr="0020050C">
        <w:t xml:space="preserve"> or </w:t>
      </w:r>
      <w:r w:rsidR="0042652D" w:rsidRPr="0020050C">
        <w:t xml:space="preserve">to </w:t>
      </w:r>
      <w:r w:rsidRPr="0020050C">
        <w:t xml:space="preserve">identify the same </w:t>
      </w:r>
      <w:r w:rsidR="0042652D" w:rsidRPr="0020050C">
        <w:rPr>
          <w:i/>
          <w:iCs/>
        </w:rPr>
        <w:t>Concept</w:t>
      </w:r>
      <w:r w:rsidRPr="0020050C">
        <w:t xml:space="preserve"> but </w:t>
      </w:r>
      <w:r w:rsidR="00297374" w:rsidRPr="0020050C">
        <w:t xml:space="preserve">modelled differently or even </w:t>
      </w:r>
      <w:r w:rsidRPr="0020050C">
        <w:t>at different modelling level</w:t>
      </w:r>
      <w:r w:rsidR="0042652D" w:rsidRPr="0020050C">
        <w:t>s</w:t>
      </w:r>
      <w:r w:rsidRPr="0020050C">
        <w:t xml:space="preserve"> (e.g.</w:t>
      </w:r>
      <w:r w:rsidR="0042652D" w:rsidRPr="0020050C">
        <w:t xml:space="preserve"> in</w:t>
      </w:r>
      <w:r w:rsidRPr="0020050C">
        <w:t xml:space="preserve"> logical and physical implementation).</w:t>
      </w:r>
    </w:p>
    <w:p w14:paraId="39880405" w14:textId="13001D0B" w:rsidR="002C3B58" w:rsidRPr="0020050C" w:rsidRDefault="00A6752F" w:rsidP="002C3B58">
      <w:pPr>
        <w:keepNext/>
        <w:jc w:val="center"/>
      </w:pPr>
      <w:r w:rsidRPr="0020050C">
        <w:rPr>
          <w:noProof/>
        </w:rPr>
        <w:drawing>
          <wp:inline distT="0" distB="0" distL="0" distR="0" wp14:anchorId="522854A9" wp14:editId="3345915B">
            <wp:extent cx="5968800" cy="3844800"/>
            <wp:effectExtent l="0" t="0" r="0" b="0"/>
            <wp:docPr id="1393725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72553" name=""/>
                    <pic:cNvPicPr/>
                  </pic:nvPicPr>
                  <pic:blipFill>
                    <a:blip r:embed="rId21"/>
                    <a:stretch>
                      <a:fillRect/>
                    </a:stretch>
                  </pic:blipFill>
                  <pic:spPr>
                    <a:xfrm>
                      <a:off x="0" y="0"/>
                      <a:ext cx="5968800" cy="3844800"/>
                    </a:xfrm>
                    <a:prstGeom prst="rect">
                      <a:avLst/>
                    </a:prstGeom>
                  </pic:spPr>
                </pic:pic>
              </a:graphicData>
            </a:graphic>
          </wp:inline>
        </w:drawing>
      </w:r>
    </w:p>
    <w:p w14:paraId="22456B90" w14:textId="02BEC776" w:rsidR="009A609B" w:rsidRPr="0020050C" w:rsidRDefault="002C3B58" w:rsidP="002C3B58">
      <w:pPr>
        <w:pStyle w:val="Caption"/>
        <w:jc w:val="center"/>
      </w:pPr>
      <w:bookmarkStart w:id="44" w:name="_Ref11621143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11</w:t>
      </w:r>
      <w:r w:rsidRPr="0020050C">
        <w:rPr>
          <w:color w:val="2B579A"/>
          <w:shd w:val="clear" w:color="auto" w:fill="E6E6E6"/>
        </w:rPr>
        <w:fldChar w:fldCharType="end"/>
      </w:r>
      <w:bookmarkEnd w:id="44"/>
      <w:r w:rsidRPr="0020050C">
        <w:t xml:space="preserve">. </w:t>
      </w:r>
      <w:r w:rsidR="00F033E5" w:rsidRPr="0020050C">
        <w:t xml:space="preserve">Concept and </w:t>
      </w:r>
      <w:proofErr w:type="spellStart"/>
      <w:r w:rsidRPr="0020050C">
        <w:t>ConceptRelation</w:t>
      </w:r>
      <w:proofErr w:type="spellEnd"/>
      <w:r w:rsidR="0090478E" w:rsidRPr="0020050C">
        <w:t>.</w:t>
      </w:r>
    </w:p>
    <w:p w14:paraId="66CD60B9" w14:textId="726BECD5" w:rsidR="00297374" w:rsidRPr="0020050C" w:rsidRDefault="00297374" w:rsidP="00E02DCB">
      <w:pPr>
        <w:spacing w:before="240" w:after="0"/>
      </w:pPr>
      <w:r w:rsidRPr="0020050C">
        <w:t xml:space="preserve">If a relation has a direction, </w:t>
      </w:r>
      <w:proofErr w:type="spellStart"/>
      <w:r w:rsidRPr="0020050C">
        <w:rPr>
          <w:i/>
          <w:iCs/>
        </w:rPr>
        <w:t>Relate</w:t>
      </w:r>
      <w:r w:rsidR="006E79A1">
        <w:rPr>
          <w:i/>
          <w:iCs/>
        </w:rPr>
        <w:t>d</w:t>
      </w:r>
      <w:r w:rsidRPr="0020050C">
        <w:rPr>
          <w:i/>
          <w:iCs/>
        </w:rPr>
        <w:t>Concept.IsRelatedConcept</w:t>
      </w:r>
      <w:proofErr w:type="spellEnd"/>
      <w:r w:rsidRPr="0020050C">
        <w:rPr>
          <w:i/>
          <w:iCs/>
        </w:rPr>
        <w:t xml:space="preserve"> </w:t>
      </w:r>
      <w:r w:rsidRPr="0020050C">
        <w:t>equal</w:t>
      </w:r>
      <w:r w:rsidR="00AF5A3D">
        <w:t>s</w:t>
      </w:r>
      <w:r w:rsidRPr="0020050C">
        <w:t xml:space="preserve"> </w:t>
      </w:r>
      <w:r w:rsidRPr="0020050C">
        <w:rPr>
          <w:i/>
          <w:iCs/>
        </w:rPr>
        <w:t>TRUE</w:t>
      </w:r>
      <w:r w:rsidRPr="0020050C">
        <w:t xml:space="preserve"> identifies a </w:t>
      </w:r>
      <w:r w:rsidRPr="0020050C">
        <w:rPr>
          <w:i/>
          <w:iCs/>
        </w:rPr>
        <w:t>Concept</w:t>
      </w:r>
      <w:r w:rsidRPr="0020050C">
        <w:t xml:space="preserve"> at the </w:t>
      </w:r>
      <w:r w:rsidRPr="0020050C">
        <w:rPr>
          <w:u w:val="single"/>
        </w:rPr>
        <w:t>target</w:t>
      </w:r>
      <w:r w:rsidRPr="0020050C">
        <w:t xml:space="preserve"> of this relation, otherwise it is </w:t>
      </w:r>
      <w:r w:rsidRPr="0020050C">
        <w:rPr>
          <w:i/>
          <w:iCs/>
        </w:rPr>
        <w:t xml:space="preserve">FALSE </w:t>
      </w:r>
      <w:r w:rsidRPr="0020050C">
        <w:t xml:space="preserve">(default value) for relation’s </w:t>
      </w:r>
      <w:r w:rsidRPr="0020050C">
        <w:rPr>
          <w:u w:val="single"/>
        </w:rPr>
        <w:t>source</w:t>
      </w:r>
      <w:r w:rsidRPr="0020050C">
        <w:t xml:space="preserve"> </w:t>
      </w:r>
      <w:r w:rsidRPr="0020050C">
        <w:rPr>
          <w:i/>
          <w:iCs/>
        </w:rPr>
        <w:t>Concept</w:t>
      </w:r>
      <w:r w:rsidRPr="0020050C">
        <w:t xml:space="preserve"> or in case relation has </w:t>
      </w:r>
      <w:r w:rsidRPr="0020050C">
        <w:rPr>
          <w:u w:val="single"/>
        </w:rPr>
        <w:t>no direction/is bidirectional</w:t>
      </w:r>
      <w:r w:rsidRPr="0020050C">
        <w:t xml:space="preserve">. </w:t>
      </w:r>
    </w:p>
    <w:p w14:paraId="03A53D74" w14:textId="72B6B924" w:rsidR="008847A2" w:rsidRPr="0020050C" w:rsidRDefault="002C3B58" w:rsidP="008847A2">
      <w:pPr>
        <w:spacing w:before="240" w:after="0"/>
      </w:pPr>
      <w:proofErr w:type="spellStart"/>
      <w:r w:rsidRPr="0020050C">
        <w:rPr>
          <w:i/>
          <w:iCs/>
        </w:rPr>
        <w:t>ConceptRelat</w:t>
      </w:r>
      <w:r w:rsidR="007F230F">
        <w:rPr>
          <w:i/>
          <w:iCs/>
        </w:rPr>
        <w:t>i</w:t>
      </w:r>
      <w:r w:rsidRPr="0020050C">
        <w:rPr>
          <w:i/>
          <w:iCs/>
        </w:rPr>
        <w:t>on.Type</w:t>
      </w:r>
      <w:proofErr w:type="spellEnd"/>
      <w:r w:rsidRPr="0020050C">
        <w:t xml:space="preserve"> </w:t>
      </w:r>
      <w:r w:rsidR="00E02DCB" w:rsidRPr="0020050C">
        <w:t xml:space="preserve">identifies the type of relation. </w:t>
      </w:r>
      <w:r w:rsidR="008847A2" w:rsidRPr="0020050C">
        <w:t xml:space="preserve">There are </w:t>
      </w:r>
      <w:r w:rsidR="7D7003C8" w:rsidRPr="61B0EAAD">
        <w:rPr>
          <w:i/>
          <w:iCs/>
        </w:rPr>
        <w:t>some</w:t>
      </w:r>
      <w:r w:rsidR="00E02DCB" w:rsidRPr="0020050C">
        <w:t xml:space="preserve"> generic relation type</w:t>
      </w:r>
      <w:r w:rsidR="008847A2" w:rsidRPr="0020050C">
        <w:t>s</w:t>
      </w:r>
      <w:r w:rsidR="00297374" w:rsidRPr="0020050C">
        <w:t xml:space="preserve"> (i.e. that can be applied to various classes of </w:t>
      </w:r>
      <w:r w:rsidR="00297374" w:rsidRPr="0020050C">
        <w:rPr>
          <w:i/>
          <w:iCs/>
        </w:rPr>
        <w:t xml:space="preserve">Concepts - </w:t>
      </w:r>
      <w:r w:rsidR="00297374" w:rsidRPr="61B0EAAD">
        <w:rPr>
          <w:color w:val="2B579A"/>
        </w:rPr>
        <w:fldChar w:fldCharType="begin"/>
      </w:r>
      <w:r w:rsidR="00297374" w:rsidRPr="0020050C">
        <w:instrText xml:space="preserve"> REF _Ref115100498 \r \h </w:instrText>
      </w:r>
      <w:r w:rsidR="00297374" w:rsidRPr="61B0EAAD">
        <w:rPr>
          <w:color w:val="2B579A"/>
        </w:rPr>
      </w:r>
      <w:r w:rsidR="00297374" w:rsidRPr="61B0EAAD">
        <w:rPr>
          <w:color w:val="2B579A"/>
        </w:rPr>
        <w:fldChar w:fldCharType="separate"/>
      </w:r>
      <w:r w:rsidR="00117481">
        <w:t>3.1.1.1</w:t>
      </w:r>
      <w:r w:rsidR="00297374" w:rsidRPr="61B0EAAD">
        <w:rPr>
          <w:color w:val="2B579A"/>
        </w:rPr>
        <w:fldChar w:fldCharType="end"/>
      </w:r>
      <w:r w:rsidR="00297374" w:rsidRPr="0020050C">
        <w:t>)</w:t>
      </w:r>
      <w:r w:rsidR="008847A2" w:rsidRPr="0020050C">
        <w:t>:</w:t>
      </w:r>
    </w:p>
    <w:p w14:paraId="566DD0FD" w14:textId="710DF135" w:rsidR="00297374" w:rsidRPr="0020050C" w:rsidRDefault="00E02DCB" w:rsidP="008847A2">
      <w:pPr>
        <w:pStyle w:val="ListParagraph"/>
        <w:numPr>
          <w:ilvl w:val="0"/>
          <w:numId w:val="31"/>
        </w:numPr>
        <w:spacing w:after="0"/>
      </w:pPr>
      <w:r w:rsidRPr="0020050C">
        <w:t>“</w:t>
      </w:r>
      <w:proofErr w:type="spellStart"/>
      <w:proofErr w:type="gramStart"/>
      <w:r w:rsidRPr="0020050C">
        <w:rPr>
          <w:i/>
          <w:iCs/>
        </w:rPr>
        <w:t>equivalent</w:t>
      </w:r>
      <w:proofErr w:type="gramEnd"/>
      <w:r w:rsidRPr="0020050C">
        <w:rPr>
          <w:i/>
          <w:iCs/>
        </w:rPr>
        <w:t>_concept</w:t>
      </w:r>
      <w:proofErr w:type="spellEnd"/>
      <w:r w:rsidRPr="0020050C">
        <w:rPr>
          <w:i/>
          <w:iCs/>
        </w:rPr>
        <w:t>”</w:t>
      </w:r>
      <w:r w:rsidRPr="0020050C">
        <w:t xml:space="preserve"> indicat</w:t>
      </w:r>
      <w:r w:rsidR="00297374" w:rsidRPr="0020050C">
        <w:t>e</w:t>
      </w:r>
      <w:r w:rsidR="005C20CB">
        <w:t>s</w:t>
      </w:r>
      <w:r w:rsidRPr="0020050C">
        <w:t xml:space="preserve"> that </w:t>
      </w:r>
      <w:r w:rsidRPr="0020050C">
        <w:rPr>
          <w:i/>
          <w:iCs/>
        </w:rPr>
        <w:t>Concepts</w:t>
      </w:r>
      <w:r w:rsidRPr="0020050C">
        <w:t xml:space="preserve"> linked through such relation</w:t>
      </w:r>
      <w:r w:rsidR="00297374" w:rsidRPr="0020050C">
        <w:t xml:space="preserve"> type</w:t>
      </w:r>
      <w:r w:rsidRPr="0020050C">
        <w:t xml:space="preserve"> (whatever </w:t>
      </w:r>
      <w:proofErr w:type="spellStart"/>
      <w:r w:rsidRPr="0020050C">
        <w:rPr>
          <w:i/>
          <w:iCs/>
        </w:rPr>
        <w:t>DPMClass</w:t>
      </w:r>
      <w:proofErr w:type="spellEnd"/>
      <w:r w:rsidRPr="0020050C">
        <w:t xml:space="preserve"> they represent) are semantically the same. This relation is bidirectional hence </w:t>
      </w:r>
      <w:proofErr w:type="spellStart"/>
      <w:r w:rsidRPr="0020050C">
        <w:rPr>
          <w:i/>
          <w:iCs/>
        </w:rPr>
        <w:t>IsRelatedConcept</w:t>
      </w:r>
      <w:proofErr w:type="spellEnd"/>
      <w:r w:rsidRPr="0020050C">
        <w:rPr>
          <w:i/>
          <w:iCs/>
        </w:rPr>
        <w:t xml:space="preserve"> </w:t>
      </w:r>
      <w:r w:rsidRPr="0020050C">
        <w:t xml:space="preserve">is </w:t>
      </w:r>
      <w:r w:rsidR="008847A2" w:rsidRPr="0020050C">
        <w:rPr>
          <w:i/>
          <w:iCs/>
        </w:rPr>
        <w:t>FALSE</w:t>
      </w:r>
      <w:r w:rsidRPr="0020050C">
        <w:t xml:space="preserve"> for all </w:t>
      </w:r>
      <w:proofErr w:type="spellStart"/>
      <w:proofErr w:type="gramStart"/>
      <w:r w:rsidR="00297374" w:rsidRPr="0020050C">
        <w:rPr>
          <w:i/>
          <w:iCs/>
        </w:rPr>
        <w:t>Related</w:t>
      </w:r>
      <w:r w:rsidRPr="0020050C">
        <w:rPr>
          <w:i/>
          <w:iCs/>
        </w:rPr>
        <w:t>Concepts</w:t>
      </w:r>
      <w:proofErr w:type="spellEnd"/>
      <w:r w:rsidR="008847A2" w:rsidRPr="0020050C">
        <w:t>,</w:t>
      </w:r>
      <w:r w:rsidR="008847A2" w:rsidRPr="0020050C">
        <w:rPr>
          <w:i/>
          <w:iCs/>
        </w:rPr>
        <w:t>“</w:t>
      </w:r>
      <w:proofErr w:type="spellStart"/>
      <w:proofErr w:type="gramEnd"/>
      <w:r w:rsidR="008847A2" w:rsidRPr="0020050C">
        <w:rPr>
          <w:i/>
          <w:iCs/>
        </w:rPr>
        <w:t>version_fix</w:t>
      </w:r>
      <w:proofErr w:type="spellEnd"/>
      <w:r w:rsidR="008847A2" w:rsidRPr="0020050C">
        <w:rPr>
          <w:i/>
          <w:iCs/>
        </w:rPr>
        <w:t>”</w:t>
      </w:r>
      <w:r w:rsidR="008847A2" w:rsidRPr="0020050C">
        <w:t xml:space="preserve"> and </w:t>
      </w:r>
      <w:r w:rsidR="008847A2" w:rsidRPr="0020050C">
        <w:rPr>
          <w:i/>
          <w:iCs/>
        </w:rPr>
        <w:t>“</w:t>
      </w:r>
      <w:proofErr w:type="spellStart"/>
      <w:r w:rsidR="008847A2" w:rsidRPr="0020050C">
        <w:rPr>
          <w:i/>
          <w:iCs/>
        </w:rPr>
        <w:t>version_new</w:t>
      </w:r>
      <w:proofErr w:type="spellEnd"/>
      <w:r w:rsidR="008847A2" w:rsidRPr="0020050C">
        <w:rPr>
          <w:i/>
          <w:iCs/>
        </w:rPr>
        <w:t>”</w:t>
      </w:r>
      <w:r w:rsidR="008847A2" w:rsidRPr="0020050C">
        <w:t xml:space="preserve"> appl</w:t>
      </w:r>
      <w:r w:rsidR="004A3F57">
        <w:t>y</w:t>
      </w:r>
      <w:r w:rsidR="00297374" w:rsidRPr="0020050C">
        <w:t xml:space="preserve"> </w:t>
      </w:r>
      <w:r w:rsidR="008847A2" w:rsidRPr="0020050C">
        <w:t xml:space="preserve">typically </w:t>
      </w:r>
      <w:r w:rsidR="00297374" w:rsidRPr="0020050C">
        <w:t>to</w:t>
      </w:r>
      <w:r w:rsidR="008847A2" w:rsidRPr="0020050C">
        <w:t xml:space="preserve"> </w:t>
      </w:r>
      <w:r w:rsidR="008847A2" w:rsidRPr="0020050C">
        <w:rPr>
          <w:i/>
          <w:iCs/>
        </w:rPr>
        <w:t>Versions</w:t>
      </w:r>
      <w:r w:rsidR="008847A2" w:rsidRPr="0020050C">
        <w:t xml:space="preserve"> of various </w:t>
      </w:r>
      <w:r w:rsidR="008847A2" w:rsidRPr="0020050C">
        <w:rPr>
          <w:i/>
          <w:iCs/>
        </w:rPr>
        <w:t>Concepts</w:t>
      </w:r>
      <w:r w:rsidR="008847A2" w:rsidRPr="0020050C">
        <w:t xml:space="preserve"> (e.g. </w:t>
      </w:r>
      <w:proofErr w:type="spellStart"/>
      <w:r w:rsidR="008847A2" w:rsidRPr="0020050C">
        <w:rPr>
          <w:i/>
          <w:iCs/>
        </w:rPr>
        <w:t>ModuleVersions</w:t>
      </w:r>
      <w:proofErr w:type="spellEnd"/>
      <w:r w:rsidR="008847A2" w:rsidRPr="0020050C">
        <w:t xml:space="preserve">, </w:t>
      </w:r>
      <w:proofErr w:type="spellStart"/>
      <w:r w:rsidR="008847A2" w:rsidRPr="0020050C">
        <w:rPr>
          <w:i/>
          <w:iCs/>
        </w:rPr>
        <w:t>TableVersions</w:t>
      </w:r>
      <w:proofErr w:type="spellEnd"/>
      <w:r w:rsidR="008847A2" w:rsidRPr="0020050C">
        <w:t xml:space="preserve"> or </w:t>
      </w:r>
      <w:proofErr w:type="spellStart"/>
      <w:r w:rsidR="008847A2" w:rsidRPr="0020050C">
        <w:rPr>
          <w:i/>
          <w:iCs/>
        </w:rPr>
        <w:t>HeaderVersions</w:t>
      </w:r>
      <w:proofErr w:type="spellEnd"/>
      <w:r w:rsidR="008847A2" w:rsidRPr="0020050C">
        <w:t xml:space="preserve">) </w:t>
      </w:r>
      <w:r w:rsidR="00297374" w:rsidRPr="0020050C">
        <w:t xml:space="preserve">and </w:t>
      </w:r>
      <w:r w:rsidR="008847A2" w:rsidRPr="0020050C">
        <w:t>inform</w:t>
      </w:r>
      <w:r w:rsidR="00297374" w:rsidRPr="0020050C">
        <w:t>s</w:t>
      </w:r>
      <w:r w:rsidR="008847A2" w:rsidRPr="0020050C">
        <w:t xml:space="preserve"> that the target of the relation </w:t>
      </w:r>
      <w:r w:rsidR="00297374" w:rsidRPr="0020050C">
        <w:t>is</w:t>
      </w:r>
      <w:r w:rsidR="008847A2" w:rsidRPr="0020050C">
        <w:t xml:space="preserve"> created</w:t>
      </w:r>
      <w:r w:rsidR="00297374" w:rsidRPr="0020050C">
        <w:t>:</w:t>
      </w:r>
    </w:p>
    <w:p w14:paraId="0F487D4C" w14:textId="16069B3E" w:rsidR="00297374" w:rsidRPr="0020050C" w:rsidRDefault="008847A2" w:rsidP="00297374">
      <w:pPr>
        <w:pStyle w:val="ListParagraph"/>
        <w:numPr>
          <w:ilvl w:val="1"/>
          <w:numId w:val="31"/>
        </w:numPr>
        <w:spacing w:after="0"/>
      </w:pPr>
      <w:r w:rsidRPr="0020050C">
        <w:t>to correct a modelling problem (</w:t>
      </w:r>
      <w:r w:rsidRPr="0020050C">
        <w:rPr>
          <w:i/>
          <w:iCs/>
        </w:rPr>
        <w:t>“</w:t>
      </w:r>
      <w:proofErr w:type="spellStart"/>
      <w:r w:rsidRPr="0020050C">
        <w:rPr>
          <w:i/>
          <w:iCs/>
        </w:rPr>
        <w:t>version_fix</w:t>
      </w:r>
      <w:proofErr w:type="spellEnd"/>
      <w:r w:rsidRPr="0020050C">
        <w:rPr>
          <w:i/>
          <w:iCs/>
        </w:rPr>
        <w:t>”</w:t>
      </w:r>
      <w:r w:rsidRPr="0020050C">
        <w:t xml:space="preserve">) </w:t>
      </w:r>
      <w:r w:rsidR="00297374" w:rsidRPr="0020050C">
        <w:t xml:space="preserve">of the source </w:t>
      </w:r>
      <w:r w:rsidR="00297374" w:rsidRPr="0020050C">
        <w:rPr>
          <w:i/>
          <w:iCs/>
        </w:rPr>
        <w:t>Concept</w:t>
      </w:r>
      <w:r w:rsidR="00297374" w:rsidRPr="0020050C">
        <w:t xml:space="preserve"> </w:t>
      </w:r>
      <w:r w:rsidRPr="0020050C">
        <w:t xml:space="preserve">or </w:t>
      </w:r>
    </w:p>
    <w:p w14:paraId="1B94D481" w14:textId="77777777" w:rsidR="00297374" w:rsidRPr="0020050C" w:rsidRDefault="00297374" w:rsidP="00297374">
      <w:pPr>
        <w:pStyle w:val="ListParagraph"/>
        <w:numPr>
          <w:ilvl w:val="1"/>
          <w:numId w:val="31"/>
        </w:numPr>
        <w:spacing w:after="0"/>
      </w:pPr>
      <w:r w:rsidRPr="0020050C">
        <w:t>as</w:t>
      </w:r>
      <w:r w:rsidR="008847A2" w:rsidRPr="0020050C">
        <w:t xml:space="preserve"> a</w:t>
      </w:r>
      <w:r w:rsidRPr="0020050C">
        <w:t xml:space="preserve">n evolution of the source </w:t>
      </w:r>
      <w:r w:rsidRPr="0020050C">
        <w:rPr>
          <w:i/>
          <w:iCs/>
        </w:rPr>
        <w:t xml:space="preserve">Concept </w:t>
      </w:r>
      <w:r w:rsidRPr="0020050C">
        <w:t>(</w:t>
      </w:r>
      <w:r w:rsidRPr="0020050C">
        <w:rPr>
          <w:i/>
          <w:iCs/>
        </w:rPr>
        <w:t>“</w:t>
      </w:r>
      <w:proofErr w:type="spellStart"/>
      <w:r w:rsidRPr="0020050C">
        <w:rPr>
          <w:i/>
          <w:iCs/>
        </w:rPr>
        <w:t>version_new</w:t>
      </w:r>
      <w:proofErr w:type="spellEnd"/>
      <w:r w:rsidRPr="0020050C">
        <w:rPr>
          <w:i/>
          <w:iCs/>
        </w:rPr>
        <w:t>”</w:t>
      </w:r>
      <w:r w:rsidRPr="0020050C">
        <w:t>)</w:t>
      </w:r>
      <w:r w:rsidRPr="0020050C">
        <w:rPr>
          <w:i/>
          <w:iCs/>
        </w:rPr>
        <w:t xml:space="preserve"> </w:t>
      </w:r>
      <w:r w:rsidR="008847A2" w:rsidRPr="0020050C">
        <w:t xml:space="preserve">due to e.g. </w:t>
      </w:r>
      <w:r w:rsidRPr="0020050C">
        <w:t>revision of</w:t>
      </w:r>
      <w:r w:rsidR="008847A2" w:rsidRPr="0020050C">
        <w:t xml:space="preserve"> information requirements;</w:t>
      </w:r>
    </w:p>
    <w:p w14:paraId="51091125" w14:textId="5D437350" w:rsidR="008847A2" w:rsidRPr="0020050C" w:rsidRDefault="00297374" w:rsidP="00297374">
      <w:pPr>
        <w:spacing w:after="0"/>
        <w:ind w:left="709"/>
      </w:pPr>
      <w:r w:rsidRPr="0020050C">
        <w:t>T</w:t>
      </w:r>
      <w:r w:rsidR="008847A2" w:rsidRPr="0020050C">
        <w:t xml:space="preserve">his information along with </w:t>
      </w:r>
      <w:r w:rsidR="008847A2" w:rsidRPr="0020050C">
        <w:rPr>
          <w:i/>
          <w:iCs/>
        </w:rPr>
        <w:t>Releases</w:t>
      </w:r>
      <w:r w:rsidR="008847A2" w:rsidRPr="0020050C">
        <w:t xml:space="preserve"> is essential in determining applicability of </w:t>
      </w:r>
      <w:r w:rsidR="00AF0ECE" w:rsidRPr="0020050C">
        <w:t>glossary (</w:t>
      </w:r>
      <w:r w:rsidR="00AF0ECE" w:rsidRPr="0020050C">
        <w:rPr>
          <w:color w:val="2B579A"/>
          <w:shd w:val="clear" w:color="auto" w:fill="E6E6E6"/>
        </w:rPr>
        <w:fldChar w:fldCharType="begin"/>
      </w:r>
      <w:r w:rsidR="00AF0ECE" w:rsidRPr="0020050C">
        <w:instrText xml:space="preserve"> REF _Ref106263727 \r \h </w:instrText>
      </w:r>
      <w:r w:rsidR="00AF0ECE" w:rsidRPr="0020050C">
        <w:rPr>
          <w:color w:val="2B579A"/>
          <w:shd w:val="clear" w:color="auto" w:fill="E6E6E6"/>
        </w:rPr>
      </w:r>
      <w:r w:rsidR="00AF0ECE" w:rsidRPr="0020050C">
        <w:rPr>
          <w:color w:val="2B579A"/>
          <w:shd w:val="clear" w:color="auto" w:fill="E6E6E6"/>
        </w:rPr>
        <w:fldChar w:fldCharType="separate"/>
      </w:r>
      <w:r w:rsidR="00117481">
        <w:t>4.1</w:t>
      </w:r>
      <w:r w:rsidR="00AF0ECE" w:rsidRPr="0020050C">
        <w:rPr>
          <w:color w:val="2B579A"/>
          <w:shd w:val="clear" w:color="auto" w:fill="E6E6E6"/>
        </w:rPr>
        <w:fldChar w:fldCharType="end"/>
      </w:r>
      <w:r w:rsidR="00AF0ECE" w:rsidRPr="0020050C">
        <w:t xml:space="preserve">) </w:t>
      </w:r>
      <w:r w:rsidR="008847A2" w:rsidRPr="0020050C">
        <w:rPr>
          <w:i/>
          <w:iCs/>
        </w:rPr>
        <w:t>Concepts</w:t>
      </w:r>
      <w:r w:rsidR="008847A2" w:rsidRPr="0020050C">
        <w:t xml:space="preserve"> </w:t>
      </w:r>
      <w:r w:rsidR="00AF0ECE" w:rsidRPr="0020050C">
        <w:t>in modelling of rendering (</w:t>
      </w:r>
      <w:r w:rsidR="00AF0ECE" w:rsidRPr="0020050C">
        <w:rPr>
          <w:color w:val="2B579A"/>
          <w:shd w:val="clear" w:color="auto" w:fill="E6E6E6"/>
        </w:rPr>
        <w:fldChar w:fldCharType="begin"/>
      </w:r>
      <w:r w:rsidR="00AF0ECE" w:rsidRPr="0020050C">
        <w:instrText xml:space="preserve"> REF _Ref106263739 \r \h </w:instrText>
      </w:r>
      <w:r w:rsidR="00AF0ECE" w:rsidRPr="0020050C">
        <w:rPr>
          <w:color w:val="2B579A"/>
          <w:shd w:val="clear" w:color="auto" w:fill="E6E6E6"/>
        </w:rPr>
      </w:r>
      <w:r w:rsidR="00AF0ECE" w:rsidRPr="0020050C">
        <w:rPr>
          <w:color w:val="2B579A"/>
          <w:shd w:val="clear" w:color="auto" w:fill="E6E6E6"/>
        </w:rPr>
        <w:fldChar w:fldCharType="separate"/>
      </w:r>
      <w:r w:rsidR="00117481">
        <w:t>4.2.1</w:t>
      </w:r>
      <w:r w:rsidR="00AF0ECE" w:rsidRPr="0020050C">
        <w:rPr>
          <w:color w:val="2B579A"/>
          <w:shd w:val="clear" w:color="auto" w:fill="E6E6E6"/>
        </w:rPr>
        <w:fldChar w:fldCharType="end"/>
      </w:r>
      <w:r w:rsidR="00AF0ECE" w:rsidRPr="0020050C">
        <w:t>) and Variables (</w:t>
      </w:r>
      <w:r w:rsidR="00AF0ECE" w:rsidRPr="0020050C">
        <w:rPr>
          <w:color w:val="2B579A"/>
          <w:shd w:val="clear" w:color="auto" w:fill="E6E6E6"/>
        </w:rPr>
        <w:fldChar w:fldCharType="begin"/>
      </w:r>
      <w:r w:rsidR="00AF0ECE" w:rsidRPr="0020050C">
        <w:instrText xml:space="preserve"> REF _Ref116030214 \r \h </w:instrText>
      </w:r>
      <w:r w:rsidR="00AF0ECE" w:rsidRPr="0020050C">
        <w:rPr>
          <w:color w:val="2B579A"/>
          <w:shd w:val="clear" w:color="auto" w:fill="E6E6E6"/>
        </w:rPr>
      </w:r>
      <w:r w:rsidR="00AF0ECE" w:rsidRPr="0020050C">
        <w:rPr>
          <w:color w:val="2B579A"/>
          <w:shd w:val="clear" w:color="auto" w:fill="E6E6E6"/>
        </w:rPr>
        <w:fldChar w:fldCharType="separate"/>
      </w:r>
      <w:r w:rsidR="00117481">
        <w:t>4.3.1</w:t>
      </w:r>
      <w:r w:rsidR="00AF0ECE" w:rsidRPr="0020050C">
        <w:rPr>
          <w:color w:val="2B579A"/>
          <w:shd w:val="clear" w:color="auto" w:fill="E6E6E6"/>
        </w:rPr>
        <w:fldChar w:fldCharType="end"/>
      </w:r>
      <w:r w:rsidR="00AF0ECE" w:rsidRPr="0020050C">
        <w:t xml:space="preserve">) </w:t>
      </w:r>
      <w:r w:rsidR="008847A2" w:rsidRPr="0020050C">
        <w:t>in time.</w:t>
      </w:r>
    </w:p>
    <w:p w14:paraId="1A3EEDF1" w14:textId="483DB895" w:rsidR="00E02DCB" w:rsidRPr="0020050C" w:rsidRDefault="008847A2" w:rsidP="00E02DCB">
      <w:pPr>
        <w:spacing w:before="240" w:after="0"/>
      </w:pPr>
      <w:r w:rsidRPr="0020050C">
        <w:t xml:space="preserve">In addition to the above three generic relation types, </w:t>
      </w:r>
      <w:r w:rsidR="000530C4">
        <w:t xml:space="preserve">the </w:t>
      </w:r>
      <w:r w:rsidR="00E02DCB" w:rsidRPr="0020050C">
        <w:t xml:space="preserve">DPM metamodel </w:t>
      </w:r>
      <w:r w:rsidR="00333B7A" w:rsidRPr="0020050C">
        <w:t>predefines</w:t>
      </w:r>
      <w:r w:rsidR="00E02DCB" w:rsidRPr="0020050C">
        <w:t xml:space="preserve"> </w:t>
      </w:r>
      <w:r w:rsidR="00AF0ECE" w:rsidRPr="0020050C">
        <w:t xml:space="preserve">also </w:t>
      </w:r>
      <w:r w:rsidR="00333B7A" w:rsidRPr="0020050C">
        <w:t>relation</w:t>
      </w:r>
      <w:r w:rsidR="00E02DCB" w:rsidRPr="0020050C">
        <w:t xml:space="preserve"> types </w:t>
      </w:r>
      <w:r w:rsidR="00333B7A" w:rsidRPr="0020050C">
        <w:t>that can be used to relate</w:t>
      </w:r>
      <w:r w:rsidR="00140D9F" w:rsidRPr="0020050C">
        <w:t xml:space="preserve"> specific </w:t>
      </w:r>
      <w:r w:rsidR="00140D9F" w:rsidRPr="0020050C">
        <w:rPr>
          <w:i/>
          <w:iCs/>
        </w:rPr>
        <w:t>Concepts</w:t>
      </w:r>
      <w:r w:rsidR="00AF0ECE" w:rsidRPr="0020050C">
        <w:t>, i.e.:</w:t>
      </w:r>
    </w:p>
    <w:p w14:paraId="678DAFD7" w14:textId="33DA2205" w:rsidR="00E02DCB" w:rsidRPr="0020050C" w:rsidRDefault="00E02DCB" w:rsidP="00E02DCB">
      <w:pPr>
        <w:pStyle w:val="ListParagraph"/>
        <w:numPr>
          <w:ilvl w:val="0"/>
          <w:numId w:val="4"/>
        </w:numPr>
        <w:spacing w:after="0"/>
      </w:pPr>
      <w:proofErr w:type="spellStart"/>
      <w:r w:rsidRPr="0020050C">
        <w:rPr>
          <w:i/>
          <w:iCs/>
        </w:rPr>
        <w:t>SubCategories</w:t>
      </w:r>
      <w:proofErr w:type="spellEnd"/>
      <w:r w:rsidR="00A04241" w:rsidRPr="0020050C">
        <w:t xml:space="preserve"> </w:t>
      </w:r>
      <w:r w:rsidR="00AF0ECE" w:rsidRPr="0020050C">
        <w:t xml:space="preserve">– </w:t>
      </w:r>
      <w:r w:rsidR="00140D9F" w:rsidRPr="0020050C">
        <w:rPr>
          <w:i/>
          <w:iCs/>
        </w:rPr>
        <w:t>“</w:t>
      </w:r>
      <w:proofErr w:type="spellStart"/>
      <w:r w:rsidR="00140D9F" w:rsidRPr="0020050C">
        <w:rPr>
          <w:i/>
          <w:iCs/>
        </w:rPr>
        <w:t>subCategoryMaster_version</w:t>
      </w:r>
      <w:proofErr w:type="spellEnd"/>
      <w:r w:rsidR="00140D9F" w:rsidRPr="0020050C">
        <w:rPr>
          <w:i/>
          <w:iCs/>
        </w:rPr>
        <w:t>”</w:t>
      </w:r>
      <w:r w:rsidR="00140D9F" w:rsidRPr="0020050C">
        <w:t xml:space="preserve"> and </w:t>
      </w:r>
      <w:r w:rsidR="00140D9F" w:rsidRPr="0020050C">
        <w:rPr>
          <w:i/>
          <w:iCs/>
        </w:rPr>
        <w:t>“</w:t>
      </w:r>
      <w:proofErr w:type="spellStart"/>
      <w:r w:rsidR="00140D9F" w:rsidRPr="0020050C">
        <w:rPr>
          <w:i/>
          <w:iCs/>
        </w:rPr>
        <w:t>subCategoryRendering_</w:t>
      </w:r>
      <w:r w:rsidR="60FEB357" w:rsidRPr="55198054">
        <w:rPr>
          <w:i/>
          <w:iCs/>
        </w:rPr>
        <w:t>restrict</w:t>
      </w:r>
      <w:r w:rsidR="00140D9F" w:rsidRPr="55198054">
        <w:rPr>
          <w:i/>
          <w:iCs/>
        </w:rPr>
        <w:t>ion</w:t>
      </w:r>
      <w:proofErr w:type="spellEnd"/>
      <w:r w:rsidR="00140D9F" w:rsidRPr="0020050C">
        <w:rPr>
          <w:i/>
          <w:iCs/>
        </w:rPr>
        <w:t>”</w:t>
      </w:r>
      <w:r w:rsidR="00AF0ECE" w:rsidRPr="0020050C">
        <w:rPr>
          <w:i/>
          <w:iCs/>
        </w:rPr>
        <w:t xml:space="preserve"> </w:t>
      </w:r>
      <w:r w:rsidR="00AF0ECE" w:rsidRPr="0020050C">
        <w:t>(</w:t>
      </w:r>
      <w:r w:rsidR="00AF0ECE" w:rsidRPr="0020050C">
        <w:rPr>
          <w:color w:val="2B579A"/>
          <w:shd w:val="clear" w:color="auto" w:fill="E6E6E6"/>
        </w:rPr>
        <w:fldChar w:fldCharType="begin"/>
      </w:r>
      <w:r w:rsidR="00AF0ECE" w:rsidRPr="0020050C">
        <w:instrText xml:space="preserve"> REF _Ref115095116 \r \h </w:instrText>
      </w:r>
      <w:r w:rsidR="00AF0ECE" w:rsidRPr="0020050C">
        <w:rPr>
          <w:color w:val="2B579A"/>
          <w:shd w:val="clear" w:color="auto" w:fill="E6E6E6"/>
        </w:rPr>
      </w:r>
      <w:r w:rsidR="00AF0ECE" w:rsidRPr="0020050C">
        <w:rPr>
          <w:color w:val="2B579A"/>
          <w:shd w:val="clear" w:color="auto" w:fill="E6E6E6"/>
        </w:rPr>
        <w:fldChar w:fldCharType="separate"/>
      </w:r>
      <w:r w:rsidR="00117481">
        <w:t>4.1.3</w:t>
      </w:r>
      <w:r w:rsidR="00AF0ECE" w:rsidRPr="0020050C">
        <w:rPr>
          <w:color w:val="2B579A"/>
          <w:shd w:val="clear" w:color="auto" w:fill="E6E6E6"/>
        </w:rPr>
        <w:fldChar w:fldCharType="end"/>
      </w:r>
      <w:r w:rsidR="00AF0ECE" w:rsidRPr="0020050C">
        <w:t>)</w:t>
      </w:r>
      <w:r w:rsidR="00140D9F" w:rsidRPr="0020050C">
        <w:t>,</w:t>
      </w:r>
    </w:p>
    <w:p w14:paraId="419FBC2C" w14:textId="3052C32A" w:rsidR="00E02DCB" w:rsidRPr="0020050C" w:rsidRDefault="00E02DCB" w:rsidP="00E02DCB">
      <w:pPr>
        <w:pStyle w:val="ListParagraph"/>
        <w:numPr>
          <w:ilvl w:val="0"/>
          <w:numId w:val="4"/>
        </w:numPr>
        <w:spacing w:after="0"/>
      </w:pPr>
      <w:r w:rsidRPr="0020050C">
        <w:rPr>
          <w:i/>
          <w:iCs/>
        </w:rPr>
        <w:t>Variables</w:t>
      </w:r>
      <w:r w:rsidR="00AF0ECE" w:rsidRPr="0020050C">
        <w:rPr>
          <w:i/>
          <w:iCs/>
        </w:rPr>
        <w:t xml:space="preserve"> </w:t>
      </w:r>
      <w:r w:rsidR="00AF0ECE" w:rsidRPr="0020050C">
        <w:t>–</w:t>
      </w:r>
      <w:r w:rsidR="00AF0ECE" w:rsidRPr="0020050C">
        <w:rPr>
          <w:i/>
          <w:iCs/>
        </w:rPr>
        <w:t xml:space="preserve"> </w:t>
      </w:r>
      <w:r w:rsidR="007C2D0B" w:rsidRPr="0020050C">
        <w:rPr>
          <w:i/>
          <w:iCs/>
        </w:rPr>
        <w:t>“</w:t>
      </w:r>
      <w:proofErr w:type="spellStart"/>
      <w:r w:rsidR="007C2D0B" w:rsidRPr="0020050C">
        <w:rPr>
          <w:i/>
          <w:iCs/>
        </w:rPr>
        <w:t>factVariable_keyVariable</w:t>
      </w:r>
      <w:proofErr w:type="spellEnd"/>
      <w:r w:rsidR="007C2D0B" w:rsidRPr="0020050C">
        <w:rPr>
          <w:i/>
          <w:iCs/>
        </w:rPr>
        <w:t xml:space="preserve">” </w:t>
      </w:r>
      <w:r w:rsidR="007C2D0B" w:rsidRPr="0020050C">
        <w:t xml:space="preserve">and </w:t>
      </w:r>
      <w:r w:rsidR="007C2D0B" w:rsidRPr="0020050C">
        <w:rPr>
          <w:i/>
          <w:iCs/>
        </w:rPr>
        <w:t>“</w:t>
      </w:r>
      <w:proofErr w:type="spellStart"/>
      <w:r w:rsidR="007C2D0B" w:rsidRPr="0020050C">
        <w:rPr>
          <w:i/>
          <w:iCs/>
        </w:rPr>
        <w:t>variable_attributeVariable</w:t>
      </w:r>
      <w:proofErr w:type="spellEnd"/>
      <w:r w:rsidR="007C2D0B" w:rsidRPr="0020050C">
        <w:rPr>
          <w:i/>
          <w:iCs/>
        </w:rPr>
        <w:t>”</w:t>
      </w:r>
      <w:r w:rsidR="00AF0ECE" w:rsidRPr="0020050C">
        <w:rPr>
          <w:i/>
          <w:iCs/>
        </w:rPr>
        <w:t xml:space="preserve"> </w:t>
      </w:r>
      <w:r w:rsidR="00AF0ECE" w:rsidRPr="0020050C">
        <w:t>(</w:t>
      </w:r>
      <w:r w:rsidR="00AF0ECE" w:rsidRPr="0020050C">
        <w:rPr>
          <w:color w:val="2B579A"/>
          <w:shd w:val="clear" w:color="auto" w:fill="E6E6E6"/>
        </w:rPr>
        <w:fldChar w:fldCharType="begin"/>
      </w:r>
      <w:r w:rsidR="00AF0ECE" w:rsidRPr="0020050C">
        <w:instrText xml:space="preserve"> REF _Ref116030214 \r \h </w:instrText>
      </w:r>
      <w:r w:rsidR="00AF0ECE" w:rsidRPr="0020050C">
        <w:rPr>
          <w:color w:val="2B579A"/>
          <w:shd w:val="clear" w:color="auto" w:fill="E6E6E6"/>
        </w:rPr>
      </w:r>
      <w:r w:rsidR="00AF0ECE" w:rsidRPr="0020050C">
        <w:rPr>
          <w:color w:val="2B579A"/>
          <w:shd w:val="clear" w:color="auto" w:fill="E6E6E6"/>
        </w:rPr>
        <w:fldChar w:fldCharType="separate"/>
      </w:r>
      <w:r w:rsidR="00117481">
        <w:t>4.3.1</w:t>
      </w:r>
      <w:r w:rsidR="00AF0ECE" w:rsidRPr="0020050C">
        <w:rPr>
          <w:color w:val="2B579A"/>
          <w:shd w:val="clear" w:color="auto" w:fill="E6E6E6"/>
        </w:rPr>
        <w:fldChar w:fldCharType="end"/>
      </w:r>
      <w:r w:rsidR="00AF0ECE" w:rsidRPr="0020050C">
        <w:t>)</w:t>
      </w:r>
      <w:r w:rsidR="007C2D0B" w:rsidRPr="0020050C">
        <w:t>,</w:t>
      </w:r>
    </w:p>
    <w:p w14:paraId="7556C4C5" w14:textId="46ECBF4B" w:rsidR="00E02DCB" w:rsidRPr="0020050C" w:rsidRDefault="00E02DCB" w:rsidP="00E02DCB">
      <w:pPr>
        <w:pStyle w:val="ListParagraph"/>
        <w:numPr>
          <w:ilvl w:val="0"/>
          <w:numId w:val="4"/>
        </w:numPr>
        <w:spacing w:after="0"/>
      </w:pPr>
      <w:r w:rsidRPr="0020050C">
        <w:rPr>
          <w:i/>
          <w:iCs/>
        </w:rPr>
        <w:t xml:space="preserve">Tables </w:t>
      </w:r>
      <w:r w:rsidR="00AF0ECE" w:rsidRPr="0020050C">
        <w:t>–</w:t>
      </w:r>
      <w:r w:rsidR="00AF0ECE" w:rsidRPr="0020050C">
        <w:rPr>
          <w:i/>
          <w:iCs/>
        </w:rPr>
        <w:t xml:space="preserve"> </w:t>
      </w:r>
      <w:r w:rsidR="00140D9F" w:rsidRPr="0020050C">
        <w:rPr>
          <w:i/>
          <w:iCs/>
        </w:rPr>
        <w:t>“</w:t>
      </w:r>
      <w:proofErr w:type="spellStart"/>
      <w:r w:rsidR="00140D9F" w:rsidRPr="0020050C">
        <w:rPr>
          <w:i/>
          <w:iCs/>
        </w:rPr>
        <w:t>table_variant</w:t>
      </w:r>
      <w:proofErr w:type="spellEnd"/>
      <w:r w:rsidR="00140D9F" w:rsidRPr="0020050C">
        <w:rPr>
          <w:i/>
          <w:iCs/>
        </w:rPr>
        <w:t>”</w:t>
      </w:r>
      <w:r w:rsidR="00AF0ECE" w:rsidRPr="0020050C">
        <w:rPr>
          <w:i/>
          <w:iCs/>
        </w:rPr>
        <w:t xml:space="preserve"> </w:t>
      </w:r>
      <w:r w:rsidR="00AF0ECE" w:rsidRPr="0020050C">
        <w:t>(</w:t>
      </w:r>
      <w:r w:rsidR="00AF0ECE" w:rsidRPr="0020050C">
        <w:rPr>
          <w:color w:val="2B579A"/>
          <w:shd w:val="clear" w:color="auto" w:fill="E6E6E6"/>
        </w:rPr>
        <w:fldChar w:fldCharType="begin"/>
      </w:r>
      <w:r w:rsidR="00AF0ECE" w:rsidRPr="0020050C">
        <w:instrText xml:space="preserve"> REF _Ref107490217 \r \h </w:instrText>
      </w:r>
      <w:r w:rsidR="00AF0ECE" w:rsidRPr="0020050C">
        <w:rPr>
          <w:color w:val="2B579A"/>
          <w:shd w:val="clear" w:color="auto" w:fill="E6E6E6"/>
        </w:rPr>
      </w:r>
      <w:r w:rsidR="00AF0ECE" w:rsidRPr="0020050C">
        <w:rPr>
          <w:color w:val="2B579A"/>
          <w:shd w:val="clear" w:color="auto" w:fill="E6E6E6"/>
        </w:rPr>
        <w:fldChar w:fldCharType="separate"/>
      </w:r>
      <w:r w:rsidR="00117481">
        <w:t>4.2.1.1</w:t>
      </w:r>
      <w:r w:rsidR="00AF0ECE" w:rsidRPr="0020050C">
        <w:rPr>
          <w:color w:val="2B579A"/>
          <w:shd w:val="clear" w:color="auto" w:fill="E6E6E6"/>
        </w:rPr>
        <w:fldChar w:fldCharType="end"/>
      </w:r>
      <w:r w:rsidR="00AF0ECE" w:rsidRPr="0020050C">
        <w:t>)</w:t>
      </w:r>
      <w:r w:rsidR="5AFECE76">
        <w:t>,</w:t>
      </w:r>
    </w:p>
    <w:p w14:paraId="7D662DF8" w14:textId="42E4369E" w:rsidR="00E02DCB" w:rsidRPr="0020050C" w:rsidRDefault="5AFECE76" w:rsidP="61B0EAAD">
      <w:pPr>
        <w:pStyle w:val="ListParagraph"/>
        <w:numPr>
          <w:ilvl w:val="0"/>
          <w:numId w:val="4"/>
        </w:numPr>
        <w:spacing w:after="0"/>
      </w:pPr>
      <w:r w:rsidRPr="0071545D">
        <w:rPr>
          <w:i/>
          <w:iCs/>
        </w:rPr>
        <w:t>Headers - “</w:t>
      </w:r>
      <w:proofErr w:type="spellStart"/>
      <w:r w:rsidRPr="61B0EAAD">
        <w:rPr>
          <w:i/>
          <w:iCs/>
        </w:rPr>
        <w:t>header_attributeHeader</w:t>
      </w:r>
      <w:proofErr w:type="spellEnd"/>
      <w:r w:rsidRPr="0071545D">
        <w:rPr>
          <w:i/>
          <w:iCs/>
        </w:rPr>
        <w:t>”</w:t>
      </w:r>
      <w:r w:rsidRPr="0071545D">
        <w:t xml:space="preserve"> (</w:t>
      </w:r>
      <w:r w:rsidR="609591EA" w:rsidRPr="61B0EAAD">
        <w:t>4.2.1.2</w:t>
      </w:r>
      <w:r w:rsidRPr="0071545D">
        <w:t>)</w:t>
      </w:r>
      <w:r w:rsidRPr="61B0EAAD">
        <w:t xml:space="preserve"> </w:t>
      </w:r>
    </w:p>
    <w:p w14:paraId="2802C17F" w14:textId="0274CDAD" w:rsidR="00E02DCB" w:rsidRPr="0020050C" w:rsidRDefault="00E02DCB" w:rsidP="00461D4A">
      <w:pPr>
        <w:pStyle w:val="ListParagraph"/>
        <w:spacing w:after="0"/>
      </w:pPr>
    </w:p>
    <w:p w14:paraId="4F616E35" w14:textId="4A935402" w:rsidR="00E02DCB" w:rsidRPr="0020050C" w:rsidRDefault="00140D9F" w:rsidP="00440CA7">
      <w:pPr>
        <w:spacing w:after="0"/>
      </w:pPr>
      <w:r w:rsidRPr="0020050C">
        <w:t>Detailed semantics of the</w:t>
      </w:r>
      <w:r w:rsidR="00440CA7" w:rsidRPr="0020050C">
        <w:t>se</w:t>
      </w:r>
      <w:r w:rsidRPr="0020050C">
        <w:t xml:space="preserve"> relation types </w:t>
      </w:r>
      <w:r w:rsidR="00440CA7" w:rsidRPr="0020050C">
        <w:t>are</w:t>
      </w:r>
      <w:r w:rsidRPr="0020050C">
        <w:t xml:space="preserve"> </w:t>
      </w:r>
      <w:r w:rsidR="00E02DCB" w:rsidRPr="0020050C">
        <w:t>explained in the referred sections.</w:t>
      </w:r>
    </w:p>
    <w:p w14:paraId="1439AE07" w14:textId="45F464AC" w:rsidR="00A44E1A" w:rsidRPr="0020050C" w:rsidRDefault="00BD1B0A" w:rsidP="00333B7A">
      <w:pPr>
        <w:spacing w:before="240"/>
      </w:pPr>
      <w:r w:rsidRPr="0020050C">
        <w:t xml:space="preserve">Modellers can extend </w:t>
      </w:r>
      <w:proofErr w:type="spellStart"/>
      <w:r w:rsidRPr="0020050C">
        <w:rPr>
          <w:i/>
          <w:iCs/>
        </w:rPr>
        <w:t>ConceptRelation.Type</w:t>
      </w:r>
      <w:proofErr w:type="spellEnd"/>
      <w:r w:rsidRPr="0020050C">
        <w:t xml:space="preserve"> with other options that </w:t>
      </w:r>
      <w:r w:rsidR="00E02DCB" w:rsidRPr="0020050C">
        <w:t>they need</w:t>
      </w:r>
      <w:r w:rsidRPr="0020050C">
        <w:t xml:space="preserve"> or find useful.</w:t>
      </w:r>
    </w:p>
    <w:p w14:paraId="402061E7" w14:textId="5CD58EA8" w:rsidR="00AB6059" w:rsidRPr="0020050C" w:rsidRDefault="002612EE" w:rsidP="00AB6059">
      <w:pPr>
        <w:pStyle w:val="Heading2"/>
      </w:pPr>
      <w:bookmarkStart w:id="45" w:name="_Toc236257778"/>
      <w:proofErr w:type="spellStart"/>
      <w:r>
        <w:t>Histori</w:t>
      </w:r>
      <w:r w:rsidR="1C7806E8">
        <w:t>sa</w:t>
      </w:r>
      <w:r>
        <w:t>tion</w:t>
      </w:r>
      <w:bookmarkEnd w:id="45"/>
      <w:proofErr w:type="spellEnd"/>
    </w:p>
    <w:p w14:paraId="7D1D5EDC" w14:textId="527EBF64" w:rsidR="002744F2" w:rsidRPr="0020050C" w:rsidRDefault="00313DFB" w:rsidP="00312CD1">
      <w:r w:rsidRPr="0020050C">
        <w:t xml:space="preserve">Information requirements </w:t>
      </w:r>
      <w:r w:rsidR="009F7961" w:rsidRPr="0020050C">
        <w:t xml:space="preserve">may </w:t>
      </w:r>
      <w:r w:rsidRPr="0020050C">
        <w:t xml:space="preserve">change </w:t>
      </w:r>
      <w:r w:rsidR="006A59D5">
        <w:t>over</w:t>
      </w:r>
      <w:r w:rsidR="006A59D5" w:rsidRPr="0020050C">
        <w:t xml:space="preserve"> </w:t>
      </w:r>
      <w:r w:rsidRPr="0020050C">
        <w:t>time</w:t>
      </w:r>
      <w:r w:rsidR="006B18AE" w:rsidRPr="0020050C">
        <w:t xml:space="preserve">. </w:t>
      </w:r>
      <w:r w:rsidR="009F7961" w:rsidRPr="0020050C">
        <w:t>U</w:t>
      </w:r>
      <w:r w:rsidR="006B18AE" w:rsidRPr="0020050C">
        <w:t xml:space="preserve">pdates </w:t>
      </w:r>
      <w:r w:rsidR="002744F2" w:rsidRPr="0020050C">
        <w:t xml:space="preserve">can be </w:t>
      </w:r>
      <w:r w:rsidR="006B18AE" w:rsidRPr="0020050C">
        <w:t>published by their authors</w:t>
      </w:r>
      <w:r w:rsidR="00816CDC" w:rsidRPr="0020050C">
        <w:t xml:space="preserve"> </w:t>
      </w:r>
      <w:r w:rsidR="00E96501" w:rsidRPr="0020050C">
        <w:t>in</w:t>
      </w:r>
      <w:r w:rsidR="00ED53DC">
        <w:t xml:space="preserve"> a</w:t>
      </w:r>
      <w:r w:rsidR="00E96501" w:rsidRPr="0020050C">
        <w:t xml:space="preserve"> scheduled or ad hoc manner</w:t>
      </w:r>
      <w:r w:rsidR="006B18AE" w:rsidRPr="0020050C">
        <w:t>.</w:t>
      </w:r>
      <w:r w:rsidRPr="0020050C">
        <w:t xml:space="preserve"> </w:t>
      </w:r>
    </w:p>
    <w:p w14:paraId="105750D1" w14:textId="7BC7F225" w:rsidR="006B18AE" w:rsidRPr="0020050C" w:rsidRDefault="00313DFB" w:rsidP="00312CD1">
      <w:r w:rsidRPr="0020050C">
        <w:t xml:space="preserve">Moreover, </w:t>
      </w:r>
      <w:r w:rsidR="008F6EE5" w:rsidRPr="0020050C">
        <w:t>M</w:t>
      </w:r>
      <w:r w:rsidRPr="0020050C">
        <w:t xml:space="preserve">odellers </w:t>
      </w:r>
      <w:r w:rsidR="00247963" w:rsidRPr="0020050C">
        <w:t>may</w:t>
      </w:r>
      <w:r w:rsidRPr="0020050C">
        <w:t xml:space="preserve"> decide to </w:t>
      </w:r>
      <w:r w:rsidR="008E753F" w:rsidRPr="0020050C">
        <w:t xml:space="preserve">modify the way they represent </w:t>
      </w:r>
      <w:r w:rsidR="00247963" w:rsidRPr="0020050C">
        <w:t>glossary terms or information requirements</w:t>
      </w:r>
      <w:r w:rsidR="008E753F" w:rsidRPr="0020050C">
        <w:t xml:space="preserve"> </w:t>
      </w:r>
      <w:r w:rsidR="00F32600">
        <w:t>(</w:t>
      </w:r>
      <w:r w:rsidR="00B87FAB" w:rsidRPr="0020050C">
        <w:t xml:space="preserve">e.g. </w:t>
      </w:r>
      <w:r w:rsidR="008E753F" w:rsidRPr="0020050C">
        <w:t xml:space="preserve">due to bug fixes or to </w:t>
      </w:r>
      <w:r w:rsidR="00E96501" w:rsidRPr="0020050C">
        <w:t>improve</w:t>
      </w:r>
      <w:r w:rsidR="008E753F" w:rsidRPr="0020050C">
        <w:t xml:space="preserve"> the model</w:t>
      </w:r>
      <w:r w:rsidR="002744F2" w:rsidRPr="0020050C">
        <w:t xml:space="preserve"> </w:t>
      </w:r>
      <w:r w:rsidR="0042652D" w:rsidRPr="0020050C">
        <w:t xml:space="preserve">during </w:t>
      </w:r>
      <w:r w:rsidR="00B87FAB" w:rsidRPr="0020050C">
        <w:t>periodic revisions</w:t>
      </w:r>
      <w:r w:rsidR="00F32600">
        <w:t>)</w:t>
      </w:r>
      <w:r w:rsidR="008E753F" w:rsidRPr="0020050C">
        <w:t>.</w:t>
      </w:r>
      <w:r w:rsidR="006B18AE" w:rsidRPr="0020050C">
        <w:t xml:space="preserve"> Some </w:t>
      </w:r>
      <w:r w:rsidR="0042652D" w:rsidRPr="0020050C">
        <w:rPr>
          <w:i/>
          <w:iCs/>
        </w:rPr>
        <w:t>C</w:t>
      </w:r>
      <w:r w:rsidR="006B18AE" w:rsidRPr="0020050C">
        <w:rPr>
          <w:i/>
          <w:iCs/>
        </w:rPr>
        <w:t>oncepts</w:t>
      </w:r>
      <w:r w:rsidR="006B18AE" w:rsidRPr="0020050C">
        <w:t xml:space="preserve"> </w:t>
      </w:r>
      <w:r w:rsidR="0042652D" w:rsidRPr="0020050C">
        <w:t>(</w:t>
      </w:r>
      <w:r w:rsidR="0042652D" w:rsidRPr="0020050C">
        <w:rPr>
          <w:color w:val="2B579A"/>
          <w:shd w:val="clear" w:color="auto" w:fill="E6E6E6"/>
        </w:rPr>
        <w:fldChar w:fldCharType="begin"/>
      </w:r>
      <w:r w:rsidR="0042652D" w:rsidRPr="0020050C">
        <w:instrText xml:space="preserve"> REF _Ref107380408 \r \h </w:instrText>
      </w:r>
      <w:r w:rsidR="0042652D" w:rsidRPr="0020050C">
        <w:rPr>
          <w:color w:val="2B579A"/>
          <w:shd w:val="clear" w:color="auto" w:fill="E6E6E6"/>
        </w:rPr>
      </w:r>
      <w:r w:rsidR="0042652D" w:rsidRPr="0020050C">
        <w:rPr>
          <w:color w:val="2B579A"/>
          <w:shd w:val="clear" w:color="auto" w:fill="E6E6E6"/>
        </w:rPr>
        <w:fldChar w:fldCharType="separate"/>
      </w:r>
      <w:r w:rsidR="00117481">
        <w:t>3.1.2</w:t>
      </w:r>
      <w:r w:rsidR="0042652D" w:rsidRPr="0020050C">
        <w:rPr>
          <w:color w:val="2B579A"/>
          <w:shd w:val="clear" w:color="auto" w:fill="E6E6E6"/>
        </w:rPr>
        <w:fldChar w:fldCharType="end"/>
      </w:r>
      <w:r w:rsidR="0042652D" w:rsidRPr="0020050C">
        <w:t xml:space="preserve">) </w:t>
      </w:r>
      <w:r w:rsidR="006B18AE" w:rsidRPr="0020050C">
        <w:t>can therefore become obsolete</w:t>
      </w:r>
      <w:r w:rsidR="002744F2" w:rsidRPr="0020050C">
        <w:t xml:space="preserve"> </w:t>
      </w:r>
      <w:r w:rsidR="009A65F2">
        <w:t>over</w:t>
      </w:r>
      <w:r w:rsidR="009A65F2" w:rsidRPr="0020050C">
        <w:t xml:space="preserve"> </w:t>
      </w:r>
      <w:r w:rsidR="002744F2" w:rsidRPr="0020050C">
        <w:t>time</w:t>
      </w:r>
      <w:r w:rsidR="00202762" w:rsidRPr="0020050C">
        <w:t>.</w:t>
      </w:r>
      <w:r w:rsidR="006B18AE" w:rsidRPr="0020050C">
        <w:t xml:space="preserve"> </w:t>
      </w:r>
      <w:r w:rsidR="006C5F5F" w:rsidRPr="0020050C">
        <w:t>However,</w:t>
      </w:r>
      <w:r w:rsidR="006B18AE" w:rsidRPr="0020050C">
        <w:t xml:space="preserve"> </w:t>
      </w:r>
      <w:r w:rsidR="00A37731" w:rsidRPr="0020050C">
        <w:t xml:space="preserve">to </w:t>
      </w:r>
      <w:r w:rsidR="006B18AE" w:rsidRPr="0020050C">
        <w:t>enabl</w:t>
      </w:r>
      <w:r w:rsidR="00A37731" w:rsidRPr="0020050C">
        <w:t>e</w:t>
      </w:r>
      <w:r w:rsidR="006B18AE" w:rsidRPr="0020050C">
        <w:t xml:space="preserve"> resubmissions</w:t>
      </w:r>
      <w:r w:rsidR="0042652D" w:rsidRPr="0020050C">
        <w:t xml:space="preserve"> of data for past periods</w:t>
      </w:r>
      <w:r w:rsidR="006B18AE" w:rsidRPr="0020050C">
        <w:t xml:space="preserve"> or </w:t>
      </w:r>
      <w:r w:rsidR="0042652D" w:rsidRPr="0020050C">
        <w:t xml:space="preserve">to support </w:t>
      </w:r>
      <w:r w:rsidR="006B18AE" w:rsidRPr="0020050C">
        <w:t>time series analysis</w:t>
      </w:r>
      <w:r w:rsidR="0042652D" w:rsidRPr="0020050C">
        <w:t>,</w:t>
      </w:r>
      <w:r w:rsidR="006B18AE" w:rsidRPr="0020050C">
        <w:t xml:space="preserve"> </w:t>
      </w:r>
      <w:r w:rsidR="00202762" w:rsidRPr="0020050C">
        <w:rPr>
          <w:i/>
          <w:iCs/>
        </w:rPr>
        <w:t>Concepts</w:t>
      </w:r>
      <w:r w:rsidR="00414774" w:rsidRPr="0020050C">
        <w:t xml:space="preserve"> </w:t>
      </w:r>
      <w:r w:rsidR="00202762" w:rsidRPr="0020050C">
        <w:t xml:space="preserve">of published models </w:t>
      </w:r>
      <w:r w:rsidR="00A37731" w:rsidRPr="0020050C">
        <w:t xml:space="preserve">are never deleted </w:t>
      </w:r>
      <w:r w:rsidR="00202762" w:rsidRPr="0020050C">
        <w:t xml:space="preserve">as </w:t>
      </w:r>
      <w:r w:rsidR="00440CA7" w:rsidRPr="0020050C">
        <w:t>it shall al</w:t>
      </w:r>
      <w:r w:rsidR="00202762" w:rsidRPr="0020050C">
        <w:t xml:space="preserve">ways be possible to </w:t>
      </w:r>
      <w:r w:rsidR="00C13AD1">
        <w:t>understand</w:t>
      </w:r>
      <w:r w:rsidR="00C13AD1" w:rsidRPr="0020050C">
        <w:t xml:space="preserve"> </w:t>
      </w:r>
      <w:r w:rsidR="00202762" w:rsidRPr="0020050C">
        <w:t xml:space="preserve">the modelling and information requirements applicable at any moment </w:t>
      </w:r>
      <w:r w:rsidR="005C2C16">
        <w:t>in</w:t>
      </w:r>
      <w:r w:rsidR="00202762" w:rsidRPr="0020050C">
        <w:t xml:space="preserve"> time.</w:t>
      </w:r>
    </w:p>
    <w:p w14:paraId="0CBC3B25" w14:textId="2E8604AA" w:rsidR="00B87FAB" w:rsidRPr="0020050C" w:rsidRDefault="001F08C8" w:rsidP="006B18AE">
      <w:pPr>
        <w:pStyle w:val="Heading3"/>
      </w:pPr>
      <w:bookmarkStart w:id="46" w:name="_Ref236220813"/>
      <w:r>
        <w:t>Releases</w:t>
      </w:r>
      <w:bookmarkEnd w:id="46"/>
    </w:p>
    <w:p w14:paraId="66DBEA5B" w14:textId="18D9EAD8" w:rsidR="007653B2" w:rsidRPr="0020050C" w:rsidRDefault="007653B2" w:rsidP="00C8243E">
      <w:r w:rsidRPr="0020050C">
        <w:t xml:space="preserve">A </w:t>
      </w:r>
      <w:r w:rsidRPr="0020050C">
        <w:rPr>
          <w:i/>
          <w:iCs/>
        </w:rPr>
        <w:t>Release</w:t>
      </w:r>
      <w:r w:rsidRPr="0020050C">
        <w:t xml:space="preserve"> is a </w:t>
      </w:r>
      <w:r w:rsidR="00574026" w:rsidRPr="0020050C">
        <w:t xml:space="preserve">snapshot of </w:t>
      </w:r>
      <w:r w:rsidR="00BA66D9">
        <w:t>information requirements</w:t>
      </w:r>
      <w:r w:rsidR="00AE6F05">
        <w:t xml:space="preserve"> hosted in the DPM </w:t>
      </w:r>
      <w:r w:rsidR="00574026" w:rsidRPr="0020050C">
        <w:t xml:space="preserve">at a specific point in time. </w:t>
      </w:r>
      <w:r w:rsidR="000676C4" w:rsidRPr="0020050C">
        <w:t xml:space="preserve">It serves as a publication package that coordinates the state of all artefacts (such as </w:t>
      </w:r>
      <w:r w:rsidR="000676C4" w:rsidRPr="0020050C">
        <w:rPr>
          <w:i/>
          <w:iCs/>
        </w:rPr>
        <w:t>Modules</w:t>
      </w:r>
      <w:r w:rsidR="000676C4" w:rsidRPr="0020050C">
        <w:t xml:space="preserve">, </w:t>
      </w:r>
      <w:r w:rsidR="000676C4" w:rsidRPr="0020050C">
        <w:rPr>
          <w:i/>
          <w:iCs/>
        </w:rPr>
        <w:t>Tables</w:t>
      </w:r>
      <w:r w:rsidR="000676C4" w:rsidRPr="0020050C">
        <w:t>, and glossary content) for the regulatory reporting.</w:t>
      </w:r>
      <w:r w:rsidR="007B75CA" w:rsidRPr="0020050C">
        <w:t xml:space="preserve"> A </w:t>
      </w:r>
      <w:r w:rsidR="007B75CA" w:rsidRPr="0020050C">
        <w:rPr>
          <w:i/>
          <w:iCs/>
        </w:rPr>
        <w:t>Release</w:t>
      </w:r>
      <w:r w:rsidR="007B75CA" w:rsidRPr="0020050C">
        <w:t xml:space="preserve"> include</w:t>
      </w:r>
      <w:r w:rsidR="00C86B89" w:rsidRPr="0020050C">
        <w:t>s</w:t>
      </w:r>
      <w:r w:rsidR="007B75CA" w:rsidRPr="0020050C">
        <w:t xml:space="preserve"> specific </w:t>
      </w:r>
      <w:proofErr w:type="spellStart"/>
      <w:r w:rsidR="004E623D" w:rsidRPr="0020050C">
        <w:rPr>
          <w:i/>
          <w:iCs/>
        </w:rPr>
        <w:t>ModuleVersions</w:t>
      </w:r>
      <w:proofErr w:type="spellEnd"/>
      <w:r w:rsidR="004E623D" w:rsidRPr="0020050C">
        <w:t xml:space="preserve"> and their dependent artefacts (</w:t>
      </w:r>
      <w:r w:rsidR="004E623D" w:rsidRPr="0020050C">
        <w:rPr>
          <w:i/>
          <w:iCs/>
        </w:rPr>
        <w:t>Tables</w:t>
      </w:r>
      <w:r w:rsidR="004E623D" w:rsidRPr="0020050C">
        <w:t xml:space="preserve">, </w:t>
      </w:r>
      <w:r w:rsidR="004E623D" w:rsidRPr="0020050C">
        <w:rPr>
          <w:i/>
          <w:iCs/>
        </w:rPr>
        <w:t>Headers</w:t>
      </w:r>
      <w:r w:rsidR="004E623D" w:rsidRPr="0020050C">
        <w:t xml:space="preserve">, </w:t>
      </w:r>
      <w:proofErr w:type="spellStart"/>
      <w:r w:rsidR="004E623D" w:rsidRPr="0020050C">
        <w:rPr>
          <w:i/>
          <w:iCs/>
        </w:rPr>
        <w:t>SubCategories</w:t>
      </w:r>
      <w:proofErr w:type="spellEnd"/>
      <w:r w:rsidR="004E623D" w:rsidRPr="0020050C">
        <w:t>, etc.)</w:t>
      </w:r>
      <w:r w:rsidR="00C86B89" w:rsidRPr="0020050C">
        <w:t>.</w:t>
      </w:r>
    </w:p>
    <w:p w14:paraId="37F858A8" w14:textId="11336A74" w:rsidR="005404AB" w:rsidRPr="0020050C" w:rsidRDefault="132E9FA2" w:rsidP="233A1CE1">
      <w:r w:rsidRPr="0020050C">
        <w:t xml:space="preserve">The </w:t>
      </w:r>
      <w:r w:rsidR="09113C31" w:rsidRPr="0020050C">
        <w:t>DPM metamodel distinguishes t</w:t>
      </w:r>
      <w:r w:rsidR="67EAD08F" w:rsidRPr="0020050C">
        <w:t>wo</w:t>
      </w:r>
      <w:r w:rsidR="09113C31" w:rsidRPr="0020050C">
        <w:t xml:space="preserve"> approach</w:t>
      </w:r>
      <w:r w:rsidR="55E9FA6A" w:rsidRPr="0020050C">
        <w:t>es</w:t>
      </w:r>
      <w:r w:rsidR="09113C31" w:rsidRPr="0020050C">
        <w:t xml:space="preserve"> on how changes are treated:</w:t>
      </w:r>
    </w:p>
    <w:p w14:paraId="09BEFDE9" w14:textId="1C08A9F6" w:rsidR="007D6219" w:rsidRPr="0020050C" w:rsidRDefault="00B17A83" w:rsidP="009B2ED1">
      <w:pPr>
        <w:pStyle w:val="ListParagraph"/>
        <w:numPr>
          <w:ilvl w:val="0"/>
          <w:numId w:val="35"/>
        </w:numPr>
      </w:pPr>
      <w:r w:rsidRPr="0020050C">
        <w:t xml:space="preserve">Structural Versioning: New versions of artefacts, such as </w:t>
      </w:r>
      <w:r w:rsidRPr="0020050C">
        <w:rPr>
          <w:i/>
          <w:iCs/>
        </w:rPr>
        <w:t>Modules</w:t>
      </w:r>
      <w:r w:rsidRPr="0020050C">
        <w:t xml:space="preserve">, </w:t>
      </w:r>
      <w:r w:rsidRPr="0020050C">
        <w:rPr>
          <w:i/>
          <w:iCs/>
        </w:rPr>
        <w:t>Tables</w:t>
      </w:r>
      <w:r w:rsidRPr="0020050C">
        <w:t xml:space="preserve">, </w:t>
      </w:r>
      <w:r w:rsidRPr="0020050C">
        <w:rPr>
          <w:i/>
          <w:iCs/>
        </w:rPr>
        <w:t>Headers</w:t>
      </w:r>
      <w:r w:rsidRPr="0020050C">
        <w:t xml:space="preserve">, and </w:t>
      </w:r>
      <w:r w:rsidRPr="0020050C">
        <w:rPr>
          <w:i/>
          <w:iCs/>
        </w:rPr>
        <w:t>Operations</w:t>
      </w:r>
      <w:r w:rsidRPr="0020050C">
        <w:t>,</w:t>
      </w:r>
      <w:r w:rsidR="00F35A58">
        <w:t xml:space="preserve"> or</w:t>
      </w:r>
      <w:r w:rsidR="2B621E93" w:rsidRPr="0020050C">
        <w:t xml:space="preserve"> Glossary arte</w:t>
      </w:r>
      <w:r w:rsidR="004A0038">
        <w:t>f</w:t>
      </w:r>
      <w:r w:rsidR="2B621E93" w:rsidRPr="0020050C">
        <w:t xml:space="preserve">acts, such as </w:t>
      </w:r>
      <w:r w:rsidR="00F35A58">
        <w:t>C</w:t>
      </w:r>
      <w:r w:rsidR="2B621E93" w:rsidRPr="0020050C">
        <w:t>ategories, Properties</w:t>
      </w:r>
      <w:r w:rsidRPr="0020050C">
        <w:t xml:space="preserve"> are created whenever changes occur to the artefact itself or its underlying hierarchy. These changes may include updates to glossary items or modifications to related structural components, such as </w:t>
      </w:r>
      <w:r w:rsidRPr="0020050C">
        <w:rPr>
          <w:i/>
          <w:iCs/>
        </w:rPr>
        <w:t>Tables</w:t>
      </w:r>
      <w:r w:rsidRPr="0020050C">
        <w:t>.</w:t>
      </w:r>
    </w:p>
    <w:p w14:paraId="6A4C14E8" w14:textId="2D105B2C" w:rsidR="00D20E7B" w:rsidRPr="0020050C" w:rsidRDefault="52CBC128" w:rsidP="009B2ED1">
      <w:pPr>
        <w:pStyle w:val="ListParagraph"/>
        <w:numPr>
          <w:ilvl w:val="0"/>
          <w:numId w:val="35"/>
        </w:numPr>
      </w:pPr>
      <w:r w:rsidRPr="0020050C">
        <w:t>Operation scope deactivation and severity s</w:t>
      </w:r>
      <w:r w:rsidR="0066160A">
        <w:t>t</w:t>
      </w:r>
      <w:r w:rsidRPr="0020050C">
        <w:t>atus</w:t>
      </w:r>
      <w:r w:rsidR="380D076A" w:rsidRPr="0020050C">
        <w:t xml:space="preserve">: </w:t>
      </w:r>
      <w:r w:rsidR="6D9DECC0" w:rsidRPr="0020050C">
        <w:t xml:space="preserve"> these changes </w:t>
      </w:r>
      <w:r w:rsidR="380D076A" w:rsidRPr="0020050C">
        <w:t>are tracked using release-based logs.</w:t>
      </w:r>
    </w:p>
    <w:p w14:paraId="432BD46F" w14:textId="01316422" w:rsidR="00C8243E" w:rsidRPr="0020050C" w:rsidRDefault="03C7AF69" w:rsidP="00C8243E">
      <w:r w:rsidRPr="0020050C">
        <w:rPr>
          <w:i/>
          <w:iCs/>
        </w:rPr>
        <w:t>Release</w:t>
      </w:r>
      <w:r w:rsidR="202206FB" w:rsidRPr="0020050C">
        <w:t xml:space="preserve"> represents</w:t>
      </w:r>
      <w:r w:rsidRPr="0020050C">
        <w:t xml:space="preserve"> </w:t>
      </w:r>
      <w:r w:rsidR="202206FB" w:rsidRPr="0020050C">
        <w:t xml:space="preserve">each </w:t>
      </w:r>
      <w:r w:rsidRPr="0020050C">
        <w:t>publication of a</w:t>
      </w:r>
      <w:r w:rsidR="008F6257">
        <w:t>n</w:t>
      </w:r>
      <w:r w:rsidRPr="0020050C">
        <w:t xml:space="preserve"> </w:t>
      </w:r>
      <w:r w:rsidR="008D323F">
        <w:t xml:space="preserve">information </w:t>
      </w:r>
      <w:proofErr w:type="gramStart"/>
      <w:r w:rsidR="008D323F">
        <w:t>requirements</w:t>
      </w:r>
      <w:proofErr w:type="gramEnd"/>
      <w:r w:rsidR="00202762" w:rsidRPr="0020050C">
        <w:rPr>
          <w:rStyle w:val="FootnoteReference"/>
        </w:rPr>
        <w:footnoteReference w:id="10"/>
      </w:r>
      <w:r w:rsidR="5B85C28F" w:rsidRPr="0020050C">
        <w:t>.</w:t>
      </w:r>
      <w:r w:rsidRPr="0020050C">
        <w:t xml:space="preserve"> </w:t>
      </w:r>
      <w:r w:rsidR="3471601C" w:rsidRPr="0020050C">
        <w:t>E</w:t>
      </w:r>
      <w:r w:rsidR="202206FB" w:rsidRPr="0020050C">
        <w:t xml:space="preserve">ach </w:t>
      </w:r>
      <w:r w:rsidR="202206FB" w:rsidRPr="0020050C">
        <w:rPr>
          <w:i/>
          <w:iCs/>
        </w:rPr>
        <w:t>Release</w:t>
      </w:r>
      <w:r w:rsidRPr="0020050C">
        <w:t xml:space="preserve"> </w:t>
      </w:r>
      <w:r w:rsidR="5BC68A9B" w:rsidRPr="0020050C">
        <w:t>is identified by</w:t>
      </w:r>
      <w:r w:rsidRPr="0020050C">
        <w:t xml:space="preserve"> </w:t>
      </w:r>
      <w:r w:rsidR="00177273">
        <w:t xml:space="preserve">a </w:t>
      </w:r>
      <w:r w:rsidRPr="0020050C">
        <w:rPr>
          <w:i/>
          <w:iCs/>
        </w:rPr>
        <w:t>Code</w:t>
      </w:r>
      <w:r w:rsidRPr="0020050C">
        <w:t xml:space="preserve"> and</w:t>
      </w:r>
      <w:r w:rsidR="3CBAA755" w:rsidRPr="0020050C">
        <w:t xml:space="preserve"> </w:t>
      </w:r>
      <w:r w:rsidR="00853D7D">
        <w:t xml:space="preserve">a </w:t>
      </w:r>
      <w:r w:rsidR="3CBAA755" w:rsidRPr="0020050C">
        <w:t>publication</w:t>
      </w:r>
      <w:r w:rsidRPr="0020050C">
        <w:t xml:space="preserve"> </w:t>
      </w:r>
      <w:r w:rsidRPr="0020050C">
        <w:rPr>
          <w:i/>
          <w:iCs/>
        </w:rPr>
        <w:t>Date</w:t>
      </w:r>
      <w:r w:rsidRPr="0020050C">
        <w:t>.</w:t>
      </w:r>
      <w:r w:rsidR="7D0D3B59" w:rsidRPr="0020050C">
        <w:t xml:space="preserve"> </w:t>
      </w:r>
    </w:p>
    <w:p w14:paraId="47ED4303" w14:textId="1FFF2F0A" w:rsidR="00194F3B" w:rsidRPr="0020050C" w:rsidRDefault="001F7A0D" w:rsidP="00A21FF9">
      <w:pPr>
        <w:spacing w:after="0"/>
      </w:pPr>
      <w:r w:rsidRPr="0020050C">
        <w:t xml:space="preserve">As </w:t>
      </w:r>
      <w:r w:rsidR="005D6541">
        <w:t>indicated</w:t>
      </w:r>
      <w:r w:rsidR="005D6541" w:rsidRPr="0020050C">
        <w:t xml:space="preserve"> </w:t>
      </w:r>
      <w:r w:rsidR="00032F34">
        <w:t>in</w:t>
      </w:r>
      <w:r w:rsidRPr="0020050C">
        <w:t xml:space="preserve"> </w:t>
      </w:r>
      <w:r w:rsidRPr="0020050C">
        <w:rPr>
          <w:color w:val="2B579A"/>
          <w:shd w:val="clear" w:color="auto" w:fill="E6E6E6"/>
        </w:rPr>
        <w:fldChar w:fldCharType="begin"/>
      </w:r>
      <w:r w:rsidRPr="0020050C">
        <w:instrText xml:space="preserve"> REF _Ref107394667 \h </w:instrText>
      </w:r>
      <w:r w:rsidRPr="0020050C">
        <w:rPr>
          <w:color w:val="2B579A"/>
          <w:shd w:val="clear" w:color="auto" w:fill="E6E6E6"/>
        </w:rPr>
      </w:r>
      <w:r w:rsidRPr="0020050C">
        <w:rPr>
          <w:color w:val="2B579A"/>
          <w:shd w:val="clear" w:color="auto" w:fill="E6E6E6"/>
        </w:rPr>
        <w:fldChar w:fldCharType="separate"/>
      </w:r>
      <w:r w:rsidR="0016356A" w:rsidRPr="0020050C">
        <w:t xml:space="preserve">Figure </w:t>
      </w:r>
      <w:r w:rsidR="0016356A" w:rsidRPr="0020050C">
        <w:rPr>
          <w:noProof/>
        </w:rPr>
        <w:t>12</w:t>
      </w:r>
      <w:r w:rsidRPr="0020050C">
        <w:rPr>
          <w:color w:val="2B579A"/>
          <w:shd w:val="clear" w:color="auto" w:fill="E6E6E6"/>
        </w:rPr>
        <w:fldChar w:fldCharType="end"/>
      </w:r>
      <w:r w:rsidRPr="0020050C">
        <w:t xml:space="preserve">, </w:t>
      </w:r>
      <w:r w:rsidR="00024DF6">
        <w:t xml:space="preserve">a </w:t>
      </w:r>
      <w:r w:rsidR="00E06CD7" w:rsidRPr="0020050C">
        <w:rPr>
          <w:i/>
          <w:iCs/>
        </w:rPr>
        <w:t>Release</w:t>
      </w:r>
      <w:r w:rsidR="00E06CD7" w:rsidRPr="0020050C">
        <w:t xml:space="preserve"> </w:t>
      </w:r>
      <w:r w:rsidR="001F4768" w:rsidRPr="0020050C">
        <w:t xml:space="preserve">is </w:t>
      </w:r>
      <w:r w:rsidR="00AD2202" w:rsidRPr="0020050C">
        <w:t xml:space="preserve">applied to </w:t>
      </w:r>
      <w:r w:rsidR="001F4768" w:rsidRPr="0020050C">
        <w:t>meta</w:t>
      </w:r>
      <w:r w:rsidR="00E06CD7" w:rsidRPr="0020050C">
        <w:t>model</w:t>
      </w:r>
      <w:r w:rsidR="001F4768" w:rsidRPr="0020050C">
        <w:t xml:space="preserve"> entities </w:t>
      </w:r>
      <w:r w:rsidR="0042652D" w:rsidRPr="0020050C">
        <w:t>which can be</w:t>
      </w:r>
      <w:r w:rsidR="00194F3B" w:rsidRPr="0020050C">
        <w:t>:</w:t>
      </w:r>
    </w:p>
    <w:p w14:paraId="29E43FFB" w14:textId="23D42F93" w:rsidR="006A70D2" w:rsidRPr="0020050C" w:rsidRDefault="001B463E" w:rsidP="00194F3B">
      <w:pPr>
        <w:pStyle w:val="ListParagraph"/>
        <w:numPr>
          <w:ilvl w:val="0"/>
          <w:numId w:val="32"/>
        </w:numPr>
        <w:spacing w:after="0"/>
      </w:pPr>
      <w:r w:rsidRPr="0020050C">
        <w:t>versions of certain</w:t>
      </w:r>
      <w:r w:rsidR="00202762" w:rsidRPr="0020050C">
        <w:t xml:space="preserve"> classes of</w:t>
      </w:r>
      <w:r w:rsidR="0042652D" w:rsidRPr="0020050C">
        <w:t xml:space="preserve"> </w:t>
      </w:r>
      <w:r w:rsidR="00E06CD7" w:rsidRPr="0020050C">
        <w:rPr>
          <w:i/>
          <w:iCs/>
        </w:rPr>
        <w:t>Concept</w:t>
      </w:r>
      <w:r w:rsidR="00E06CD7" w:rsidRPr="0020050C">
        <w:t>s</w:t>
      </w:r>
      <w:r w:rsidR="00EF4B48">
        <w:t xml:space="preserve"> such as</w:t>
      </w:r>
      <w:r w:rsidR="00202762" w:rsidRPr="0020050C">
        <w:t>:</w:t>
      </w:r>
    </w:p>
    <w:p w14:paraId="6A6F0AD6" w14:textId="77777777" w:rsidR="006A70D2" w:rsidRPr="0020050C" w:rsidRDefault="006A70D2" w:rsidP="00194F3B">
      <w:pPr>
        <w:pStyle w:val="ListParagraph"/>
        <w:numPr>
          <w:ilvl w:val="1"/>
          <w:numId w:val="32"/>
        </w:numPr>
      </w:pPr>
      <w:proofErr w:type="spellStart"/>
      <w:r w:rsidRPr="0020050C">
        <w:rPr>
          <w:i/>
          <w:iCs/>
        </w:rPr>
        <w:t>SubCategoryVersion</w:t>
      </w:r>
      <w:proofErr w:type="spellEnd"/>
      <w:r w:rsidRPr="0020050C">
        <w:rPr>
          <w:i/>
          <w:iCs/>
        </w:rPr>
        <w:t>,</w:t>
      </w:r>
    </w:p>
    <w:p w14:paraId="47CAB3E4" w14:textId="4A34E62C" w:rsidR="006A70D2" w:rsidRPr="0020050C" w:rsidRDefault="001B463E" w:rsidP="00194F3B">
      <w:pPr>
        <w:pStyle w:val="ListParagraph"/>
        <w:numPr>
          <w:ilvl w:val="1"/>
          <w:numId w:val="32"/>
        </w:numPr>
      </w:pPr>
      <w:proofErr w:type="spellStart"/>
      <w:r w:rsidRPr="0020050C">
        <w:rPr>
          <w:i/>
          <w:iCs/>
        </w:rPr>
        <w:t>TableVersion</w:t>
      </w:r>
      <w:proofErr w:type="spellEnd"/>
      <w:r w:rsidRPr="0020050C">
        <w:t xml:space="preserve">, </w:t>
      </w:r>
    </w:p>
    <w:p w14:paraId="097EF582" w14:textId="77777777" w:rsidR="006A70D2" w:rsidRPr="0020050C" w:rsidRDefault="001B463E" w:rsidP="00194F3B">
      <w:pPr>
        <w:pStyle w:val="ListParagraph"/>
        <w:numPr>
          <w:ilvl w:val="1"/>
          <w:numId w:val="32"/>
        </w:numPr>
      </w:pPr>
      <w:proofErr w:type="spellStart"/>
      <w:r w:rsidRPr="0020050C">
        <w:rPr>
          <w:i/>
          <w:iCs/>
        </w:rPr>
        <w:t>HeaderVersion</w:t>
      </w:r>
      <w:proofErr w:type="spellEnd"/>
      <w:r w:rsidRPr="0020050C">
        <w:t xml:space="preserve">, </w:t>
      </w:r>
    </w:p>
    <w:p w14:paraId="391628B9" w14:textId="77777777" w:rsidR="006A70D2" w:rsidRPr="0020050C" w:rsidRDefault="001B463E" w:rsidP="00194F3B">
      <w:pPr>
        <w:pStyle w:val="ListParagraph"/>
        <w:numPr>
          <w:ilvl w:val="1"/>
          <w:numId w:val="32"/>
        </w:numPr>
      </w:pPr>
      <w:proofErr w:type="spellStart"/>
      <w:r w:rsidRPr="0020050C">
        <w:rPr>
          <w:i/>
          <w:iCs/>
        </w:rPr>
        <w:t>VariableVersion</w:t>
      </w:r>
      <w:proofErr w:type="spellEnd"/>
      <w:r w:rsidRPr="0020050C">
        <w:t xml:space="preserve">, </w:t>
      </w:r>
    </w:p>
    <w:p w14:paraId="55A8177C" w14:textId="54D3596F" w:rsidR="006A70D2" w:rsidRPr="0020050C" w:rsidRDefault="001B463E" w:rsidP="00194F3B">
      <w:pPr>
        <w:pStyle w:val="ListParagraph"/>
        <w:numPr>
          <w:ilvl w:val="1"/>
          <w:numId w:val="32"/>
        </w:numPr>
      </w:pPr>
      <w:proofErr w:type="spellStart"/>
      <w:r w:rsidRPr="0020050C">
        <w:rPr>
          <w:i/>
          <w:iCs/>
        </w:rPr>
        <w:t>ModuleVersion</w:t>
      </w:r>
      <w:proofErr w:type="spellEnd"/>
      <w:r w:rsidRPr="0020050C">
        <w:t>,</w:t>
      </w:r>
    </w:p>
    <w:p w14:paraId="4B1ADEE0" w14:textId="50CDCBFC" w:rsidR="001F7A0D" w:rsidRPr="0020050C" w:rsidRDefault="001F7A0D" w:rsidP="00194F3B">
      <w:pPr>
        <w:pStyle w:val="ListParagraph"/>
        <w:numPr>
          <w:ilvl w:val="1"/>
          <w:numId w:val="32"/>
        </w:numPr>
        <w:spacing w:after="0"/>
      </w:pPr>
      <w:proofErr w:type="spellStart"/>
      <w:r w:rsidRPr="0020050C">
        <w:rPr>
          <w:i/>
          <w:iCs/>
        </w:rPr>
        <w:t>OperationVersion</w:t>
      </w:r>
      <w:proofErr w:type="spellEnd"/>
      <w:r w:rsidRPr="0020050C">
        <w:rPr>
          <w:i/>
          <w:iCs/>
        </w:rPr>
        <w:t>,</w:t>
      </w:r>
    </w:p>
    <w:p w14:paraId="4AFB601E" w14:textId="5742F95F" w:rsidR="006A70D2" w:rsidRPr="0020050C" w:rsidRDefault="00E06CD7" w:rsidP="00194F3B">
      <w:pPr>
        <w:pStyle w:val="ListParagraph"/>
        <w:numPr>
          <w:ilvl w:val="0"/>
          <w:numId w:val="32"/>
        </w:numPr>
        <w:spacing w:after="0"/>
      </w:pPr>
      <w:r w:rsidRPr="0020050C">
        <w:t xml:space="preserve">connections between </w:t>
      </w:r>
      <w:r w:rsidRPr="0020050C">
        <w:rPr>
          <w:i/>
          <w:iCs/>
        </w:rPr>
        <w:t>Concept</w:t>
      </w:r>
      <w:r w:rsidRPr="0020050C">
        <w:t>s</w:t>
      </w:r>
      <w:r w:rsidR="000F0996" w:rsidRPr="0020050C">
        <w:t>:</w:t>
      </w:r>
    </w:p>
    <w:p w14:paraId="07F18955" w14:textId="53D43007" w:rsidR="006A70D2" w:rsidRPr="0020050C" w:rsidRDefault="00717811" w:rsidP="00194F3B">
      <w:pPr>
        <w:pStyle w:val="ListParagraph"/>
        <w:numPr>
          <w:ilvl w:val="1"/>
          <w:numId w:val="32"/>
        </w:numPr>
      </w:pPr>
      <w:proofErr w:type="spellStart"/>
      <w:r w:rsidRPr="0020050C">
        <w:rPr>
          <w:i/>
          <w:iCs/>
        </w:rPr>
        <w:t>ItemVersion</w:t>
      </w:r>
      <w:proofErr w:type="spellEnd"/>
      <w:r w:rsidR="001B463E" w:rsidRPr="0020050C">
        <w:t>,</w:t>
      </w:r>
    </w:p>
    <w:p w14:paraId="63043F09" w14:textId="6B7F5E0B" w:rsidR="001F7A0D" w:rsidRPr="0020050C" w:rsidRDefault="001F7A0D" w:rsidP="00194F3B">
      <w:pPr>
        <w:pStyle w:val="ListParagraph"/>
        <w:numPr>
          <w:ilvl w:val="1"/>
          <w:numId w:val="32"/>
        </w:numPr>
      </w:pPr>
      <w:proofErr w:type="spellStart"/>
      <w:r w:rsidRPr="0020050C">
        <w:rPr>
          <w:i/>
          <w:iCs/>
        </w:rPr>
        <w:t>PropertyCategory</w:t>
      </w:r>
      <w:proofErr w:type="spellEnd"/>
      <w:r w:rsidRPr="0020050C">
        <w:rPr>
          <w:i/>
          <w:iCs/>
        </w:rPr>
        <w:t>,</w:t>
      </w:r>
    </w:p>
    <w:p w14:paraId="38A404E9" w14:textId="74C55CE6" w:rsidR="001F7A0D" w:rsidRPr="0020050C" w:rsidRDefault="001F7A0D" w:rsidP="00194F3B">
      <w:pPr>
        <w:pStyle w:val="ListParagraph"/>
        <w:numPr>
          <w:ilvl w:val="1"/>
          <w:numId w:val="32"/>
        </w:numPr>
      </w:pPr>
      <w:proofErr w:type="spellStart"/>
      <w:r w:rsidRPr="0020050C">
        <w:rPr>
          <w:i/>
          <w:iCs/>
        </w:rPr>
        <w:t>SuperCategoryComposition</w:t>
      </w:r>
      <w:proofErr w:type="spellEnd"/>
      <w:r w:rsidRPr="0020050C">
        <w:rPr>
          <w:i/>
          <w:iCs/>
        </w:rPr>
        <w:t>,</w:t>
      </w:r>
    </w:p>
    <w:p w14:paraId="3BEA8597" w14:textId="583799ED" w:rsidR="006A70D2" w:rsidRPr="0020050C" w:rsidRDefault="001B463E" w:rsidP="00194F3B">
      <w:pPr>
        <w:pStyle w:val="ListParagraph"/>
        <w:numPr>
          <w:ilvl w:val="1"/>
          <w:numId w:val="32"/>
        </w:numPr>
        <w:spacing w:after="0"/>
      </w:pPr>
      <w:proofErr w:type="spellStart"/>
      <w:r w:rsidRPr="0020050C">
        <w:rPr>
          <w:i/>
          <w:iCs/>
        </w:rPr>
        <w:t>TableGroupComposit</w:t>
      </w:r>
      <w:r w:rsidR="008B57EB">
        <w:rPr>
          <w:i/>
          <w:iCs/>
        </w:rPr>
        <w:t>i</w:t>
      </w:r>
      <w:r w:rsidRPr="0020050C">
        <w:rPr>
          <w:i/>
          <w:iCs/>
        </w:rPr>
        <w:t>on</w:t>
      </w:r>
      <w:proofErr w:type="spellEnd"/>
      <w:r w:rsidR="000F0996" w:rsidRPr="0020050C">
        <w:rPr>
          <w:i/>
          <w:iCs/>
        </w:rPr>
        <w:t>,</w:t>
      </w:r>
    </w:p>
    <w:p w14:paraId="5A536062" w14:textId="7AECFCD7" w:rsidR="000F0996" w:rsidRPr="0020050C" w:rsidRDefault="000F0996" w:rsidP="00194F3B">
      <w:pPr>
        <w:pStyle w:val="ListParagraph"/>
        <w:numPr>
          <w:ilvl w:val="1"/>
          <w:numId w:val="32"/>
        </w:numPr>
        <w:spacing w:after="0"/>
        <w:rPr>
          <w:i/>
        </w:rPr>
      </w:pPr>
      <w:proofErr w:type="spellStart"/>
      <w:r w:rsidRPr="0020050C">
        <w:rPr>
          <w:i/>
          <w:iCs/>
        </w:rPr>
        <w:t>Compoun</w:t>
      </w:r>
      <w:r w:rsidR="003753E3">
        <w:rPr>
          <w:i/>
          <w:iCs/>
        </w:rPr>
        <w:t>d</w:t>
      </w:r>
      <w:r w:rsidRPr="0020050C">
        <w:rPr>
          <w:i/>
          <w:iCs/>
        </w:rPr>
        <w:t>ItemContext</w:t>
      </w:r>
      <w:proofErr w:type="spellEnd"/>
      <w:r w:rsidRPr="0020050C">
        <w:rPr>
          <w:i/>
          <w:iCs/>
        </w:rPr>
        <w:t>,</w:t>
      </w:r>
    </w:p>
    <w:p w14:paraId="1C1B63C9" w14:textId="35FCAF67" w:rsidR="2D74B02C" w:rsidRPr="0020050C" w:rsidRDefault="2D74B02C" w:rsidP="5B5260EB">
      <w:pPr>
        <w:pStyle w:val="ListParagraph"/>
        <w:numPr>
          <w:ilvl w:val="1"/>
          <w:numId w:val="32"/>
        </w:numPr>
        <w:spacing w:after="0"/>
        <w:rPr>
          <w:i/>
          <w:iCs/>
        </w:rPr>
      </w:pPr>
      <w:proofErr w:type="spellStart"/>
      <w:r w:rsidRPr="0020050C">
        <w:rPr>
          <w:i/>
          <w:iCs/>
        </w:rPr>
        <w:t>TableAssociation</w:t>
      </w:r>
      <w:proofErr w:type="spellEnd"/>
    </w:p>
    <w:p w14:paraId="26FB9EBE" w14:textId="2D13D087" w:rsidR="00202762" w:rsidRPr="0020050C" w:rsidRDefault="00202762" w:rsidP="00194F3B">
      <w:pPr>
        <w:pStyle w:val="ListParagraph"/>
        <w:numPr>
          <w:ilvl w:val="0"/>
          <w:numId w:val="32"/>
        </w:numPr>
      </w:pPr>
      <w:r w:rsidRPr="0020050C">
        <w:t xml:space="preserve">individual </w:t>
      </w:r>
      <w:r w:rsidRPr="0020050C">
        <w:rPr>
          <w:i/>
          <w:iCs/>
        </w:rPr>
        <w:t>Concepts</w:t>
      </w:r>
      <w:r w:rsidR="000F0996" w:rsidRPr="0020050C">
        <w:rPr>
          <w:i/>
          <w:iCs/>
        </w:rPr>
        <w:t xml:space="preserve"> </w:t>
      </w:r>
      <w:r w:rsidR="000F0996" w:rsidRPr="0020050C">
        <w:t>life cycle</w:t>
      </w:r>
      <w:r w:rsidRPr="0020050C">
        <w:t xml:space="preserve">: </w:t>
      </w:r>
      <w:proofErr w:type="spellStart"/>
      <w:r w:rsidRPr="0020050C">
        <w:rPr>
          <w:i/>
          <w:iCs/>
        </w:rPr>
        <w:t>TableGroup</w:t>
      </w:r>
      <w:proofErr w:type="spellEnd"/>
      <w:r w:rsidRPr="0020050C">
        <w:t>.</w:t>
      </w:r>
    </w:p>
    <w:p w14:paraId="2F7300E8" w14:textId="6D118C93" w:rsidR="001F7A0D" w:rsidRPr="0020050C" w:rsidRDefault="001F7A0D" w:rsidP="001F7A0D">
      <w:r w:rsidRPr="0020050C">
        <w:t xml:space="preserve">The purpose of </w:t>
      </w:r>
      <w:r w:rsidR="00771922">
        <w:t>a</w:t>
      </w:r>
      <w:r w:rsidR="00D37C59">
        <w:t xml:space="preserve"> </w:t>
      </w:r>
      <w:r w:rsidRPr="0020050C">
        <w:rPr>
          <w:i/>
          <w:iCs/>
        </w:rPr>
        <w:t>Release</w:t>
      </w:r>
      <w:r w:rsidRPr="0020050C">
        <w:t xml:space="preserve"> is to </w:t>
      </w:r>
      <w:r w:rsidR="00A72BFA">
        <w:t>document the</w:t>
      </w:r>
      <w:r w:rsidRPr="0020050C">
        <w:t xml:space="preserve"> evolution of </w:t>
      </w:r>
      <w:r w:rsidRPr="0020050C">
        <w:rPr>
          <w:i/>
          <w:iCs/>
        </w:rPr>
        <w:t>Concepts</w:t>
      </w:r>
      <w:r w:rsidRPr="0020050C">
        <w:t xml:space="preserve"> or their composition </w:t>
      </w:r>
      <w:r w:rsidR="00194F3B" w:rsidRPr="0020050C">
        <w:t xml:space="preserve">and </w:t>
      </w:r>
      <w:r w:rsidRPr="0020050C">
        <w:t xml:space="preserve">to help identify how a glossary </w:t>
      </w:r>
      <w:proofErr w:type="gramStart"/>
      <w:r w:rsidRPr="0020050C">
        <w:t>term</w:t>
      </w:r>
      <w:proofErr w:type="gramEnd"/>
      <w:r w:rsidRPr="0020050C">
        <w:t xml:space="preserve">, a table content or a variable was represented at </w:t>
      </w:r>
      <w:r w:rsidR="00194F3B" w:rsidRPr="0020050C">
        <w:t>a</w:t>
      </w:r>
      <w:r w:rsidRPr="0020050C">
        <w:t xml:space="preserve"> point </w:t>
      </w:r>
      <w:r w:rsidR="00194F3B" w:rsidRPr="0020050C">
        <w:t>in</w:t>
      </w:r>
      <w:r w:rsidRPr="0020050C">
        <w:t xml:space="preserve"> time.</w:t>
      </w:r>
    </w:p>
    <w:p w14:paraId="5F4DD887" w14:textId="478490E9" w:rsidR="00347B74" w:rsidRPr="0020050C" w:rsidRDefault="00113FC4" w:rsidP="00347B74">
      <w:pPr>
        <w:keepNext/>
        <w:jc w:val="center"/>
      </w:pPr>
      <w:r w:rsidRPr="00113FC4">
        <w:rPr>
          <w:noProof/>
        </w:rPr>
        <w:drawing>
          <wp:inline distT="0" distB="0" distL="0" distR="0" wp14:anchorId="0DB1C15A" wp14:editId="6CE2BCD4">
            <wp:extent cx="5731510" cy="4813935"/>
            <wp:effectExtent l="0" t="0" r="2540" b="5715"/>
            <wp:docPr id="1957561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561079" name=""/>
                    <pic:cNvPicPr/>
                  </pic:nvPicPr>
                  <pic:blipFill>
                    <a:blip r:embed="rId22"/>
                    <a:stretch>
                      <a:fillRect/>
                    </a:stretch>
                  </pic:blipFill>
                  <pic:spPr>
                    <a:xfrm>
                      <a:off x="0" y="0"/>
                      <a:ext cx="5731510" cy="4813935"/>
                    </a:xfrm>
                    <a:prstGeom prst="rect">
                      <a:avLst/>
                    </a:prstGeom>
                  </pic:spPr>
                </pic:pic>
              </a:graphicData>
            </a:graphic>
          </wp:inline>
        </w:drawing>
      </w:r>
    </w:p>
    <w:p w14:paraId="4878A323" w14:textId="11333160" w:rsidR="00347B74" w:rsidRPr="0020050C" w:rsidRDefault="00347B74" w:rsidP="00347B74">
      <w:pPr>
        <w:pStyle w:val="Caption"/>
        <w:jc w:val="center"/>
      </w:pPr>
      <w:bookmarkStart w:id="47" w:name="_Ref107394667"/>
      <w:r w:rsidRPr="0020050C">
        <w:t xml:space="preserve">Figure </w:t>
      </w:r>
      <w:r w:rsidRPr="61B0EAAD">
        <w:rPr>
          <w:color w:val="2B579A"/>
        </w:rPr>
        <w:fldChar w:fldCharType="begin"/>
      </w:r>
      <w:r w:rsidRPr="0020050C">
        <w:instrText>SEQ Figure \* ARABIC</w:instrText>
      </w:r>
      <w:r w:rsidRPr="61B0EAAD">
        <w:rPr>
          <w:color w:val="2B579A"/>
        </w:rPr>
        <w:fldChar w:fldCharType="separate"/>
      </w:r>
      <w:r w:rsidR="00117481">
        <w:rPr>
          <w:noProof/>
        </w:rPr>
        <w:t>12</w:t>
      </w:r>
      <w:r w:rsidRPr="61B0EAAD">
        <w:rPr>
          <w:color w:val="2B579A"/>
        </w:rPr>
        <w:fldChar w:fldCharType="end"/>
      </w:r>
      <w:bookmarkEnd w:id="47"/>
      <w:r w:rsidRPr="0020050C">
        <w:t xml:space="preserve">. Metamodel entities whose </w:t>
      </w:r>
      <w:proofErr w:type="spellStart"/>
      <w:r>
        <w:t>histori</w:t>
      </w:r>
      <w:r w:rsidR="1C7806E8">
        <w:t>sa</w:t>
      </w:r>
      <w:r>
        <w:t>tion</w:t>
      </w:r>
      <w:proofErr w:type="spellEnd"/>
      <w:r w:rsidRPr="0020050C">
        <w:t xml:space="preserve"> is </w:t>
      </w:r>
      <w:r w:rsidR="00194F3B" w:rsidRPr="0020050C">
        <w:t xml:space="preserve">supported </w:t>
      </w:r>
      <w:r w:rsidRPr="0020050C">
        <w:t>by reference to Release.</w:t>
      </w:r>
    </w:p>
    <w:p w14:paraId="25C4E839" w14:textId="6C341CBA" w:rsidR="001F4768" w:rsidRPr="0020050C" w:rsidRDefault="00F617B2" w:rsidP="761436CC">
      <w:pPr>
        <w:rPr>
          <w:rFonts w:ascii="Calibri" w:eastAsia="Calibri" w:hAnsi="Calibri" w:cs="Calibri"/>
        </w:rPr>
      </w:pPr>
      <w:r w:rsidRPr="0020050C">
        <w:t xml:space="preserve">On all entities where it applies, </w:t>
      </w:r>
      <w:r w:rsidR="00392730">
        <w:t xml:space="preserve">a </w:t>
      </w:r>
      <w:r w:rsidRPr="0020050C">
        <w:rPr>
          <w:i/>
          <w:iCs/>
        </w:rPr>
        <w:t>Release</w:t>
      </w:r>
      <w:r w:rsidRPr="0020050C">
        <w:t xml:space="preserve"> </w:t>
      </w:r>
      <w:r w:rsidR="00AD2202" w:rsidRPr="0020050C">
        <w:t xml:space="preserve">is referenced twice, mandatorily </w:t>
      </w:r>
      <w:r w:rsidR="009B0A47">
        <w:t xml:space="preserve">with the </w:t>
      </w:r>
      <w:proofErr w:type="spellStart"/>
      <w:r w:rsidR="009B0A47">
        <w:t>DPMAttribute</w:t>
      </w:r>
      <w:proofErr w:type="spellEnd"/>
      <w:r w:rsidR="00A71D19">
        <w:t xml:space="preserve"> </w:t>
      </w:r>
      <w:proofErr w:type="spellStart"/>
      <w:r w:rsidR="00AD2202" w:rsidRPr="0020050C">
        <w:rPr>
          <w:i/>
          <w:iCs/>
        </w:rPr>
        <w:t>StartRelease</w:t>
      </w:r>
      <w:r w:rsidR="00780476">
        <w:rPr>
          <w:i/>
          <w:iCs/>
        </w:rPr>
        <w:t>ID</w:t>
      </w:r>
      <w:proofErr w:type="spellEnd"/>
      <w:r w:rsidR="00AD2202" w:rsidRPr="0020050C">
        <w:t xml:space="preserve"> and optionally </w:t>
      </w:r>
      <w:r w:rsidR="000B47A7">
        <w:t>via</w:t>
      </w:r>
      <w:r w:rsidR="00AD2202" w:rsidRPr="0020050C">
        <w:t xml:space="preserve"> </w:t>
      </w:r>
      <w:r w:rsidR="0075003A">
        <w:t xml:space="preserve">the </w:t>
      </w:r>
      <w:proofErr w:type="spellStart"/>
      <w:r w:rsidR="00AD2202" w:rsidRPr="0020050C">
        <w:rPr>
          <w:i/>
          <w:iCs/>
        </w:rPr>
        <w:t>EndRelease</w:t>
      </w:r>
      <w:r w:rsidR="003A6D72">
        <w:rPr>
          <w:i/>
          <w:iCs/>
        </w:rPr>
        <w:t>ID</w:t>
      </w:r>
      <w:proofErr w:type="spellEnd"/>
      <w:r w:rsidR="00AD2202" w:rsidRPr="0020050C">
        <w:t>.</w:t>
      </w:r>
      <w:r w:rsidR="00594165" w:rsidRPr="0020050C">
        <w:t xml:space="preserve"> Additionally, in </w:t>
      </w:r>
      <w:proofErr w:type="spellStart"/>
      <w:r w:rsidR="00717811" w:rsidRPr="0020050C">
        <w:rPr>
          <w:i/>
          <w:iCs/>
        </w:rPr>
        <w:t>ItemVersion</w:t>
      </w:r>
      <w:proofErr w:type="spellEnd"/>
      <w:r w:rsidR="00717811" w:rsidRPr="0020050C">
        <w:t xml:space="preserve"> </w:t>
      </w:r>
      <w:r w:rsidR="00594165" w:rsidRPr="0020050C">
        <w:t>and</w:t>
      </w:r>
      <w:r w:rsidR="00594165" w:rsidRPr="0020050C">
        <w:rPr>
          <w:i/>
          <w:iCs/>
        </w:rPr>
        <w:t xml:space="preserve"> </w:t>
      </w:r>
      <w:proofErr w:type="spellStart"/>
      <w:r w:rsidR="00594165" w:rsidRPr="0020050C">
        <w:rPr>
          <w:i/>
          <w:iCs/>
        </w:rPr>
        <w:t>PropertyCategory</w:t>
      </w:r>
      <w:proofErr w:type="spellEnd"/>
      <w:r w:rsidR="00594165" w:rsidRPr="0020050C">
        <w:t>,</w:t>
      </w:r>
      <w:r w:rsidR="00140567" w:rsidRPr="0020050C">
        <w:t xml:space="preserve"> </w:t>
      </w:r>
      <w:proofErr w:type="spellStart"/>
      <w:r w:rsidR="00594165" w:rsidRPr="0020050C">
        <w:rPr>
          <w:i/>
          <w:iCs/>
        </w:rPr>
        <w:t>StartRelease</w:t>
      </w:r>
      <w:r w:rsidR="00353B3D">
        <w:rPr>
          <w:i/>
          <w:iCs/>
        </w:rPr>
        <w:t>ID</w:t>
      </w:r>
      <w:proofErr w:type="spellEnd"/>
      <w:r w:rsidR="00594165" w:rsidRPr="0020050C">
        <w:t xml:space="preserve"> is part of their primary key.</w:t>
      </w:r>
      <w:r w:rsidR="7812C007" w:rsidRPr="0020050C">
        <w:t xml:space="preserve"> </w:t>
      </w:r>
      <w:r w:rsidR="00C72BB9">
        <w:t>W</w:t>
      </w:r>
      <w:r w:rsidR="6FF727EC" w:rsidRPr="0020050C">
        <w:t xml:space="preserve">here </w:t>
      </w:r>
      <w:proofErr w:type="spellStart"/>
      <w:r w:rsidR="6FF727EC" w:rsidRPr="0020050C">
        <w:rPr>
          <w:i/>
          <w:iCs/>
        </w:rPr>
        <w:t>StartRelease</w:t>
      </w:r>
      <w:r w:rsidR="00770352">
        <w:rPr>
          <w:i/>
          <w:iCs/>
        </w:rPr>
        <w:t>ID</w:t>
      </w:r>
      <w:proofErr w:type="spellEnd"/>
      <w:r w:rsidR="6FF727EC" w:rsidRPr="0020050C">
        <w:t xml:space="preserve"> is not part of the primary key,</w:t>
      </w:r>
      <w:r w:rsidR="7812C007" w:rsidRPr="0020050C">
        <w:rPr>
          <w:rFonts w:ascii="Calibri" w:eastAsia="Calibri" w:hAnsi="Calibri" w:cs="Calibri"/>
        </w:rPr>
        <w:t xml:space="preserve"> </w:t>
      </w:r>
      <w:r w:rsidR="2FCE82D9" w:rsidRPr="0020050C">
        <w:rPr>
          <w:rFonts w:ascii="Calibri" w:eastAsia="Calibri" w:hAnsi="Calibri" w:cs="Calibri"/>
        </w:rPr>
        <w:t>the metamodel</w:t>
      </w:r>
      <w:r w:rsidR="30D540F7" w:rsidRPr="0020050C">
        <w:rPr>
          <w:rFonts w:ascii="Calibri" w:eastAsia="Calibri" w:hAnsi="Calibri" w:cs="Calibri"/>
        </w:rPr>
        <w:t xml:space="preserve"> </w:t>
      </w:r>
      <w:r w:rsidR="004B7B18">
        <w:rPr>
          <w:rFonts w:ascii="Calibri" w:eastAsia="Calibri" w:hAnsi="Calibri" w:cs="Calibri"/>
        </w:rPr>
        <w:t xml:space="preserve">instead uses </w:t>
      </w:r>
      <w:r w:rsidR="7812C007" w:rsidRPr="0020050C">
        <w:rPr>
          <w:rFonts w:ascii="Calibri" w:eastAsia="Calibri" w:hAnsi="Calibri" w:cs="Calibri"/>
        </w:rPr>
        <w:t xml:space="preserve">as </w:t>
      </w:r>
      <w:r w:rsidR="0EEDC35D" w:rsidRPr="0020050C">
        <w:rPr>
          <w:rFonts w:ascii="Calibri" w:eastAsia="Calibri" w:hAnsi="Calibri" w:cs="Calibri"/>
        </w:rPr>
        <w:t>Primary Key</w:t>
      </w:r>
      <w:r w:rsidR="7812C007" w:rsidRPr="0020050C">
        <w:rPr>
          <w:rFonts w:ascii="Calibri" w:eastAsia="Calibri" w:hAnsi="Calibri" w:cs="Calibri"/>
        </w:rPr>
        <w:t xml:space="preserve"> </w:t>
      </w:r>
      <w:r w:rsidR="00CE2070">
        <w:rPr>
          <w:rFonts w:ascii="Calibri" w:eastAsia="Calibri" w:hAnsi="Calibri" w:cs="Calibri"/>
        </w:rPr>
        <w:t>a single</w:t>
      </w:r>
      <w:r w:rsidR="7812C007" w:rsidRPr="0020050C">
        <w:rPr>
          <w:rFonts w:ascii="Calibri" w:eastAsia="Calibri" w:hAnsi="Calibri" w:cs="Calibri"/>
        </w:rPr>
        <w:t xml:space="preserve"> ID for this specific concept version. </w:t>
      </w:r>
      <w:r w:rsidR="53A83EE5" w:rsidRPr="0020050C">
        <w:rPr>
          <w:rFonts w:ascii="Calibri" w:eastAsia="Calibri" w:hAnsi="Calibri" w:cs="Calibri"/>
        </w:rPr>
        <w:t>Alternatively, this Primary Key could be</w:t>
      </w:r>
      <w:r w:rsidR="7812C007" w:rsidRPr="0020050C">
        <w:rPr>
          <w:rFonts w:ascii="Calibri" w:eastAsia="Calibri" w:hAnsi="Calibri" w:cs="Calibri"/>
        </w:rPr>
        <w:t xml:space="preserve"> the combination</w:t>
      </w:r>
      <w:r w:rsidR="002B323B">
        <w:rPr>
          <w:rFonts w:ascii="Calibri" w:eastAsia="Calibri" w:hAnsi="Calibri" w:cs="Calibri"/>
        </w:rPr>
        <w:t xml:space="preserve"> of </w:t>
      </w:r>
      <w:r w:rsidR="00E862E8">
        <w:rPr>
          <w:rFonts w:ascii="Calibri" w:eastAsia="Calibri" w:hAnsi="Calibri" w:cs="Calibri"/>
        </w:rPr>
        <w:t>the</w:t>
      </w:r>
      <w:r w:rsidR="002B323B">
        <w:rPr>
          <w:rFonts w:ascii="Calibri" w:eastAsia="Calibri" w:hAnsi="Calibri" w:cs="Calibri"/>
        </w:rPr>
        <w:t xml:space="preserve"> version-invariant ID and </w:t>
      </w:r>
      <w:r w:rsidR="00E862E8">
        <w:rPr>
          <w:rFonts w:ascii="Calibri" w:eastAsia="Calibri" w:hAnsi="Calibri" w:cs="Calibri"/>
        </w:rPr>
        <w:t xml:space="preserve">the </w:t>
      </w:r>
      <w:proofErr w:type="spellStart"/>
      <w:r w:rsidR="00E862E8">
        <w:rPr>
          <w:rFonts w:ascii="Calibri" w:eastAsia="Calibri" w:hAnsi="Calibri" w:cs="Calibri"/>
        </w:rPr>
        <w:t>StartReleaseID</w:t>
      </w:r>
      <w:proofErr w:type="spellEnd"/>
      <w:r w:rsidR="7812C007" w:rsidRPr="0020050C">
        <w:rPr>
          <w:rFonts w:ascii="Calibri" w:eastAsia="Calibri" w:hAnsi="Calibri" w:cs="Calibri"/>
        </w:rPr>
        <w:t xml:space="preserve">. For example, in </w:t>
      </w:r>
      <w:proofErr w:type="spellStart"/>
      <w:r w:rsidR="7812C007" w:rsidRPr="0020050C">
        <w:rPr>
          <w:rFonts w:ascii="Calibri" w:eastAsia="Calibri" w:hAnsi="Calibri" w:cs="Calibri"/>
          <w:i/>
          <w:iCs/>
        </w:rPr>
        <w:t>TableVers</w:t>
      </w:r>
      <w:r w:rsidR="51F33D2E" w:rsidRPr="0020050C">
        <w:rPr>
          <w:rFonts w:ascii="Calibri" w:eastAsia="Calibri" w:hAnsi="Calibri" w:cs="Calibri"/>
          <w:i/>
          <w:iCs/>
        </w:rPr>
        <w:t>i</w:t>
      </w:r>
      <w:r w:rsidR="7812C007" w:rsidRPr="0020050C">
        <w:rPr>
          <w:rFonts w:ascii="Calibri" w:eastAsia="Calibri" w:hAnsi="Calibri" w:cs="Calibri"/>
          <w:i/>
          <w:iCs/>
        </w:rPr>
        <w:t>on</w:t>
      </w:r>
      <w:proofErr w:type="spellEnd"/>
      <w:r w:rsidR="7812C007" w:rsidRPr="0020050C">
        <w:rPr>
          <w:rFonts w:ascii="Calibri" w:eastAsia="Calibri" w:hAnsi="Calibri" w:cs="Calibri"/>
          <w:i/>
          <w:iCs/>
        </w:rPr>
        <w:t xml:space="preserve"> </w:t>
      </w:r>
      <w:r w:rsidR="7812C007" w:rsidRPr="0020050C">
        <w:rPr>
          <w:rFonts w:ascii="Calibri" w:eastAsia="Calibri" w:hAnsi="Calibri" w:cs="Calibri"/>
        </w:rPr>
        <w:t>the P</w:t>
      </w:r>
      <w:r w:rsidR="5F74E342" w:rsidRPr="0020050C">
        <w:rPr>
          <w:rFonts w:ascii="Calibri" w:eastAsia="Calibri" w:hAnsi="Calibri" w:cs="Calibri"/>
        </w:rPr>
        <w:t>rimary Key</w:t>
      </w:r>
      <w:r w:rsidR="7812C007" w:rsidRPr="0020050C">
        <w:rPr>
          <w:rFonts w:ascii="Calibri" w:eastAsia="Calibri" w:hAnsi="Calibri" w:cs="Calibri"/>
        </w:rPr>
        <w:t xml:space="preserve"> is </w:t>
      </w:r>
      <w:proofErr w:type="spellStart"/>
      <w:r w:rsidR="7812C007" w:rsidRPr="0020050C">
        <w:rPr>
          <w:rFonts w:ascii="Calibri" w:eastAsia="Calibri" w:hAnsi="Calibri" w:cs="Calibri"/>
          <w:i/>
          <w:iCs/>
        </w:rPr>
        <w:t>TableVID</w:t>
      </w:r>
      <w:proofErr w:type="spellEnd"/>
      <w:r w:rsidR="7812C007" w:rsidRPr="0020050C">
        <w:rPr>
          <w:rFonts w:ascii="Calibri" w:eastAsia="Calibri" w:hAnsi="Calibri" w:cs="Calibri"/>
        </w:rPr>
        <w:t xml:space="preserve"> </w:t>
      </w:r>
      <w:r w:rsidR="3145AFC7" w:rsidRPr="0020050C">
        <w:rPr>
          <w:rFonts w:ascii="Calibri" w:eastAsia="Calibri" w:hAnsi="Calibri" w:cs="Calibri"/>
        </w:rPr>
        <w:t xml:space="preserve">but </w:t>
      </w:r>
      <w:r w:rsidR="7DDE95EF" w:rsidRPr="0020050C">
        <w:rPr>
          <w:rFonts w:ascii="Calibri" w:eastAsia="Calibri" w:hAnsi="Calibri" w:cs="Calibri"/>
        </w:rPr>
        <w:t>it</w:t>
      </w:r>
      <w:r w:rsidR="3145AFC7" w:rsidRPr="0020050C">
        <w:rPr>
          <w:rFonts w:ascii="Calibri" w:eastAsia="Calibri" w:hAnsi="Calibri" w:cs="Calibri"/>
        </w:rPr>
        <w:t xml:space="preserve"> </w:t>
      </w:r>
      <w:r w:rsidR="7812C007" w:rsidRPr="0020050C">
        <w:rPr>
          <w:rFonts w:ascii="Calibri" w:eastAsia="Calibri" w:hAnsi="Calibri" w:cs="Calibri"/>
        </w:rPr>
        <w:t xml:space="preserve">could </w:t>
      </w:r>
      <w:r w:rsidR="2AD51DFD" w:rsidRPr="0020050C">
        <w:rPr>
          <w:rFonts w:ascii="Calibri" w:eastAsia="Calibri" w:hAnsi="Calibri" w:cs="Calibri"/>
        </w:rPr>
        <w:t>also</w:t>
      </w:r>
      <w:r w:rsidR="21F7C43A" w:rsidRPr="0020050C">
        <w:rPr>
          <w:rFonts w:ascii="Calibri" w:eastAsia="Calibri" w:hAnsi="Calibri" w:cs="Calibri"/>
        </w:rPr>
        <w:t xml:space="preserve"> be </w:t>
      </w:r>
      <w:proofErr w:type="spellStart"/>
      <w:r w:rsidR="7812C007" w:rsidRPr="0020050C">
        <w:rPr>
          <w:rFonts w:ascii="Calibri" w:eastAsia="Calibri" w:hAnsi="Calibri" w:cs="Calibri"/>
          <w:i/>
          <w:iCs/>
        </w:rPr>
        <w:t>TableID</w:t>
      </w:r>
      <w:proofErr w:type="spellEnd"/>
      <w:r w:rsidR="46C6C1D8" w:rsidRPr="0020050C">
        <w:rPr>
          <w:rFonts w:ascii="Calibri" w:eastAsia="Calibri" w:hAnsi="Calibri" w:cs="Calibri"/>
          <w:i/>
          <w:iCs/>
        </w:rPr>
        <w:t xml:space="preserve"> </w:t>
      </w:r>
      <w:r w:rsidR="46C6C1D8" w:rsidRPr="0020050C">
        <w:rPr>
          <w:rFonts w:ascii="Calibri" w:eastAsia="Calibri" w:hAnsi="Calibri" w:cs="Calibri"/>
        </w:rPr>
        <w:t>and</w:t>
      </w:r>
      <w:r w:rsidR="7812C007" w:rsidRPr="0020050C">
        <w:rPr>
          <w:rFonts w:ascii="Calibri" w:eastAsia="Calibri" w:hAnsi="Calibri" w:cs="Calibri"/>
        </w:rPr>
        <w:t xml:space="preserve"> </w:t>
      </w:r>
      <w:proofErr w:type="spellStart"/>
      <w:r w:rsidR="7812C007" w:rsidRPr="0020050C">
        <w:rPr>
          <w:rFonts w:ascii="Calibri" w:eastAsia="Calibri" w:hAnsi="Calibri" w:cs="Calibri"/>
          <w:i/>
          <w:iCs/>
        </w:rPr>
        <w:t>StartReleaseID</w:t>
      </w:r>
      <w:proofErr w:type="spellEnd"/>
      <w:r w:rsidR="528BC697" w:rsidRPr="0020050C">
        <w:rPr>
          <w:rFonts w:ascii="Calibri" w:eastAsia="Calibri" w:hAnsi="Calibri" w:cs="Calibri"/>
          <w:i/>
          <w:iCs/>
        </w:rPr>
        <w:t xml:space="preserve"> </w:t>
      </w:r>
      <w:r w:rsidR="528BC697" w:rsidRPr="0020050C">
        <w:rPr>
          <w:rFonts w:ascii="Calibri" w:eastAsia="Calibri" w:hAnsi="Calibri" w:cs="Calibri"/>
        </w:rPr>
        <w:t>instead</w:t>
      </w:r>
      <w:r w:rsidR="070C875E" w:rsidRPr="0020050C">
        <w:rPr>
          <w:rFonts w:ascii="Calibri" w:eastAsia="Calibri" w:hAnsi="Calibri" w:cs="Calibri"/>
          <w:i/>
          <w:iCs/>
        </w:rPr>
        <w:t>.</w:t>
      </w:r>
      <w:r w:rsidR="005754E1">
        <w:rPr>
          <w:rFonts w:ascii="Calibri" w:eastAsia="Calibri" w:hAnsi="Calibri" w:cs="Calibri"/>
        </w:rPr>
        <w:t xml:space="preserve"> </w:t>
      </w:r>
      <w:proofErr w:type="spellStart"/>
      <w:r w:rsidR="00236BEA" w:rsidRPr="00236BEA">
        <w:rPr>
          <w:rFonts w:ascii="Calibri" w:eastAsia="Calibri" w:hAnsi="Calibri" w:cs="Calibri"/>
        </w:rPr>
        <w:t>TableVersion</w:t>
      </w:r>
      <w:proofErr w:type="spellEnd"/>
      <w:r w:rsidR="00236BEA" w:rsidRPr="00236BEA">
        <w:rPr>
          <w:rFonts w:ascii="Calibri" w:eastAsia="Calibri" w:hAnsi="Calibri" w:cs="Calibri"/>
        </w:rPr>
        <w:t xml:space="preserve"> and </w:t>
      </w:r>
      <w:proofErr w:type="spellStart"/>
      <w:r w:rsidR="00236BEA" w:rsidRPr="00236BEA">
        <w:rPr>
          <w:rFonts w:ascii="Calibri" w:eastAsia="Calibri" w:hAnsi="Calibri" w:cs="Calibri"/>
        </w:rPr>
        <w:t>HeaderVersion</w:t>
      </w:r>
      <w:proofErr w:type="spellEnd"/>
      <w:r w:rsidR="00236BEA" w:rsidRPr="00236BEA">
        <w:rPr>
          <w:rFonts w:ascii="Calibri" w:eastAsia="Calibri" w:hAnsi="Calibri" w:cs="Calibri"/>
        </w:rPr>
        <w:t xml:space="preserve"> use an autonomous surrogate key because their relationship to Table and Header respectively is Attributive (</w:t>
      </w:r>
      <w:r w:rsidR="008D489A">
        <w:rPr>
          <w:rFonts w:ascii="Calibri" w:eastAsia="Calibri" w:hAnsi="Calibri" w:cs="Calibri"/>
        </w:rPr>
        <w:fldChar w:fldCharType="begin"/>
      </w:r>
      <w:r w:rsidR="008D489A">
        <w:rPr>
          <w:rFonts w:ascii="Calibri" w:eastAsia="Calibri" w:hAnsi="Calibri" w:cs="Calibri"/>
        </w:rPr>
        <w:instrText xml:space="preserve"> REF _Ref115100498 \r \h </w:instrText>
      </w:r>
      <w:r w:rsidR="008D489A">
        <w:rPr>
          <w:rFonts w:ascii="Calibri" w:eastAsia="Calibri" w:hAnsi="Calibri" w:cs="Calibri"/>
        </w:rPr>
      </w:r>
      <w:r w:rsidR="008D489A">
        <w:rPr>
          <w:rFonts w:ascii="Calibri" w:eastAsia="Calibri" w:hAnsi="Calibri" w:cs="Calibri"/>
        </w:rPr>
        <w:fldChar w:fldCharType="separate"/>
      </w:r>
      <w:r w:rsidR="008D489A">
        <w:rPr>
          <w:rFonts w:ascii="Calibri" w:eastAsia="Calibri" w:hAnsi="Calibri" w:cs="Calibri"/>
        </w:rPr>
        <w:t>3.1.1.1</w:t>
      </w:r>
      <w:r w:rsidR="008D489A">
        <w:rPr>
          <w:rFonts w:ascii="Calibri" w:eastAsia="Calibri" w:hAnsi="Calibri" w:cs="Calibri"/>
        </w:rPr>
        <w:fldChar w:fldCharType="end"/>
      </w:r>
      <w:r w:rsidR="00236BEA" w:rsidRPr="00236BEA">
        <w:rPr>
          <w:rFonts w:ascii="Calibri" w:eastAsia="Calibri" w:hAnsi="Calibri" w:cs="Calibri"/>
        </w:rPr>
        <w:t>)</w:t>
      </w:r>
      <w:r w:rsidR="00AA201F">
        <w:rPr>
          <w:rFonts w:ascii="Calibri" w:eastAsia="Calibri" w:hAnsi="Calibri" w:cs="Calibri"/>
        </w:rPr>
        <w:t>,</w:t>
      </w:r>
      <w:r w:rsidR="00236BEA" w:rsidRPr="00236BEA">
        <w:rPr>
          <w:rFonts w:ascii="Calibri" w:eastAsia="Calibri" w:hAnsi="Calibri" w:cs="Calibri"/>
        </w:rPr>
        <w:t xml:space="preserve"> a version over time of a single parent. </w:t>
      </w:r>
      <w:proofErr w:type="spellStart"/>
      <w:r w:rsidR="00236BEA" w:rsidRPr="00236BEA">
        <w:rPr>
          <w:rFonts w:ascii="Calibri" w:eastAsia="Calibri" w:hAnsi="Calibri" w:cs="Calibri"/>
        </w:rPr>
        <w:t>ItemVersion</w:t>
      </w:r>
      <w:proofErr w:type="spellEnd"/>
      <w:r w:rsidR="00236BEA" w:rsidRPr="00236BEA">
        <w:rPr>
          <w:rFonts w:ascii="Calibri" w:eastAsia="Calibri" w:hAnsi="Calibri" w:cs="Calibri"/>
        </w:rPr>
        <w:t xml:space="preserve"> and </w:t>
      </w:r>
      <w:proofErr w:type="spellStart"/>
      <w:r w:rsidR="00236BEA" w:rsidRPr="00236BEA">
        <w:rPr>
          <w:rFonts w:ascii="Calibri" w:eastAsia="Calibri" w:hAnsi="Calibri" w:cs="Calibri"/>
        </w:rPr>
        <w:t>PropertyCategory</w:t>
      </w:r>
      <w:proofErr w:type="spellEnd"/>
      <w:r w:rsidR="00236BEA" w:rsidRPr="00236BEA">
        <w:rPr>
          <w:rFonts w:ascii="Calibri" w:eastAsia="Calibri" w:hAnsi="Calibri" w:cs="Calibri"/>
        </w:rPr>
        <w:t xml:space="preserve"> instead use a composite key, reflecting their original conception as an Associative relationship, connecting Item/Property to Category</w:t>
      </w:r>
      <w:r w:rsidR="00236BEA">
        <w:rPr>
          <w:rFonts w:ascii="Calibri" w:eastAsia="Calibri" w:hAnsi="Calibri" w:cs="Calibri"/>
        </w:rPr>
        <w:t>.</w:t>
      </w:r>
      <w:r w:rsidR="7812C007" w:rsidRPr="0020050C">
        <w:rPr>
          <w:rFonts w:ascii="Calibri" w:eastAsia="Calibri" w:hAnsi="Calibri" w:cs="Calibri"/>
        </w:rPr>
        <w:t xml:space="preserve"> </w:t>
      </w:r>
      <w:r w:rsidR="66DA5BEB" w:rsidRPr="0020050C">
        <w:rPr>
          <w:rFonts w:ascii="Calibri" w:eastAsia="Calibri" w:hAnsi="Calibri" w:cs="Calibri"/>
        </w:rPr>
        <w:t xml:space="preserve">To make it explicit on </w:t>
      </w:r>
      <w:r w:rsidR="00022925">
        <w:rPr>
          <w:rFonts w:ascii="Calibri" w:eastAsia="Calibri" w:hAnsi="Calibri" w:cs="Calibri"/>
        </w:rPr>
        <w:t xml:space="preserve">the </w:t>
      </w:r>
      <w:r w:rsidR="66DA5BEB" w:rsidRPr="0020050C">
        <w:rPr>
          <w:rFonts w:ascii="Calibri" w:eastAsia="Calibri" w:hAnsi="Calibri" w:cs="Calibri"/>
        </w:rPr>
        <w:t xml:space="preserve">DPM implementation level, </w:t>
      </w:r>
      <w:r w:rsidR="3F790FD8" w:rsidRPr="0020050C">
        <w:rPr>
          <w:rFonts w:ascii="Calibri" w:eastAsia="Calibri" w:hAnsi="Calibri" w:cs="Calibri"/>
        </w:rPr>
        <w:t xml:space="preserve">one </w:t>
      </w:r>
      <w:r w:rsidR="66DA5BEB" w:rsidRPr="0020050C">
        <w:rPr>
          <w:rFonts w:ascii="Calibri" w:eastAsia="Calibri" w:hAnsi="Calibri" w:cs="Calibri"/>
        </w:rPr>
        <w:t xml:space="preserve">can define </w:t>
      </w:r>
      <w:r w:rsidR="7812C007" w:rsidRPr="0020050C">
        <w:rPr>
          <w:rFonts w:ascii="Calibri" w:eastAsia="Calibri" w:hAnsi="Calibri" w:cs="Calibri"/>
        </w:rPr>
        <w:t xml:space="preserve">a Unique Index </w:t>
      </w:r>
      <w:r w:rsidR="005F21FB">
        <w:rPr>
          <w:rFonts w:ascii="Calibri" w:eastAsia="Calibri" w:hAnsi="Calibri" w:cs="Calibri"/>
        </w:rPr>
        <w:t>on the</w:t>
      </w:r>
      <w:r w:rsidR="7812C007" w:rsidRPr="0020050C">
        <w:rPr>
          <w:rFonts w:ascii="Calibri" w:eastAsia="Calibri" w:hAnsi="Calibri" w:cs="Calibri"/>
        </w:rPr>
        <w:t xml:space="preserve"> alternate </w:t>
      </w:r>
      <w:r w:rsidR="004D6609">
        <w:rPr>
          <w:rFonts w:ascii="Calibri" w:eastAsia="Calibri" w:hAnsi="Calibri" w:cs="Calibri"/>
        </w:rPr>
        <w:t>key</w:t>
      </w:r>
      <w:r w:rsidR="00644A51">
        <w:rPr>
          <w:rFonts w:ascii="Calibri" w:eastAsia="Calibri" w:hAnsi="Calibri" w:cs="Calibri"/>
        </w:rPr>
        <w:t xml:space="preserve"> (i.e. the combination of the Concept’s ID and </w:t>
      </w:r>
      <w:proofErr w:type="spellStart"/>
      <w:r w:rsidR="00644A51">
        <w:rPr>
          <w:rFonts w:ascii="Calibri" w:eastAsia="Calibri" w:hAnsi="Calibri" w:cs="Calibri"/>
        </w:rPr>
        <w:t>StartRelease</w:t>
      </w:r>
      <w:proofErr w:type="spellEnd"/>
      <w:r w:rsidR="00644A51">
        <w:rPr>
          <w:rFonts w:ascii="Calibri" w:eastAsia="Calibri" w:hAnsi="Calibri" w:cs="Calibri"/>
        </w:rPr>
        <w:t xml:space="preserve"> ID) </w:t>
      </w:r>
      <w:r w:rsidR="5EBEC3D0" w:rsidRPr="0020050C">
        <w:rPr>
          <w:rFonts w:ascii="Calibri" w:eastAsia="Calibri" w:hAnsi="Calibri" w:cs="Calibri"/>
        </w:rPr>
        <w:t xml:space="preserve">whenever </w:t>
      </w:r>
      <w:r w:rsidR="007E5FEC">
        <w:rPr>
          <w:rFonts w:ascii="Calibri" w:eastAsia="Calibri" w:hAnsi="Calibri" w:cs="Calibri"/>
        </w:rPr>
        <w:t xml:space="preserve">this uniqueness guarantee is </w:t>
      </w:r>
      <w:r w:rsidR="5EBEC3D0" w:rsidRPr="0020050C">
        <w:rPr>
          <w:rFonts w:ascii="Calibri" w:eastAsia="Calibri" w:hAnsi="Calibri" w:cs="Calibri"/>
        </w:rPr>
        <w:t>required</w:t>
      </w:r>
      <w:r w:rsidR="00BA6295">
        <w:rPr>
          <w:rFonts w:ascii="Calibri" w:eastAsia="Calibri" w:hAnsi="Calibri" w:cs="Calibri"/>
        </w:rPr>
        <w:t>.</w:t>
      </w:r>
      <w:r w:rsidR="5EBEC3D0" w:rsidRPr="0020050C">
        <w:rPr>
          <w:rFonts w:ascii="Calibri" w:eastAsia="Calibri" w:hAnsi="Calibri" w:cs="Calibri"/>
        </w:rPr>
        <w:t xml:space="preserve"> </w:t>
      </w:r>
      <w:r w:rsidR="00BA6295">
        <w:rPr>
          <w:rFonts w:ascii="Calibri" w:eastAsia="Calibri" w:hAnsi="Calibri" w:cs="Calibri"/>
        </w:rPr>
        <w:t>N</w:t>
      </w:r>
      <w:r w:rsidR="5EBEC3D0" w:rsidRPr="0020050C">
        <w:rPr>
          <w:rFonts w:ascii="Calibri" w:eastAsia="Calibri" w:hAnsi="Calibri" w:cs="Calibri"/>
        </w:rPr>
        <w:t>ote that</w:t>
      </w:r>
      <w:r w:rsidR="00DD0AEB">
        <w:rPr>
          <w:rFonts w:ascii="Calibri" w:eastAsia="Calibri" w:hAnsi="Calibri" w:cs="Calibri"/>
        </w:rPr>
        <w:t xml:space="preserve"> </w:t>
      </w:r>
      <w:proofErr w:type="spellStart"/>
      <w:r w:rsidR="00DD0AEB">
        <w:rPr>
          <w:rFonts w:ascii="Calibri" w:eastAsia="Calibri" w:hAnsi="Calibri" w:cs="Calibri"/>
        </w:rPr>
        <w:t>TableGroup</w:t>
      </w:r>
      <w:proofErr w:type="spellEnd"/>
      <w:r w:rsidR="00DD0AEB">
        <w:rPr>
          <w:rFonts w:ascii="Calibri" w:eastAsia="Calibri" w:hAnsi="Calibri" w:cs="Calibri"/>
        </w:rPr>
        <w:t xml:space="preserve"> is</w:t>
      </w:r>
      <w:r w:rsidR="5EBEC3D0" w:rsidRPr="0020050C">
        <w:rPr>
          <w:rFonts w:ascii="Calibri" w:eastAsia="Calibri" w:hAnsi="Calibri" w:cs="Calibri"/>
        </w:rPr>
        <w:t xml:space="preserve"> </w:t>
      </w:r>
      <w:r w:rsidR="4ECC98C1" w:rsidRPr="0020050C">
        <w:rPr>
          <w:rFonts w:ascii="Calibri" w:eastAsia="Calibri" w:hAnsi="Calibri" w:cs="Calibri"/>
        </w:rPr>
        <w:t>an exception</w:t>
      </w:r>
      <w:r w:rsidR="00D82D5A">
        <w:rPr>
          <w:rFonts w:ascii="Calibri" w:eastAsia="Calibri" w:hAnsi="Calibri" w:cs="Calibri"/>
        </w:rPr>
        <w:t xml:space="preserve"> as it has </w:t>
      </w:r>
      <w:proofErr w:type="spellStart"/>
      <w:r w:rsidR="00D82D5A">
        <w:rPr>
          <w:rFonts w:ascii="Calibri" w:eastAsia="Calibri" w:hAnsi="Calibri" w:cs="Calibri"/>
        </w:rPr>
        <w:t>TableGroupID</w:t>
      </w:r>
      <w:proofErr w:type="spellEnd"/>
      <w:r w:rsidR="00D82D5A">
        <w:rPr>
          <w:rFonts w:ascii="Calibri" w:eastAsia="Calibri" w:hAnsi="Calibri" w:cs="Calibri"/>
        </w:rPr>
        <w:t xml:space="preserve"> rather than a version identifier</w:t>
      </w:r>
      <w:r w:rsidR="00354C85">
        <w:rPr>
          <w:rFonts w:ascii="Calibri" w:eastAsia="Calibri" w:hAnsi="Calibri" w:cs="Calibri"/>
        </w:rPr>
        <w:t xml:space="preserve">, its </w:t>
      </w:r>
      <w:proofErr w:type="spellStart"/>
      <w:r w:rsidR="00354C85">
        <w:rPr>
          <w:rFonts w:ascii="Calibri" w:eastAsia="Calibri" w:hAnsi="Calibri" w:cs="Calibri"/>
        </w:rPr>
        <w:t>StartReleaseID</w:t>
      </w:r>
      <w:proofErr w:type="spellEnd"/>
      <w:r w:rsidR="00354C85">
        <w:rPr>
          <w:rFonts w:ascii="Calibri" w:eastAsia="Calibri" w:hAnsi="Calibri" w:cs="Calibri"/>
        </w:rPr>
        <w:t xml:space="preserve"> is</w:t>
      </w:r>
      <w:r w:rsidR="4ECC98C1" w:rsidRPr="0020050C">
        <w:rPr>
          <w:rFonts w:ascii="Calibri" w:eastAsia="Calibri" w:hAnsi="Calibri" w:cs="Calibri"/>
        </w:rPr>
        <w:t xml:space="preserve"> </w:t>
      </w:r>
      <w:r w:rsidR="6BEDFF1E" w:rsidRPr="0020050C">
        <w:rPr>
          <w:rFonts w:ascii="Calibri" w:eastAsia="Calibri" w:hAnsi="Calibri" w:cs="Calibri"/>
        </w:rPr>
        <w:t>informational only</w:t>
      </w:r>
      <w:r w:rsidR="00DB49CA">
        <w:rPr>
          <w:rFonts w:ascii="Calibri" w:eastAsia="Calibri" w:hAnsi="Calibri" w:cs="Calibri"/>
        </w:rPr>
        <w:t xml:space="preserve">, recording when the </w:t>
      </w:r>
      <w:proofErr w:type="spellStart"/>
      <w:r w:rsidR="00DB49CA">
        <w:rPr>
          <w:rFonts w:ascii="Calibri" w:eastAsia="Calibri" w:hAnsi="Calibri" w:cs="Calibri"/>
        </w:rPr>
        <w:t>TableGroup</w:t>
      </w:r>
      <w:proofErr w:type="spellEnd"/>
      <w:r w:rsidR="00DB49CA">
        <w:rPr>
          <w:rFonts w:ascii="Calibri" w:eastAsia="Calibri" w:hAnsi="Calibri" w:cs="Calibri"/>
        </w:rPr>
        <w:t xml:space="preserve"> came into use</w:t>
      </w:r>
      <w:r w:rsidR="00A77D56">
        <w:rPr>
          <w:rFonts w:ascii="Calibri" w:eastAsia="Calibri" w:hAnsi="Calibri" w:cs="Calibri"/>
        </w:rPr>
        <w:t xml:space="preserve"> and is not part of any key or uniqueness constraint</w:t>
      </w:r>
      <w:r w:rsidR="7812C007" w:rsidRPr="0020050C">
        <w:rPr>
          <w:rFonts w:ascii="Calibri" w:eastAsia="Calibri" w:hAnsi="Calibri" w:cs="Calibri"/>
        </w:rPr>
        <w:t>.</w:t>
      </w:r>
    </w:p>
    <w:p w14:paraId="080C3EFD" w14:textId="3F7B6BD7" w:rsidR="001F7A0D" w:rsidRPr="0020050C" w:rsidRDefault="00CF2694" w:rsidP="00C8243E">
      <w:r>
        <w:t>A</w:t>
      </w:r>
      <w:r w:rsidR="00F15351">
        <w:t xml:space="preserve"> </w:t>
      </w:r>
      <w:r w:rsidR="001F7A0D" w:rsidRPr="0020050C">
        <w:rPr>
          <w:i/>
          <w:iCs/>
        </w:rPr>
        <w:t>Release</w:t>
      </w:r>
      <w:r w:rsidR="005F726B">
        <w:rPr>
          <w:i/>
          <w:iCs/>
        </w:rPr>
        <w:t xml:space="preserve"> </w:t>
      </w:r>
      <w:r w:rsidR="005F726B">
        <w:t>is a concept and</w:t>
      </w:r>
      <w:r w:rsidR="001F7A0D" w:rsidRPr="0020050C">
        <w:t xml:space="preserve"> </w:t>
      </w:r>
      <w:proofErr w:type="gramStart"/>
      <w:r w:rsidR="392BA50F">
        <w:t>has to</w:t>
      </w:r>
      <w:proofErr w:type="gramEnd"/>
      <w:r w:rsidR="001F7A0D" w:rsidRPr="0020050C">
        <w:t xml:space="preserve"> be assigned </w:t>
      </w:r>
      <w:r w:rsidR="00EB3B96">
        <w:t>to</w:t>
      </w:r>
      <w:r w:rsidR="00EB3B96" w:rsidRPr="0020050C">
        <w:t xml:space="preserve"> </w:t>
      </w:r>
      <w:r w:rsidR="001F7A0D" w:rsidRPr="0020050C">
        <w:t>an</w:t>
      </w:r>
      <w:r w:rsidR="001F7A0D" w:rsidRPr="0020050C">
        <w:rPr>
          <w:i/>
          <w:iCs/>
        </w:rPr>
        <w:t xml:space="preserve"> </w:t>
      </w:r>
      <w:proofErr w:type="gramStart"/>
      <w:r w:rsidR="001F7A0D" w:rsidRPr="0020050C">
        <w:rPr>
          <w:i/>
          <w:iCs/>
        </w:rPr>
        <w:t>Owner</w:t>
      </w:r>
      <w:r w:rsidR="001F7A0D" w:rsidRPr="0020050C">
        <w:t>, and</w:t>
      </w:r>
      <w:proofErr w:type="gramEnd"/>
      <w:r w:rsidR="001F7A0D" w:rsidRPr="0020050C">
        <w:t xml:space="preserve"> can be linked to </w:t>
      </w:r>
      <w:r w:rsidR="00CC4B5E">
        <w:t xml:space="preserve">a </w:t>
      </w:r>
      <w:r w:rsidR="001F7A0D" w:rsidRPr="0020050C">
        <w:rPr>
          <w:i/>
          <w:iCs/>
        </w:rPr>
        <w:t>Reference</w:t>
      </w:r>
      <w:r w:rsidR="001F7A0D" w:rsidRPr="0020050C">
        <w:t xml:space="preserve"> (</w:t>
      </w:r>
      <w:r w:rsidR="001F7A0D" w:rsidRPr="61B0EAAD">
        <w:rPr>
          <w:color w:val="2B579A"/>
        </w:rPr>
        <w:fldChar w:fldCharType="begin"/>
      </w:r>
      <w:r w:rsidR="001F7A0D" w:rsidRPr="0020050C">
        <w:instrText xml:space="preserve"> REF _Ref107379779 \r \h </w:instrText>
      </w:r>
      <w:r w:rsidR="001F7A0D" w:rsidRPr="61B0EAAD">
        <w:rPr>
          <w:color w:val="2B579A"/>
        </w:rPr>
      </w:r>
      <w:r w:rsidR="001F7A0D" w:rsidRPr="61B0EAAD">
        <w:rPr>
          <w:color w:val="2B579A"/>
        </w:rPr>
        <w:fldChar w:fldCharType="separate"/>
      </w:r>
      <w:r w:rsidR="00117481">
        <w:t>3.1.3.2</w:t>
      </w:r>
      <w:r w:rsidR="001F7A0D" w:rsidRPr="61B0EAAD">
        <w:rPr>
          <w:color w:val="2B579A"/>
        </w:rPr>
        <w:fldChar w:fldCharType="end"/>
      </w:r>
      <w:r w:rsidR="001F7A0D" w:rsidRPr="0020050C">
        <w:t xml:space="preserve">) while its </w:t>
      </w:r>
      <w:r w:rsidR="001F7A0D" w:rsidRPr="0020050C">
        <w:rPr>
          <w:i/>
          <w:iCs/>
        </w:rPr>
        <w:t>Name</w:t>
      </w:r>
      <w:r w:rsidR="001F7A0D" w:rsidRPr="0020050C">
        <w:t xml:space="preserve"> and </w:t>
      </w:r>
      <w:r w:rsidR="001F7A0D" w:rsidRPr="0020050C">
        <w:rPr>
          <w:i/>
          <w:iCs/>
        </w:rPr>
        <w:t>Description</w:t>
      </w:r>
      <w:r w:rsidR="001F7A0D" w:rsidRPr="0020050C">
        <w:t xml:space="preserve"> attributes are translatable (</w:t>
      </w:r>
      <w:r w:rsidR="001F7A0D" w:rsidRPr="61B0EAAD">
        <w:rPr>
          <w:color w:val="2B579A"/>
        </w:rPr>
        <w:fldChar w:fldCharType="begin"/>
      </w:r>
      <w:r w:rsidR="001F7A0D" w:rsidRPr="0020050C">
        <w:instrText xml:space="preserve"> REF _Ref107379815 \r \h </w:instrText>
      </w:r>
      <w:r w:rsidR="001F7A0D" w:rsidRPr="61B0EAAD">
        <w:rPr>
          <w:color w:val="2B579A"/>
        </w:rPr>
      </w:r>
      <w:r w:rsidR="001F7A0D" w:rsidRPr="61B0EAAD">
        <w:rPr>
          <w:color w:val="2B579A"/>
        </w:rPr>
        <w:fldChar w:fldCharType="separate"/>
      </w:r>
      <w:r w:rsidR="00117481">
        <w:t>3.1.3.1</w:t>
      </w:r>
      <w:r w:rsidR="001F7A0D" w:rsidRPr="61B0EAAD">
        <w:rPr>
          <w:color w:val="2B579A"/>
        </w:rPr>
        <w:fldChar w:fldCharType="end"/>
      </w:r>
      <w:r w:rsidR="001F7A0D" w:rsidRPr="0020050C">
        <w:t>).</w:t>
      </w:r>
    </w:p>
    <w:p w14:paraId="2F438184" w14:textId="458138D1" w:rsidR="001F7A0D" w:rsidRPr="0020050C" w:rsidRDefault="000930A0" w:rsidP="00C8243E">
      <w:r>
        <w:rPr>
          <w:i/>
          <w:iCs/>
        </w:rPr>
        <w:t>T</w:t>
      </w:r>
      <w:r w:rsidR="00672948">
        <w:rPr>
          <w:i/>
          <w:iCs/>
        </w:rPr>
        <w:t xml:space="preserve">he </w:t>
      </w:r>
      <w:proofErr w:type="spellStart"/>
      <w:r w:rsidR="001F7A0D" w:rsidRPr="0020050C">
        <w:rPr>
          <w:i/>
          <w:iCs/>
        </w:rPr>
        <w:t>IsCurrent</w:t>
      </w:r>
      <w:proofErr w:type="spellEnd"/>
      <w:r w:rsidR="001F7A0D" w:rsidRPr="0020050C">
        <w:rPr>
          <w:i/>
          <w:iCs/>
        </w:rPr>
        <w:t xml:space="preserve"> </w:t>
      </w:r>
      <w:r w:rsidR="001F7A0D" w:rsidRPr="0020050C">
        <w:t xml:space="preserve">flag indicates a </w:t>
      </w:r>
      <w:r w:rsidR="001F7A0D" w:rsidRPr="0020050C">
        <w:rPr>
          <w:i/>
          <w:iCs/>
        </w:rPr>
        <w:t>Release</w:t>
      </w:r>
      <w:r w:rsidR="001F7A0D" w:rsidRPr="0020050C">
        <w:t xml:space="preserve"> that </w:t>
      </w:r>
      <w:proofErr w:type="gramStart"/>
      <w:r w:rsidR="001F7A0D" w:rsidRPr="0020050C">
        <w:t>in a given</w:t>
      </w:r>
      <w:proofErr w:type="gramEnd"/>
      <w:r w:rsidR="001F7A0D" w:rsidRPr="0020050C">
        <w:t xml:space="preserve"> publication of the model is the most recent one.</w:t>
      </w:r>
    </w:p>
    <w:p w14:paraId="199E5FAA" w14:textId="1935C87F" w:rsidR="281801F8" w:rsidRDefault="281801F8">
      <w:r>
        <w:t xml:space="preserve">There </w:t>
      </w:r>
      <w:r w:rsidR="00AE0D36">
        <w:t xml:space="preserve">also </w:t>
      </w:r>
      <w:r>
        <w:t>exists</w:t>
      </w:r>
      <w:r w:rsidR="007A7AF8">
        <w:t xml:space="preserve"> </w:t>
      </w:r>
      <w:r>
        <w:t xml:space="preserve">the </w:t>
      </w:r>
      <w:r w:rsidRPr="00B81161">
        <w:rPr>
          <w:i/>
          <w:iCs/>
        </w:rPr>
        <w:t>Type</w:t>
      </w:r>
      <w:r>
        <w:t xml:space="preserve"> </w:t>
      </w:r>
      <w:proofErr w:type="gramStart"/>
      <w:r>
        <w:t>attribute  that</w:t>
      </w:r>
      <w:proofErr w:type="gramEnd"/>
      <w:r>
        <w:t xml:space="preserve"> indicates the reason</w:t>
      </w:r>
      <w:r w:rsidR="00A54759">
        <w:t xml:space="preserve"> for which</w:t>
      </w:r>
      <w:r>
        <w:t xml:space="preserve"> this release </w:t>
      </w:r>
      <w:r w:rsidR="00B4733E">
        <w:t>was</w:t>
      </w:r>
      <w:r>
        <w:t xml:space="preserve"> created. </w:t>
      </w:r>
      <w:r w:rsidR="0062375F">
        <w:t>The m</w:t>
      </w:r>
      <w:r>
        <w:t xml:space="preserve">ost frequent values are ‘module’ for releases created </w:t>
      </w:r>
      <w:r w:rsidR="4B7B250B">
        <w:t xml:space="preserve">to include module updates and ‘deactivation’ for releases created </w:t>
      </w:r>
      <w:proofErr w:type="gramStart"/>
      <w:r w:rsidR="4B7B250B">
        <w:t>in order to</w:t>
      </w:r>
      <w:proofErr w:type="gramEnd"/>
      <w:r w:rsidR="4B7B250B">
        <w:t xml:space="preserve"> deactivate some validation rules. Other types of Releases could also be added to serve any arising requirements.</w:t>
      </w:r>
    </w:p>
    <w:p w14:paraId="6E6556BA" w14:textId="687D0215" w:rsidR="001F7A0D" w:rsidRPr="0020050C" w:rsidRDefault="00D476BB" w:rsidP="00C8243E">
      <w:r>
        <w:t xml:space="preserve">The </w:t>
      </w:r>
      <w:r w:rsidR="001F7A0D" w:rsidRPr="0020050C">
        <w:t>DPM does not impose any specific semantic versioning approach</w:t>
      </w:r>
      <w:r w:rsidR="00A52B4C">
        <w:t xml:space="preserve"> on release</w:t>
      </w:r>
      <w:r w:rsidR="00594165" w:rsidRPr="0020050C">
        <w:t xml:space="preserve">. Instead, </w:t>
      </w:r>
      <w:r w:rsidR="005466E9">
        <w:t xml:space="preserve">how releases are </w:t>
      </w:r>
      <w:r w:rsidR="00B23145">
        <w:t>specified</w:t>
      </w:r>
      <w:r w:rsidR="00AC608A">
        <w:t xml:space="preserve"> and </w:t>
      </w:r>
      <w:proofErr w:type="gramStart"/>
      <w:r w:rsidR="00AC608A">
        <w:t xml:space="preserve">coded </w:t>
      </w:r>
      <w:r w:rsidR="00594165" w:rsidRPr="0020050C">
        <w:t xml:space="preserve"> </w:t>
      </w:r>
      <w:r w:rsidR="00B23145">
        <w:t>is</w:t>
      </w:r>
      <w:proofErr w:type="gramEnd"/>
      <w:r w:rsidR="00B23145" w:rsidRPr="0020050C">
        <w:t xml:space="preserve"> </w:t>
      </w:r>
      <w:r w:rsidR="001F7A0D" w:rsidRPr="0020050C">
        <w:t>be driven by</w:t>
      </w:r>
      <w:r w:rsidR="00147AFF">
        <w:t xml:space="preserve"> the</w:t>
      </w:r>
      <w:r w:rsidR="001F7A0D" w:rsidRPr="0020050C">
        <w:t xml:space="preserve"> individual requirements of </w:t>
      </w:r>
      <w:r w:rsidR="00E97E6D">
        <w:t>M</w:t>
      </w:r>
      <w:r w:rsidR="00907FFB" w:rsidRPr="0020050C">
        <w:t>odeller</w:t>
      </w:r>
      <w:r w:rsidR="00594165" w:rsidRPr="0020050C">
        <w:t>s,</w:t>
      </w:r>
      <w:r w:rsidR="00907FFB" w:rsidRPr="0020050C">
        <w:t xml:space="preserve"> their </w:t>
      </w:r>
      <w:r w:rsidR="00DE3F53">
        <w:t>O</w:t>
      </w:r>
      <w:r w:rsidR="00907FFB" w:rsidRPr="0020050C">
        <w:t>rganisations</w:t>
      </w:r>
      <w:r w:rsidR="00594165" w:rsidRPr="0020050C">
        <w:t xml:space="preserve"> and the life cycle of information requirements represented in the model. In case subsequent </w:t>
      </w:r>
      <w:r w:rsidR="00594165" w:rsidRPr="0020050C">
        <w:rPr>
          <w:i/>
          <w:iCs/>
        </w:rPr>
        <w:t>Releases</w:t>
      </w:r>
      <w:r w:rsidR="00594165" w:rsidRPr="0020050C">
        <w:t xml:space="preserve"> introduce changes to </w:t>
      </w:r>
      <w:r w:rsidR="006619E4">
        <w:t xml:space="preserve">the </w:t>
      </w:r>
      <w:r w:rsidR="00594165" w:rsidRPr="0020050C">
        <w:t>past</w:t>
      </w:r>
      <w:r w:rsidR="006D472A">
        <w:t xml:space="preserve"> Releases</w:t>
      </w:r>
      <w:r w:rsidR="00E76AF5" w:rsidRPr="0020050C">
        <w:t xml:space="preserve"> (not </w:t>
      </w:r>
      <w:r w:rsidR="00F7665F">
        <w:t>necessarily</w:t>
      </w:r>
      <w:r w:rsidR="00F7665F" w:rsidRPr="0020050C">
        <w:t xml:space="preserve"> </w:t>
      </w:r>
      <w:r w:rsidR="00E76AF5" w:rsidRPr="0020050C">
        <w:t>the direct</w:t>
      </w:r>
      <w:r w:rsidR="00F7665F">
        <w:t>ly</w:t>
      </w:r>
      <w:r w:rsidR="00E76AF5" w:rsidRPr="0020050C">
        <w:t xml:space="preserve"> preceding)</w:t>
      </w:r>
      <w:r w:rsidR="008B5D6A">
        <w:rPr>
          <w:i/>
          <w:iCs/>
        </w:rPr>
        <w:t>,</w:t>
      </w:r>
      <w:r w:rsidR="00594165" w:rsidRPr="0020050C">
        <w:rPr>
          <w:i/>
          <w:iCs/>
        </w:rPr>
        <w:t xml:space="preserve"> </w:t>
      </w:r>
      <w:r w:rsidR="00594165" w:rsidRPr="0020050C">
        <w:t xml:space="preserve">and </w:t>
      </w:r>
      <w:r w:rsidR="008B5D6A">
        <w:t>M</w:t>
      </w:r>
      <w:r w:rsidR="00E76AF5" w:rsidRPr="0020050C">
        <w:t xml:space="preserve">odellers </w:t>
      </w:r>
      <w:r w:rsidR="00475F3F">
        <w:t xml:space="preserve">decide </w:t>
      </w:r>
      <w:r w:rsidR="00E76AF5" w:rsidRPr="0020050C">
        <w:t>to</w:t>
      </w:r>
      <w:r w:rsidR="00594165" w:rsidRPr="0020050C">
        <w:t xml:space="preserve"> track this information</w:t>
      </w:r>
      <w:r w:rsidR="00475F3F">
        <w:t xml:space="preserve"> </w:t>
      </w:r>
      <w:proofErr w:type="spellStart"/>
      <w:r w:rsidR="00475F3F">
        <w:t>explicitly</w:t>
      </w:r>
      <w:r w:rsidR="00594165" w:rsidRPr="0020050C">
        <w:t>instead</w:t>
      </w:r>
      <w:proofErr w:type="spellEnd"/>
      <w:r w:rsidR="00594165" w:rsidRPr="0020050C">
        <w:t xml:space="preserve"> of correcting</w:t>
      </w:r>
      <w:r w:rsidR="00E76AF5" w:rsidRPr="0020050C">
        <w:t>/updating</w:t>
      </w:r>
      <w:r w:rsidR="00594165" w:rsidRPr="0020050C">
        <w:t xml:space="preserve"> the</w:t>
      </w:r>
      <w:r w:rsidR="00E76AF5" w:rsidRPr="0020050C">
        <w:t>se</w:t>
      </w:r>
      <w:r w:rsidR="00594165" w:rsidRPr="0020050C">
        <w:t xml:space="preserve"> past Release</w:t>
      </w:r>
      <w:r w:rsidR="00E76AF5" w:rsidRPr="0020050C">
        <w:t xml:space="preserve">, the </w:t>
      </w:r>
      <w:r w:rsidR="00E76AF5" w:rsidRPr="0020050C">
        <w:rPr>
          <w:i/>
          <w:iCs/>
        </w:rPr>
        <w:t>“</w:t>
      </w:r>
      <w:proofErr w:type="spellStart"/>
      <w:r w:rsidR="00E76AF5" w:rsidRPr="0020050C">
        <w:rPr>
          <w:i/>
          <w:iCs/>
        </w:rPr>
        <w:t>version_fix</w:t>
      </w:r>
      <w:proofErr w:type="spellEnd"/>
      <w:r w:rsidR="00E76AF5" w:rsidRPr="0020050C">
        <w:rPr>
          <w:i/>
          <w:iCs/>
        </w:rPr>
        <w:t>”</w:t>
      </w:r>
      <w:r w:rsidR="00E76AF5" w:rsidRPr="0020050C">
        <w:t xml:space="preserve"> and </w:t>
      </w:r>
      <w:r w:rsidR="00E76AF5" w:rsidRPr="0020050C">
        <w:rPr>
          <w:i/>
          <w:iCs/>
        </w:rPr>
        <w:t>“</w:t>
      </w:r>
      <w:proofErr w:type="spellStart"/>
      <w:r w:rsidR="00E76AF5" w:rsidRPr="0020050C">
        <w:rPr>
          <w:i/>
          <w:iCs/>
        </w:rPr>
        <w:t>version_new</w:t>
      </w:r>
      <w:proofErr w:type="spellEnd"/>
      <w:r w:rsidR="00E76AF5" w:rsidRPr="0020050C">
        <w:rPr>
          <w:i/>
          <w:iCs/>
        </w:rPr>
        <w:t>”</w:t>
      </w:r>
      <w:r w:rsidR="00E76AF5" w:rsidRPr="0020050C">
        <w:t xml:space="preserve"> </w:t>
      </w:r>
      <w:r w:rsidR="00E76AF5" w:rsidRPr="0020050C">
        <w:rPr>
          <w:i/>
          <w:iCs/>
        </w:rPr>
        <w:t xml:space="preserve">Concept </w:t>
      </w:r>
      <w:r w:rsidR="00E76AF5" w:rsidRPr="0020050C">
        <w:t>relation types (</w:t>
      </w:r>
      <w:r w:rsidR="00E76AF5" w:rsidRPr="0020050C">
        <w:rPr>
          <w:color w:val="2B579A"/>
          <w:shd w:val="clear" w:color="auto" w:fill="E6E6E6"/>
        </w:rPr>
        <w:fldChar w:fldCharType="begin"/>
      </w:r>
      <w:r w:rsidR="00E76AF5" w:rsidRPr="0020050C">
        <w:instrText xml:space="preserve"> REF _Ref115099463 \r \h </w:instrText>
      </w:r>
      <w:r w:rsidR="00E76AF5" w:rsidRPr="0020050C">
        <w:rPr>
          <w:color w:val="2B579A"/>
          <w:shd w:val="clear" w:color="auto" w:fill="E6E6E6"/>
        </w:rPr>
      </w:r>
      <w:r w:rsidR="00E76AF5" w:rsidRPr="0020050C">
        <w:rPr>
          <w:color w:val="2B579A"/>
          <w:shd w:val="clear" w:color="auto" w:fill="E6E6E6"/>
        </w:rPr>
        <w:fldChar w:fldCharType="separate"/>
      </w:r>
      <w:r w:rsidR="00117481">
        <w:t>3.1.4</w:t>
      </w:r>
      <w:r w:rsidR="00E76AF5" w:rsidRPr="0020050C">
        <w:rPr>
          <w:color w:val="2B579A"/>
          <w:shd w:val="clear" w:color="auto" w:fill="E6E6E6"/>
        </w:rPr>
        <w:fldChar w:fldCharType="end"/>
      </w:r>
      <w:r w:rsidR="00E76AF5" w:rsidRPr="0020050C">
        <w:t>)</w:t>
      </w:r>
      <w:r w:rsidR="00550C0F">
        <w:t xml:space="preserve"> may additionally be used</w:t>
      </w:r>
      <w:r w:rsidR="00367AD8" w:rsidRPr="0020050C">
        <w:t>. Reference and submission dates (</w:t>
      </w:r>
      <w:r w:rsidR="00367AD8" w:rsidRPr="0020050C">
        <w:rPr>
          <w:color w:val="2B579A"/>
          <w:shd w:val="clear" w:color="auto" w:fill="E6E6E6"/>
        </w:rPr>
        <w:fldChar w:fldCharType="begin"/>
      </w:r>
      <w:r w:rsidR="00367AD8" w:rsidRPr="0020050C">
        <w:instrText xml:space="preserve"> REF _Ref115939129 \r \h </w:instrText>
      </w:r>
      <w:r w:rsidR="00367AD8" w:rsidRPr="0020050C">
        <w:rPr>
          <w:color w:val="2B579A"/>
          <w:shd w:val="clear" w:color="auto" w:fill="E6E6E6"/>
        </w:rPr>
      </w:r>
      <w:r w:rsidR="00367AD8" w:rsidRPr="0020050C">
        <w:rPr>
          <w:color w:val="2B579A"/>
          <w:shd w:val="clear" w:color="auto" w:fill="E6E6E6"/>
        </w:rPr>
        <w:fldChar w:fldCharType="separate"/>
      </w:r>
      <w:r w:rsidR="00117481">
        <w:t>3.2.2</w:t>
      </w:r>
      <w:r w:rsidR="00367AD8" w:rsidRPr="0020050C">
        <w:rPr>
          <w:color w:val="2B579A"/>
          <w:shd w:val="clear" w:color="auto" w:fill="E6E6E6"/>
        </w:rPr>
        <w:fldChar w:fldCharType="end"/>
      </w:r>
      <w:r w:rsidR="00367AD8" w:rsidRPr="0020050C">
        <w:t>) also play an important role in determining</w:t>
      </w:r>
      <w:r w:rsidR="008C0CC4">
        <w:t xml:space="preserve"> a</w:t>
      </w:r>
      <w:r w:rsidR="00367AD8" w:rsidRPr="0020050C">
        <w:t xml:space="preserve"> </w:t>
      </w:r>
      <w:r w:rsidR="00367AD8" w:rsidRPr="0020050C">
        <w:rPr>
          <w:i/>
          <w:iCs/>
        </w:rPr>
        <w:t>Concepts’</w:t>
      </w:r>
      <w:r w:rsidR="00367AD8" w:rsidRPr="0020050C">
        <w:t xml:space="preserve"> applicability.</w:t>
      </w:r>
    </w:p>
    <w:p w14:paraId="40EE082A" w14:textId="783F143B" w:rsidR="00996072" w:rsidRPr="0020050C" w:rsidRDefault="00347B74" w:rsidP="00C8243E">
      <w:r w:rsidRPr="0020050C">
        <w:rPr>
          <w:i/>
          <w:iCs/>
        </w:rPr>
        <w:t>Releases</w:t>
      </w:r>
      <w:r w:rsidR="00BC1AA6">
        <w:t xml:space="preserve"> are not intended to serve </w:t>
      </w:r>
      <w:r w:rsidR="001F4768" w:rsidRPr="0020050C">
        <w:t xml:space="preserve">model administration purposes </w:t>
      </w:r>
      <w:r w:rsidR="00BC1AA6">
        <w:t xml:space="preserve">such as </w:t>
      </w:r>
      <w:r w:rsidRPr="0020050C">
        <w:t xml:space="preserve">storing </w:t>
      </w:r>
      <w:r w:rsidR="001F4768" w:rsidRPr="0020050C">
        <w:t xml:space="preserve">creation or modification </w:t>
      </w:r>
      <w:proofErr w:type="gramStart"/>
      <w:r w:rsidR="001F4768" w:rsidRPr="0020050C">
        <w:t xml:space="preserve">timestamps, </w:t>
      </w:r>
      <w:r w:rsidR="00772B07">
        <w:t>or</w:t>
      </w:r>
      <w:proofErr w:type="gramEnd"/>
      <w:r w:rsidR="00772B07">
        <w:t xml:space="preserve"> </w:t>
      </w:r>
      <w:r w:rsidR="00AC00C1" w:rsidRPr="0020050C">
        <w:t>reflecting</w:t>
      </w:r>
      <w:r w:rsidR="001F1E99" w:rsidRPr="0020050C">
        <w:t xml:space="preserve"> </w:t>
      </w:r>
      <w:r w:rsidR="001F4768" w:rsidRPr="0020050C">
        <w:t>workflow</w:t>
      </w:r>
      <w:r w:rsidR="001F1E99" w:rsidRPr="0020050C">
        <w:t xml:space="preserve"> </w:t>
      </w:r>
      <w:r w:rsidR="00E76AF5" w:rsidRPr="0020050C">
        <w:t xml:space="preserve">stages of the </w:t>
      </w:r>
      <w:r w:rsidR="001F4768" w:rsidRPr="0020050C">
        <w:t xml:space="preserve">development process </w:t>
      </w:r>
      <w:r w:rsidR="001F1E99" w:rsidRPr="0020050C">
        <w:t>(</w:t>
      </w:r>
      <w:r w:rsidR="00A616CB">
        <w:t xml:space="preserve">e.g. </w:t>
      </w:r>
      <w:r w:rsidR="001F1E99" w:rsidRPr="0020050C">
        <w:t>internal and public working drafts</w:t>
      </w:r>
      <w:r w:rsidR="001F4768" w:rsidRPr="0020050C">
        <w:t>)</w:t>
      </w:r>
      <w:r w:rsidR="00E76AF5" w:rsidRPr="0020050C">
        <w:t xml:space="preserve">. </w:t>
      </w:r>
      <w:r w:rsidR="00793A40">
        <w:t>Nor</w:t>
      </w:r>
      <w:r w:rsidR="00793A40" w:rsidRPr="0020050C">
        <w:t xml:space="preserve"> </w:t>
      </w:r>
      <w:r w:rsidR="00E76AF5" w:rsidRPr="0020050C">
        <w:t xml:space="preserve">are </w:t>
      </w:r>
      <w:r w:rsidR="00E76AF5" w:rsidRPr="0020050C">
        <w:rPr>
          <w:i/>
          <w:iCs/>
        </w:rPr>
        <w:t>Releases</w:t>
      </w:r>
      <w:r w:rsidR="001F4768" w:rsidRPr="0020050C">
        <w:t xml:space="preserve"> </w:t>
      </w:r>
      <w:r w:rsidR="00E3320C">
        <w:t>intended</w:t>
      </w:r>
      <w:r w:rsidR="00E3320C" w:rsidRPr="0020050C">
        <w:t xml:space="preserve"> </w:t>
      </w:r>
      <w:r w:rsidR="00B550BD">
        <w:t>to capture</w:t>
      </w:r>
      <w:r w:rsidR="001F4768" w:rsidRPr="0020050C">
        <w:t xml:space="preserve"> temporary metadata </w:t>
      </w:r>
      <w:r w:rsidR="00B550BD">
        <w:t>such as</w:t>
      </w:r>
      <w:r w:rsidR="001F1E99" w:rsidRPr="0020050C">
        <w:t xml:space="preserve"> </w:t>
      </w:r>
      <w:r w:rsidR="001F4768" w:rsidRPr="0020050C">
        <w:t xml:space="preserve">work-in-progress </w:t>
      </w:r>
      <w:r w:rsidR="00E76AF5" w:rsidRPr="0020050C">
        <w:t xml:space="preserve">modelling </w:t>
      </w:r>
      <w:r w:rsidR="008F7B20">
        <w:t>or</w:t>
      </w:r>
      <w:r w:rsidR="001F4768" w:rsidRPr="0020050C">
        <w:t xml:space="preserve"> internal comments</w:t>
      </w:r>
      <w:r w:rsidR="001F1E99" w:rsidRPr="0020050C">
        <w:t>.</w:t>
      </w:r>
      <w:r w:rsidR="00AC00C1" w:rsidRPr="0020050C">
        <w:t xml:space="preserve"> </w:t>
      </w:r>
      <w:r w:rsidR="00C22E1B">
        <w:t xml:space="preserve">Where this kind of information needs to be tracked, </w:t>
      </w:r>
      <w:r w:rsidR="00516013">
        <w:t xml:space="preserve">it is instead </w:t>
      </w:r>
      <w:r w:rsidR="00E76AF5" w:rsidRPr="0020050C">
        <w:t>reflected</w:t>
      </w:r>
      <w:r w:rsidR="00AC00C1" w:rsidRPr="0020050C">
        <w:t xml:space="preserve"> in </w:t>
      </w:r>
      <w:r w:rsidRPr="0020050C">
        <w:t xml:space="preserve">the </w:t>
      </w:r>
      <w:r w:rsidR="00AC00C1" w:rsidRPr="0020050C">
        <w:t>log of changes (</w:t>
      </w:r>
      <w:r w:rsidR="00367AD8" w:rsidRPr="0020050C">
        <w:rPr>
          <w:color w:val="2B579A"/>
          <w:shd w:val="clear" w:color="auto" w:fill="E6E6E6"/>
        </w:rPr>
        <w:fldChar w:fldCharType="begin"/>
      </w:r>
      <w:r w:rsidR="00367AD8" w:rsidRPr="0020050C">
        <w:instrText xml:space="preserve"> REF _Ref133392095 \r \h </w:instrText>
      </w:r>
      <w:r w:rsidR="00367AD8" w:rsidRPr="0020050C">
        <w:rPr>
          <w:color w:val="2B579A"/>
          <w:shd w:val="clear" w:color="auto" w:fill="E6E6E6"/>
        </w:rPr>
      </w:r>
      <w:r w:rsidR="00367AD8" w:rsidRPr="0020050C">
        <w:rPr>
          <w:color w:val="2B579A"/>
          <w:shd w:val="clear" w:color="auto" w:fill="E6E6E6"/>
        </w:rPr>
        <w:fldChar w:fldCharType="separate"/>
      </w:r>
      <w:r w:rsidR="00117481">
        <w:t>3.2.5</w:t>
      </w:r>
      <w:r w:rsidR="00367AD8" w:rsidRPr="0020050C">
        <w:rPr>
          <w:color w:val="2B579A"/>
          <w:shd w:val="clear" w:color="auto" w:fill="E6E6E6"/>
        </w:rPr>
        <w:fldChar w:fldCharType="end"/>
      </w:r>
      <w:r w:rsidR="00AC00C1" w:rsidRPr="0020050C">
        <w:t>).</w:t>
      </w:r>
    </w:p>
    <w:p w14:paraId="3232ACD4" w14:textId="557697E6" w:rsidR="00414774" w:rsidRPr="0020050C" w:rsidRDefault="00E96501" w:rsidP="00414774">
      <w:pPr>
        <w:pStyle w:val="Heading3"/>
      </w:pPr>
      <w:bookmarkStart w:id="48" w:name="_Ref115939129"/>
      <w:r w:rsidRPr="0020050C">
        <w:t>Application dates</w:t>
      </w:r>
      <w:bookmarkEnd w:id="48"/>
    </w:p>
    <w:p w14:paraId="41AE2C3E" w14:textId="0C0763A3" w:rsidR="00414774" w:rsidRPr="0020050C" w:rsidRDefault="005D66C8" w:rsidP="00414774">
      <w:r>
        <w:t>The l</w:t>
      </w:r>
      <w:r w:rsidR="001F4768" w:rsidRPr="0020050C">
        <w:t>ife</w:t>
      </w:r>
      <w:r w:rsidR="001F1E99" w:rsidRPr="0020050C">
        <w:t xml:space="preserve"> cycle of certain </w:t>
      </w:r>
      <w:r w:rsidR="003A0041">
        <w:t>meta</w:t>
      </w:r>
      <w:r w:rsidR="005114F5" w:rsidRPr="0020050C">
        <w:t xml:space="preserve">model </w:t>
      </w:r>
      <w:r w:rsidR="002E4EE1" w:rsidRPr="0020050C">
        <w:rPr>
          <w:i/>
          <w:iCs/>
        </w:rPr>
        <w:t xml:space="preserve">Concepts </w:t>
      </w:r>
      <w:r w:rsidR="001A0CF2" w:rsidRPr="0020050C">
        <w:t xml:space="preserve">does not </w:t>
      </w:r>
      <w:r w:rsidR="008F5454" w:rsidRPr="0020050C">
        <w:t xml:space="preserve">necessarily </w:t>
      </w:r>
      <w:r w:rsidR="001A0CF2" w:rsidRPr="0020050C">
        <w:t xml:space="preserve">follow publication timelines or </w:t>
      </w:r>
      <w:r w:rsidR="00222334">
        <w:t xml:space="preserve">the </w:t>
      </w:r>
      <w:r w:rsidR="001A0CF2" w:rsidRPr="0020050C">
        <w:t>dates</w:t>
      </w:r>
      <w:r w:rsidR="002E4EE1" w:rsidRPr="0020050C">
        <w:t xml:space="preserve"> indicated by </w:t>
      </w:r>
      <w:r w:rsidR="002E4EE1" w:rsidRPr="0020050C">
        <w:rPr>
          <w:i/>
          <w:iCs/>
        </w:rPr>
        <w:t>Release</w:t>
      </w:r>
      <w:r w:rsidR="001A0CF2" w:rsidRPr="0020050C">
        <w:t xml:space="preserve">. This applies </w:t>
      </w:r>
      <w:proofErr w:type="gramStart"/>
      <w:r w:rsidR="001A0CF2" w:rsidRPr="0020050C">
        <w:t>in particular to</w:t>
      </w:r>
      <w:proofErr w:type="gramEnd"/>
      <w:r w:rsidR="001A0CF2" w:rsidRPr="0020050C">
        <w:t xml:space="preserve"> </w:t>
      </w:r>
      <w:r w:rsidR="001A0CF2" w:rsidRPr="0020050C">
        <w:rPr>
          <w:i/>
          <w:iCs/>
        </w:rPr>
        <w:t>Modules</w:t>
      </w:r>
      <w:r w:rsidR="001A0CF2" w:rsidRPr="0020050C">
        <w:t xml:space="preserve"> (</w:t>
      </w:r>
      <w:r w:rsidR="004F4AC7" w:rsidRPr="0020050C">
        <w:rPr>
          <w:color w:val="2B579A"/>
          <w:shd w:val="clear" w:color="auto" w:fill="E6E6E6"/>
        </w:rPr>
        <w:fldChar w:fldCharType="begin"/>
      </w:r>
      <w:r w:rsidR="004F4AC7" w:rsidRPr="0020050C">
        <w:instrText xml:space="preserve"> REF _Ref115105492 \r \h </w:instrText>
      </w:r>
      <w:r w:rsidR="004F4AC7" w:rsidRPr="0020050C">
        <w:rPr>
          <w:color w:val="2B579A"/>
          <w:shd w:val="clear" w:color="auto" w:fill="E6E6E6"/>
        </w:rPr>
      </w:r>
      <w:r w:rsidR="004F4AC7" w:rsidRPr="0020050C">
        <w:rPr>
          <w:color w:val="2B579A"/>
          <w:shd w:val="clear" w:color="auto" w:fill="E6E6E6"/>
        </w:rPr>
        <w:fldChar w:fldCharType="separate"/>
      </w:r>
      <w:r w:rsidR="00117481">
        <w:t>4.2.2.2</w:t>
      </w:r>
      <w:r w:rsidR="004F4AC7" w:rsidRPr="0020050C">
        <w:rPr>
          <w:color w:val="2B579A"/>
          <w:shd w:val="clear" w:color="auto" w:fill="E6E6E6"/>
        </w:rPr>
        <w:fldChar w:fldCharType="end"/>
      </w:r>
      <w:r w:rsidR="001A0CF2" w:rsidRPr="0020050C">
        <w:t xml:space="preserve">) that may be </w:t>
      </w:r>
      <w:r w:rsidR="00AC00C1" w:rsidRPr="0020050C">
        <w:t xml:space="preserve">indicated as </w:t>
      </w:r>
      <w:r w:rsidR="001A0CF2" w:rsidRPr="0020050C">
        <w:t>a</w:t>
      </w:r>
      <w:r w:rsidR="00AC00C1" w:rsidRPr="0020050C">
        <w:t>pplicable for reporting</w:t>
      </w:r>
      <w:r w:rsidR="001A0CF2" w:rsidRPr="0020050C">
        <w:t xml:space="preserve"> from </w:t>
      </w:r>
      <w:r w:rsidR="00AC00C1" w:rsidRPr="0020050C">
        <w:t>a</w:t>
      </w:r>
      <w:r w:rsidR="001A0CF2" w:rsidRPr="0020050C">
        <w:t xml:space="preserve"> point </w:t>
      </w:r>
      <w:r w:rsidR="00AC00C1" w:rsidRPr="0020050C">
        <w:t xml:space="preserve">of time </w:t>
      </w:r>
      <w:r w:rsidR="001A0CF2" w:rsidRPr="0020050C">
        <w:t>in the future or until a specified date</w:t>
      </w:r>
      <w:r w:rsidR="004F4AC7" w:rsidRPr="0020050C">
        <w:t xml:space="preserve">, independent from the </w:t>
      </w:r>
      <w:r w:rsidR="009A4C07">
        <w:t>release</w:t>
      </w:r>
      <w:r w:rsidR="001A0CF2" w:rsidRPr="0020050C">
        <w:t xml:space="preserve">. </w:t>
      </w:r>
      <w:r w:rsidR="00AC00C1" w:rsidRPr="0020050C">
        <w:t xml:space="preserve">For this </w:t>
      </w:r>
      <w:r w:rsidR="002E4EE1" w:rsidRPr="0020050C">
        <w:t>reason,</w:t>
      </w:r>
      <w:r w:rsidR="00AC00C1" w:rsidRPr="0020050C">
        <w:t xml:space="preserve"> </w:t>
      </w:r>
      <w:r w:rsidR="00711F41">
        <w:t xml:space="preserve">the </w:t>
      </w:r>
      <w:proofErr w:type="spellStart"/>
      <w:r w:rsidR="00AC00C1" w:rsidRPr="0020050C">
        <w:rPr>
          <w:i/>
          <w:iCs/>
        </w:rPr>
        <w:t>ModuleVersion</w:t>
      </w:r>
      <w:proofErr w:type="spellEnd"/>
      <w:r w:rsidR="00AC00C1" w:rsidRPr="0020050C">
        <w:t xml:space="preserve"> </w:t>
      </w:r>
      <w:r w:rsidR="0090478E" w:rsidRPr="0020050C">
        <w:t xml:space="preserve">definition </w:t>
      </w:r>
      <w:r w:rsidR="00AC00C1" w:rsidRPr="0020050C">
        <w:t>contains</w:t>
      </w:r>
      <w:r w:rsidR="001A0CF2" w:rsidRPr="0020050C">
        <w:t xml:space="preserve"> </w:t>
      </w:r>
      <w:r w:rsidR="00711F41">
        <w:t xml:space="preserve">the </w:t>
      </w:r>
      <w:proofErr w:type="spellStart"/>
      <w:r w:rsidR="001A0CF2" w:rsidRPr="0020050C">
        <w:rPr>
          <w:i/>
          <w:iCs/>
        </w:rPr>
        <w:t>From</w:t>
      </w:r>
      <w:r w:rsidR="00C37911" w:rsidRPr="0020050C">
        <w:rPr>
          <w:i/>
          <w:iCs/>
        </w:rPr>
        <w:t>Reference</w:t>
      </w:r>
      <w:r w:rsidR="001A0CF2" w:rsidRPr="0020050C">
        <w:rPr>
          <w:i/>
          <w:iCs/>
        </w:rPr>
        <w:t>Date</w:t>
      </w:r>
      <w:proofErr w:type="spellEnd"/>
      <w:r w:rsidR="001A0CF2" w:rsidRPr="0020050C">
        <w:t xml:space="preserve"> attribute </w:t>
      </w:r>
      <w:proofErr w:type="gramStart"/>
      <w:r w:rsidR="001A0CF2" w:rsidRPr="0020050C">
        <w:t>and</w:t>
      </w:r>
      <w:r w:rsidR="0053634F">
        <w:t xml:space="preserve">  the</w:t>
      </w:r>
      <w:proofErr w:type="gramEnd"/>
      <w:r w:rsidR="00870353">
        <w:t xml:space="preserve"> optional</w:t>
      </w:r>
      <w:r w:rsidR="001A0CF2" w:rsidRPr="0020050C">
        <w:t xml:space="preserve"> </w:t>
      </w:r>
      <w:proofErr w:type="spellStart"/>
      <w:r w:rsidR="001A0CF2" w:rsidRPr="0020050C">
        <w:rPr>
          <w:i/>
          <w:iCs/>
        </w:rPr>
        <w:t>To</w:t>
      </w:r>
      <w:r w:rsidR="00C37911" w:rsidRPr="0020050C">
        <w:rPr>
          <w:i/>
          <w:iCs/>
        </w:rPr>
        <w:t>Reference</w:t>
      </w:r>
      <w:r w:rsidR="001A0CF2" w:rsidRPr="0020050C">
        <w:rPr>
          <w:i/>
          <w:iCs/>
        </w:rPr>
        <w:t>Date</w:t>
      </w:r>
      <w:proofErr w:type="spellEnd"/>
      <w:r w:rsidR="001A0CF2" w:rsidRPr="0020050C">
        <w:t xml:space="preserve"> attribute as presented </w:t>
      </w:r>
      <w:r w:rsidR="0066318B">
        <w:t>in</w:t>
      </w:r>
      <w:r w:rsidR="001A0CF2" w:rsidRPr="0020050C">
        <w:t xml:space="preserve"> </w:t>
      </w:r>
      <w:r w:rsidR="001A0CF2" w:rsidRPr="0020050C">
        <w:rPr>
          <w:color w:val="2B579A"/>
          <w:shd w:val="clear" w:color="auto" w:fill="E6E6E6"/>
        </w:rPr>
        <w:fldChar w:fldCharType="begin"/>
      </w:r>
      <w:r w:rsidR="001A0CF2" w:rsidRPr="0020050C">
        <w:instrText xml:space="preserve"> REF _Ref107395331 \h </w:instrText>
      </w:r>
      <w:r w:rsidR="001A0CF2" w:rsidRPr="0020050C">
        <w:rPr>
          <w:color w:val="2B579A"/>
          <w:shd w:val="clear" w:color="auto" w:fill="E6E6E6"/>
        </w:rPr>
      </w:r>
      <w:r w:rsidR="001A0CF2" w:rsidRPr="0020050C">
        <w:rPr>
          <w:color w:val="2B579A"/>
          <w:shd w:val="clear" w:color="auto" w:fill="E6E6E6"/>
        </w:rPr>
        <w:fldChar w:fldCharType="separate"/>
      </w:r>
      <w:r w:rsidR="00640BCF" w:rsidRPr="0020050C">
        <w:t xml:space="preserve">Figure </w:t>
      </w:r>
      <w:r w:rsidR="00640BCF" w:rsidRPr="0020050C">
        <w:rPr>
          <w:noProof/>
        </w:rPr>
        <w:t>13</w:t>
      </w:r>
      <w:r w:rsidR="001A0CF2" w:rsidRPr="0020050C">
        <w:rPr>
          <w:color w:val="2B579A"/>
          <w:shd w:val="clear" w:color="auto" w:fill="E6E6E6"/>
        </w:rPr>
        <w:fldChar w:fldCharType="end"/>
      </w:r>
      <w:r w:rsidR="001A0CF2" w:rsidRPr="0020050C">
        <w:t>.</w:t>
      </w:r>
    </w:p>
    <w:p w14:paraId="70A1D466" w14:textId="401EC40F" w:rsidR="004F4AC7" w:rsidRPr="0020050C" w:rsidRDefault="00F63FCF" w:rsidP="00414774">
      <w:pPr>
        <w:keepNext/>
        <w:jc w:val="center"/>
      </w:pPr>
      <w:r w:rsidRPr="00F63FCF">
        <w:rPr>
          <w:noProof/>
        </w:rPr>
        <w:drawing>
          <wp:inline distT="0" distB="0" distL="0" distR="0" wp14:anchorId="30C67917" wp14:editId="565881BC">
            <wp:extent cx="5731510" cy="2994025"/>
            <wp:effectExtent l="0" t="0" r="2540" b="0"/>
            <wp:docPr id="124186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86643" name=""/>
                    <pic:cNvPicPr/>
                  </pic:nvPicPr>
                  <pic:blipFill>
                    <a:blip r:embed="rId23"/>
                    <a:stretch>
                      <a:fillRect/>
                    </a:stretch>
                  </pic:blipFill>
                  <pic:spPr>
                    <a:xfrm>
                      <a:off x="0" y="0"/>
                      <a:ext cx="5731510" cy="2994025"/>
                    </a:xfrm>
                    <a:prstGeom prst="rect">
                      <a:avLst/>
                    </a:prstGeom>
                  </pic:spPr>
                </pic:pic>
              </a:graphicData>
            </a:graphic>
          </wp:inline>
        </w:drawing>
      </w:r>
    </w:p>
    <w:p w14:paraId="56B8FD5A" w14:textId="0DAD7C83" w:rsidR="00414774" w:rsidRPr="0020050C" w:rsidRDefault="00414774" w:rsidP="00414774">
      <w:pPr>
        <w:pStyle w:val="Caption"/>
        <w:jc w:val="center"/>
      </w:pPr>
      <w:bookmarkStart w:id="49" w:name="_Ref107395331"/>
      <w:bookmarkStart w:id="50" w:name="_Ref107395293"/>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13</w:t>
      </w:r>
      <w:r w:rsidRPr="0020050C">
        <w:rPr>
          <w:color w:val="2B579A"/>
          <w:shd w:val="clear" w:color="auto" w:fill="E6E6E6"/>
        </w:rPr>
        <w:fldChar w:fldCharType="end"/>
      </w:r>
      <w:bookmarkEnd w:id="49"/>
      <w:r w:rsidRPr="0020050C">
        <w:t xml:space="preserve">. Metamodel entities with </w:t>
      </w:r>
      <w:r w:rsidR="0090478E" w:rsidRPr="0020050C">
        <w:t xml:space="preserve">“from” and “to” </w:t>
      </w:r>
      <w:r w:rsidRPr="0020050C">
        <w:t>application dates</w:t>
      </w:r>
      <w:bookmarkEnd w:id="50"/>
      <w:r w:rsidR="0090478E" w:rsidRPr="0020050C">
        <w:t>.</w:t>
      </w:r>
    </w:p>
    <w:p w14:paraId="7570A7E8" w14:textId="68A495FF" w:rsidR="00367AD8" w:rsidRPr="0020050C" w:rsidRDefault="007234C4" w:rsidP="00367AD8">
      <w:r>
        <w:t>A s</w:t>
      </w:r>
      <w:r w:rsidR="00367AD8" w:rsidRPr="0020050C">
        <w:t xml:space="preserve">imilar </w:t>
      </w:r>
      <w:r w:rsidR="00C37911" w:rsidRPr="0020050C">
        <w:t xml:space="preserve">independence from the model publication date applies to </w:t>
      </w:r>
      <w:r w:rsidR="00C37911" w:rsidRPr="0020050C">
        <w:rPr>
          <w:i/>
          <w:iCs/>
        </w:rPr>
        <w:t>Operations</w:t>
      </w:r>
      <w:r w:rsidR="00C37911" w:rsidRPr="0020050C">
        <w:t xml:space="preserve"> (</w:t>
      </w:r>
      <w:r w:rsidR="00C37911" w:rsidRPr="0DF50A67">
        <w:rPr>
          <w:color w:val="2B579A"/>
        </w:rPr>
        <w:fldChar w:fldCharType="begin"/>
      </w:r>
      <w:r w:rsidR="00C37911" w:rsidRPr="0020050C">
        <w:instrText xml:space="preserve"> REF _Ref116032712 \r \h </w:instrText>
      </w:r>
      <w:r w:rsidR="00C37911" w:rsidRPr="0DF50A67">
        <w:rPr>
          <w:color w:val="2B579A"/>
        </w:rPr>
      </w:r>
      <w:r w:rsidR="00C37911" w:rsidRPr="0DF50A67">
        <w:rPr>
          <w:color w:val="2B579A"/>
        </w:rPr>
        <w:fldChar w:fldCharType="separate"/>
      </w:r>
      <w:r w:rsidR="00117481">
        <w:t>4.4.1</w:t>
      </w:r>
      <w:r w:rsidR="00C37911" w:rsidRPr="0DF50A67">
        <w:rPr>
          <w:color w:val="2B579A"/>
        </w:rPr>
        <w:fldChar w:fldCharType="end"/>
      </w:r>
      <w:r w:rsidR="00C37911" w:rsidRPr="0020050C">
        <w:t>). A version of a data quality check can be indicated as applicable for reports submitted after a certain date (</w:t>
      </w:r>
      <w:proofErr w:type="spellStart"/>
      <w:r w:rsidR="00C37911" w:rsidRPr="0020050C">
        <w:rPr>
          <w:i/>
          <w:iCs/>
        </w:rPr>
        <w:t>OperationScope.FromSubmissionDate</w:t>
      </w:r>
      <w:proofErr w:type="spellEnd"/>
      <w:r w:rsidR="00C37911" w:rsidRPr="0020050C">
        <w:t>)</w:t>
      </w:r>
      <w:r w:rsidR="00C37911" w:rsidRPr="0020050C">
        <w:rPr>
          <w:i/>
          <w:iCs/>
        </w:rPr>
        <w:t>.</w:t>
      </w:r>
      <w:r w:rsidR="00C37911" w:rsidRPr="0020050C">
        <w:t xml:space="preserve"> </w:t>
      </w:r>
    </w:p>
    <w:p w14:paraId="7C9C5ABB" w14:textId="526DCC4F" w:rsidR="00DD46B0" w:rsidRPr="0020050C" w:rsidRDefault="00873EAB" w:rsidP="00367AD8">
      <w:r w:rsidRPr="0020050C">
        <w:t>These</w:t>
      </w:r>
      <w:r w:rsidR="00DD46B0" w:rsidRPr="0020050C">
        <w:t xml:space="preserve"> dates </w:t>
      </w:r>
      <w:r w:rsidRPr="0020050C">
        <w:t>support</w:t>
      </w:r>
      <w:r w:rsidR="00DD46B0" w:rsidRPr="0020050C">
        <w:t xml:space="preserve"> model users </w:t>
      </w:r>
      <w:r w:rsidRPr="0020050C">
        <w:t xml:space="preserve">in understanding the scope of reportable information at any </w:t>
      </w:r>
      <w:r w:rsidR="00757C16">
        <w:t>point in</w:t>
      </w:r>
      <w:r w:rsidRPr="0020050C">
        <w:t xml:space="preserve"> time: any date falls in some reference period of a </w:t>
      </w:r>
      <w:proofErr w:type="spellStart"/>
      <w:r w:rsidRPr="0020050C">
        <w:rPr>
          <w:i/>
          <w:iCs/>
        </w:rPr>
        <w:t>ModuleVersion</w:t>
      </w:r>
      <w:proofErr w:type="spellEnd"/>
      <w:r w:rsidRPr="0020050C">
        <w:t xml:space="preserve"> and hence the applicable </w:t>
      </w:r>
      <w:proofErr w:type="spellStart"/>
      <w:r w:rsidRPr="0020050C">
        <w:rPr>
          <w:i/>
          <w:iCs/>
        </w:rPr>
        <w:t>TableVersions</w:t>
      </w:r>
      <w:proofErr w:type="spellEnd"/>
      <w:r w:rsidRPr="0020050C">
        <w:rPr>
          <w:i/>
          <w:iCs/>
        </w:rPr>
        <w:t xml:space="preserve"> and </w:t>
      </w:r>
      <w:proofErr w:type="spellStart"/>
      <w:r w:rsidRPr="0020050C">
        <w:rPr>
          <w:i/>
          <w:iCs/>
        </w:rPr>
        <w:t>OperationVers</w:t>
      </w:r>
      <w:r w:rsidR="001E213F">
        <w:rPr>
          <w:i/>
          <w:iCs/>
        </w:rPr>
        <w:t>i</w:t>
      </w:r>
      <w:r w:rsidRPr="0020050C">
        <w:rPr>
          <w:i/>
          <w:iCs/>
        </w:rPr>
        <w:t>ons</w:t>
      </w:r>
      <w:proofErr w:type="spellEnd"/>
      <w:r w:rsidRPr="0020050C">
        <w:rPr>
          <w:i/>
          <w:iCs/>
        </w:rPr>
        <w:t xml:space="preserve"> </w:t>
      </w:r>
      <w:r w:rsidRPr="0020050C">
        <w:t xml:space="preserve">are those attached to it via </w:t>
      </w:r>
      <w:proofErr w:type="spellStart"/>
      <w:r w:rsidRPr="0020050C">
        <w:rPr>
          <w:i/>
          <w:iCs/>
        </w:rPr>
        <w:t>ModuleVersionComposition</w:t>
      </w:r>
      <w:proofErr w:type="spellEnd"/>
      <w:r w:rsidRPr="0020050C">
        <w:t xml:space="preserve"> and </w:t>
      </w:r>
      <w:proofErr w:type="spellStart"/>
      <w:r w:rsidRPr="0020050C">
        <w:rPr>
          <w:i/>
          <w:iCs/>
        </w:rPr>
        <w:t>OperationScopeComposition</w:t>
      </w:r>
      <w:proofErr w:type="spellEnd"/>
      <w:r w:rsidRPr="0020050C">
        <w:t xml:space="preserve"> respectively. In case of the latter, users shall also consider the status</w:t>
      </w:r>
      <w:r w:rsidR="00BE627C">
        <w:t xml:space="preserve"> of the </w:t>
      </w:r>
      <w:proofErr w:type="spellStart"/>
      <w:r w:rsidR="00BE627C">
        <w:t>OperationScope</w:t>
      </w:r>
      <w:proofErr w:type="spellEnd"/>
      <w:r w:rsidRPr="0020050C">
        <w:t xml:space="preserve"> (</w:t>
      </w:r>
      <w:r w:rsidR="009B4D35">
        <w:t xml:space="preserve">which can be </w:t>
      </w:r>
      <w:r w:rsidR="0011128C">
        <w:t xml:space="preserve">deactivated via </w:t>
      </w:r>
      <w:proofErr w:type="spellStart"/>
      <w:r w:rsidR="0011128C">
        <w:t>IsActive</w:t>
      </w:r>
      <w:proofErr w:type="spellEnd"/>
      <w:r w:rsidRPr="0020050C">
        <w:t xml:space="preserve">, see </w:t>
      </w:r>
      <w:r w:rsidRPr="0020050C">
        <w:rPr>
          <w:color w:val="2B579A"/>
          <w:shd w:val="clear" w:color="auto" w:fill="E6E6E6"/>
        </w:rPr>
        <w:fldChar w:fldCharType="begin"/>
      </w:r>
      <w:r w:rsidRPr="0020050C">
        <w:instrText xml:space="preserve"> REF _Ref107420172 \r \h </w:instrText>
      </w:r>
      <w:r w:rsidRPr="0020050C">
        <w:rPr>
          <w:color w:val="2B579A"/>
          <w:shd w:val="clear" w:color="auto" w:fill="E6E6E6"/>
        </w:rPr>
      </w:r>
      <w:r w:rsidRPr="0020050C">
        <w:rPr>
          <w:color w:val="2B579A"/>
          <w:shd w:val="clear" w:color="auto" w:fill="E6E6E6"/>
        </w:rPr>
        <w:fldChar w:fldCharType="separate"/>
      </w:r>
      <w:r w:rsidR="000A2ADC" w:rsidRPr="0020050C">
        <w:t>4.3.3</w:t>
      </w:r>
      <w:r w:rsidRPr="0020050C">
        <w:rPr>
          <w:color w:val="2B579A"/>
          <w:shd w:val="clear" w:color="auto" w:fill="E6E6E6"/>
        </w:rPr>
        <w:fldChar w:fldCharType="end"/>
      </w:r>
      <w:r w:rsidRPr="0020050C">
        <w:t xml:space="preserve">) and if a report is to be sent after the </w:t>
      </w:r>
      <w:proofErr w:type="spellStart"/>
      <w:r w:rsidRPr="0020050C">
        <w:rPr>
          <w:i/>
          <w:iCs/>
        </w:rPr>
        <w:t>OperationScope.FromSubmissionDate</w:t>
      </w:r>
      <w:proofErr w:type="spellEnd"/>
      <w:r w:rsidRPr="0020050C">
        <w:t>.</w:t>
      </w:r>
    </w:p>
    <w:p w14:paraId="5C80EBC7" w14:textId="56524C98" w:rsidR="00B07A14" w:rsidRPr="0020050C" w:rsidRDefault="00B07A14" w:rsidP="00B07A14">
      <w:proofErr w:type="spellStart"/>
      <w:r>
        <w:t>Histori</w:t>
      </w:r>
      <w:r w:rsidR="1C7806E8">
        <w:t>sa</w:t>
      </w:r>
      <w:r>
        <w:t>tion</w:t>
      </w:r>
      <w:proofErr w:type="spellEnd"/>
      <w:r w:rsidRPr="0020050C">
        <w:t xml:space="preserve"> based on </w:t>
      </w:r>
      <w:proofErr w:type="spellStart"/>
      <w:r w:rsidRPr="0020050C">
        <w:rPr>
          <w:i/>
          <w:iCs/>
        </w:rPr>
        <w:t>FromReferenceDate</w:t>
      </w:r>
      <w:proofErr w:type="spellEnd"/>
      <w:r w:rsidRPr="0020050C">
        <w:t xml:space="preserve"> and </w:t>
      </w:r>
      <w:proofErr w:type="spellStart"/>
      <w:r w:rsidRPr="0020050C">
        <w:rPr>
          <w:i/>
          <w:iCs/>
        </w:rPr>
        <w:t>ToReferenceDate</w:t>
      </w:r>
      <w:proofErr w:type="spellEnd"/>
      <w:r w:rsidRPr="0020050C">
        <w:t xml:space="preserve"> ensures that each </w:t>
      </w:r>
      <w:proofErr w:type="spellStart"/>
      <w:r w:rsidRPr="0020050C">
        <w:rPr>
          <w:i/>
          <w:iCs/>
        </w:rPr>
        <w:t>ModuleVersion</w:t>
      </w:r>
      <w:proofErr w:type="spellEnd"/>
      <w:r w:rsidRPr="0020050C">
        <w:rPr>
          <w:i/>
          <w:iCs/>
        </w:rPr>
        <w:t>, Operation</w:t>
      </w:r>
      <w:r w:rsidR="0035444E">
        <w:rPr>
          <w:i/>
          <w:iCs/>
        </w:rPr>
        <w:t xml:space="preserve"> </w:t>
      </w:r>
      <w:r w:rsidRPr="0020050C">
        <w:t xml:space="preserve">is applied within a precise calendar window, </w:t>
      </w:r>
      <w:r w:rsidR="00EA1FD6">
        <w:t>supporting</w:t>
      </w:r>
      <w:r w:rsidR="00EA1FD6" w:rsidRPr="0020050C">
        <w:t xml:space="preserve"> </w:t>
      </w:r>
      <w:r w:rsidRPr="0020050C">
        <w:t>regulatory compliance and preventing ambiguity in reporting.</w:t>
      </w:r>
      <w:r w:rsidR="00B000C5" w:rsidRPr="0020050C">
        <w:t xml:space="preserve"> </w:t>
      </w:r>
      <w:r w:rsidR="001B07E2">
        <w:t>A consequence of this is t</w:t>
      </w:r>
      <w:r w:rsidR="008E701F">
        <w:t>hat glossary Concepts (such as Items or Properties) do not carry reference dates of their own</w:t>
      </w:r>
      <w:r w:rsidR="00B251DB">
        <w:t xml:space="preserve">; their applicability at a given date is derived from the </w:t>
      </w:r>
      <w:proofErr w:type="spellStart"/>
      <w:r w:rsidR="00B251DB">
        <w:t>ModuleVersion</w:t>
      </w:r>
      <w:proofErr w:type="spellEnd"/>
      <w:r w:rsidR="00B251DB">
        <w:t xml:space="preserve"> </w:t>
      </w:r>
      <w:r w:rsidR="00EB1FB5">
        <w:t>in which they are used</w:t>
      </w:r>
      <w:r w:rsidR="001A2C12">
        <w:t xml:space="preserve">. </w:t>
      </w:r>
      <w:proofErr w:type="gramStart"/>
      <w:r w:rsidR="001A2C12">
        <w:t>So</w:t>
      </w:r>
      <w:proofErr w:type="gramEnd"/>
      <w:r w:rsidR="001A2C12">
        <w:t xml:space="preserve"> the question </w:t>
      </w:r>
      <w:r w:rsidR="00E70FA4" w:rsidRPr="0020050C">
        <w:t>"which version of glossary item X applies on date D</w:t>
      </w:r>
      <w:r w:rsidR="005F022C" w:rsidRPr="0020050C">
        <w:t xml:space="preserve"> for which module</w:t>
      </w:r>
      <w:r w:rsidR="00E70FA4" w:rsidRPr="0020050C">
        <w:t xml:space="preserve">?" </w:t>
      </w:r>
      <w:r w:rsidR="00912DDB">
        <w:t>is</w:t>
      </w:r>
      <w:r w:rsidR="00E70FA4" w:rsidRPr="0020050C">
        <w:t xml:space="preserve"> resolved through the </w:t>
      </w:r>
      <w:proofErr w:type="spellStart"/>
      <w:r w:rsidR="00E70FA4" w:rsidRPr="0020050C">
        <w:rPr>
          <w:i/>
          <w:iCs/>
        </w:rPr>
        <w:t>ModuleVersion</w:t>
      </w:r>
      <w:proofErr w:type="spellEnd"/>
      <w:r w:rsidR="00E70FA4" w:rsidRPr="0020050C">
        <w:t xml:space="preserve"> that references X and is valid for date D.</w:t>
      </w:r>
    </w:p>
    <w:p w14:paraId="7AD348D2" w14:textId="667BAB8A" w:rsidR="00414774" w:rsidRPr="0020050C" w:rsidRDefault="00414774" w:rsidP="00414774">
      <w:pPr>
        <w:pStyle w:val="Heading3"/>
      </w:pPr>
      <w:bookmarkStart w:id="51" w:name="_Ref107420172"/>
      <w:r w:rsidRPr="0020050C">
        <w:t>Deactivations</w:t>
      </w:r>
      <w:bookmarkEnd w:id="51"/>
    </w:p>
    <w:p w14:paraId="31750185" w14:textId="3049590A" w:rsidR="00266156" w:rsidRPr="0020050C" w:rsidRDefault="002E4EE1" w:rsidP="001A0CF2">
      <w:r w:rsidRPr="0020050C">
        <w:t>As presented</w:t>
      </w:r>
      <w:r w:rsidR="00E71EA4">
        <w:t xml:space="preserve"> in</w:t>
      </w:r>
      <w:r w:rsidRPr="0020050C">
        <w:t xml:space="preserve"> </w:t>
      </w:r>
      <w:r w:rsidRPr="0020050C">
        <w:rPr>
          <w:color w:val="2B579A"/>
          <w:shd w:val="clear" w:color="auto" w:fill="E6E6E6"/>
        </w:rPr>
        <w:fldChar w:fldCharType="begin"/>
      </w:r>
      <w:r w:rsidRPr="0020050C">
        <w:instrText xml:space="preserve"> REF _Ref116038963 \h </w:instrText>
      </w:r>
      <w:r w:rsidRPr="0020050C">
        <w:rPr>
          <w:color w:val="2B579A"/>
          <w:shd w:val="clear" w:color="auto" w:fill="E6E6E6"/>
        </w:rPr>
      </w:r>
      <w:r w:rsidRPr="0020050C">
        <w:rPr>
          <w:color w:val="2B579A"/>
          <w:shd w:val="clear" w:color="auto" w:fill="E6E6E6"/>
        </w:rPr>
        <w:fldChar w:fldCharType="separate"/>
      </w:r>
      <w:r w:rsidR="000A2ADC" w:rsidRPr="0020050C">
        <w:t xml:space="preserve">Figure </w:t>
      </w:r>
      <w:r w:rsidR="000A2ADC" w:rsidRPr="0020050C">
        <w:rPr>
          <w:noProof/>
        </w:rPr>
        <w:t>14</w:t>
      </w:r>
      <w:r w:rsidRPr="0020050C">
        <w:rPr>
          <w:color w:val="2B579A"/>
          <w:shd w:val="clear" w:color="auto" w:fill="E6E6E6"/>
        </w:rPr>
        <w:fldChar w:fldCharType="end"/>
      </w:r>
      <w:r w:rsidRPr="0020050C">
        <w:t>, t</w:t>
      </w:r>
      <w:r w:rsidR="00B86289" w:rsidRPr="0020050C">
        <w:t xml:space="preserve">he following </w:t>
      </w:r>
      <w:r w:rsidR="00BA1030" w:rsidRPr="0020050C">
        <w:t>meta</w:t>
      </w:r>
      <w:r w:rsidR="00B86289" w:rsidRPr="0020050C">
        <w:t xml:space="preserve">model entities: </w:t>
      </w:r>
      <w:proofErr w:type="spellStart"/>
      <w:r w:rsidR="00B86289" w:rsidRPr="0020050C">
        <w:rPr>
          <w:i/>
          <w:iCs/>
        </w:rPr>
        <w:t>DataType</w:t>
      </w:r>
      <w:proofErr w:type="spellEnd"/>
      <w:r w:rsidR="00B86289" w:rsidRPr="0020050C">
        <w:t xml:space="preserve">, </w:t>
      </w:r>
      <w:r w:rsidR="00B86289" w:rsidRPr="0020050C">
        <w:rPr>
          <w:i/>
          <w:iCs/>
        </w:rPr>
        <w:t>Category</w:t>
      </w:r>
      <w:r w:rsidR="00266156" w:rsidRPr="0020050C">
        <w:t xml:space="preserve"> and</w:t>
      </w:r>
      <w:r w:rsidR="00B86289" w:rsidRPr="0020050C">
        <w:t xml:space="preserve"> </w:t>
      </w:r>
      <w:r w:rsidR="00B86289" w:rsidRPr="0020050C">
        <w:rPr>
          <w:i/>
          <w:iCs/>
        </w:rPr>
        <w:t>Item</w:t>
      </w:r>
      <w:r w:rsidR="00B86289" w:rsidRPr="0020050C">
        <w:t xml:space="preserve"> (hence indirectly also </w:t>
      </w:r>
      <w:r w:rsidR="00B86289" w:rsidRPr="0020050C">
        <w:rPr>
          <w:i/>
          <w:iCs/>
        </w:rPr>
        <w:t>Property</w:t>
      </w:r>
      <w:r w:rsidR="00B86289" w:rsidRPr="0020050C">
        <w:t>) can be marked as deactivated by setting</w:t>
      </w:r>
      <w:r w:rsidR="00A17966">
        <w:t xml:space="preserve"> the</w:t>
      </w:r>
      <w:r w:rsidR="00B86289" w:rsidRPr="0020050C">
        <w:t xml:space="preserve"> </w:t>
      </w:r>
      <w:proofErr w:type="spellStart"/>
      <w:r w:rsidR="00B86289" w:rsidRPr="0020050C">
        <w:rPr>
          <w:i/>
          <w:iCs/>
        </w:rPr>
        <w:t>IsActive</w:t>
      </w:r>
      <w:proofErr w:type="spellEnd"/>
      <w:r w:rsidR="00B86289" w:rsidRPr="0020050C">
        <w:t xml:space="preserve"> attribute to </w:t>
      </w:r>
      <w:r w:rsidR="0090478E" w:rsidRPr="0020050C">
        <w:rPr>
          <w:i/>
          <w:iCs/>
        </w:rPr>
        <w:t>FALSE</w:t>
      </w:r>
      <w:r w:rsidR="00B86289" w:rsidRPr="0020050C">
        <w:t>.</w:t>
      </w:r>
      <w:r w:rsidR="00266156" w:rsidRPr="0020050C">
        <w:t xml:space="preserve"> This deactivation</w:t>
      </w:r>
      <w:r w:rsidR="00B86289" w:rsidRPr="0020050C">
        <w:t xml:space="preserve"> implies that they </w:t>
      </w:r>
      <w:r w:rsidR="00B122FF" w:rsidRPr="0020050C">
        <w:t>must not be used i</w:t>
      </w:r>
      <w:r w:rsidR="00B86289" w:rsidRPr="0020050C">
        <w:t xml:space="preserve">n modelling of </w:t>
      </w:r>
      <w:r w:rsidR="00266156" w:rsidRPr="0020050C">
        <w:t xml:space="preserve">any future </w:t>
      </w:r>
      <w:r w:rsidR="00B86289" w:rsidRPr="0020050C">
        <w:t>information requirement</w:t>
      </w:r>
      <w:r w:rsidR="00A25CDD" w:rsidRPr="0020050C">
        <w:t>s</w:t>
      </w:r>
      <w:r w:rsidR="00266156" w:rsidRPr="0020050C">
        <w:t>.</w:t>
      </w:r>
      <w:r w:rsidR="000F0583">
        <w:t xml:space="preserve"> It continues to apply</w:t>
      </w:r>
      <w:r w:rsidR="00481A9C">
        <w:t xml:space="preserve">, however, to reporting periods </w:t>
      </w:r>
      <w:r w:rsidR="0044469F">
        <w:t>for which it was active, so that resubmissions of past data remain possible</w:t>
      </w:r>
      <w:r w:rsidR="001D0C03">
        <w:t>.</w:t>
      </w:r>
    </w:p>
    <w:p w14:paraId="5D82B27B" w14:textId="68F21B17" w:rsidR="00266156" w:rsidRPr="0020050C" w:rsidRDefault="00A6752F" w:rsidP="00266156">
      <w:pPr>
        <w:keepNext/>
        <w:jc w:val="center"/>
      </w:pPr>
      <w:r w:rsidRPr="0020050C">
        <w:rPr>
          <w:noProof/>
        </w:rPr>
        <w:drawing>
          <wp:inline distT="0" distB="0" distL="0" distR="0" wp14:anchorId="6638F10F" wp14:editId="1E72F1BA">
            <wp:extent cx="5731200" cy="2948400"/>
            <wp:effectExtent l="0" t="0" r="0" b="0"/>
            <wp:docPr id="1447497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9707" name=""/>
                    <pic:cNvPicPr/>
                  </pic:nvPicPr>
                  <pic:blipFill>
                    <a:blip r:embed="rId24"/>
                    <a:stretch>
                      <a:fillRect/>
                    </a:stretch>
                  </pic:blipFill>
                  <pic:spPr>
                    <a:xfrm>
                      <a:off x="0" y="0"/>
                      <a:ext cx="5731200" cy="2948400"/>
                    </a:xfrm>
                    <a:prstGeom prst="rect">
                      <a:avLst/>
                    </a:prstGeom>
                  </pic:spPr>
                </pic:pic>
              </a:graphicData>
            </a:graphic>
          </wp:inline>
        </w:drawing>
      </w:r>
    </w:p>
    <w:p w14:paraId="7A0611FD" w14:textId="5F9C1980" w:rsidR="00266156" w:rsidRPr="0020050C" w:rsidRDefault="00266156" w:rsidP="00266156">
      <w:pPr>
        <w:pStyle w:val="Caption"/>
        <w:jc w:val="center"/>
      </w:pPr>
      <w:bookmarkStart w:id="52" w:name="_Ref116038963"/>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14</w:t>
      </w:r>
      <w:r w:rsidRPr="0020050C">
        <w:rPr>
          <w:color w:val="2B579A"/>
          <w:shd w:val="clear" w:color="auto" w:fill="E6E6E6"/>
        </w:rPr>
        <w:fldChar w:fldCharType="end"/>
      </w:r>
      <w:bookmarkEnd w:id="52"/>
      <w:r w:rsidRPr="0020050C">
        <w:t>. Metamodel</w:t>
      </w:r>
      <w:r w:rsidR="00C10D12" w:rsidRPr="0020050C">
        <w:t xml:space="preserve"> metadata</w:t>
      </w:r>
      <w:r w:rsidRPr="0020050C">
        <w:t xml:space="preserve"> </w:t>
      </w:r>
      <w:r w:rsidR="00C10D12" w:rsidRPr="0020050C">
        <w:t xml:space="preserve">and glossary </w:t>
      </w:r>
      <w:r w:rsidRPr="0020050C">
        <w:t xml:space="preserve">entities containing </w:t>
      </w:r>
      <w:proofErr w:type="spellStart"/>
      <w:r w:rsidRPr="0020050C">
        <w:t>IsActive</w:t>
      </w:r>
      <w:proofErr w:type="spellEnd"/>
      <w:r w:rsidRPr="0020050C">
        <w:t xml:space="preserve"> attribute enabling their deactivation.</w:t>
      </w:r>
    </w:p>
    <w:p w14:paraId="02472205" w14:textId="0B70A3CB" w:rsidR="00CE17C9" w:rsidRPr="0020050C" w:rsidRDefault="006667B5" w:rsidP="00266156">
      <w:pPr>
        <w:rPr>
          <w:i/>
          <w:iCs/>
        </w:rPr>
      </w:pPr>
      <w:r w:rsidRPr="00704545">
        <w:t>The</w:t>
      </w:r>
      <w:r>
        <w:rPr>
          <w:i/>
          <w:iCs/>
        </w:rPr>
        <w:t xml:space="preserve"> </w:t>
      </w:r>
      <w:proofErr w:type="spellStart"/>
      <w:r w:rsidR="00266156" w:rsidRPr="0020050C">
        <w:rPr>
          <w:i/>
          <w:iCs/>
        </w:rPr>
        <w:t>IsActive</w:t>
      </w:r>
      <w:proofErr w:type="spellEnd"/>
      <w:r w:rsidR="00266156" w:rsidRPr="0020050C">
        <w:rPr>
          <w:i/>
          <w:iCs/>
        </w:rPr>
        <w:t xml:space="preserve"> </w:t>
      </w:r>
      <w:r w:rsidR="00266156" w:rsidRPr="0020050C">
        <w:t xml:space="preserve">attribute is also present </w:t>
      </w:r>
      <w:r w:rsidR="004C668B">
        <w:t xml:space="preserve">for an </w:t>
      </w:r>
      <w:proofErr w:type="spellStart"/>
      <w:r w:rsidR="00266156" w:rsidRPr="0020050C">
        <w:rPr>
          <w:i/>
          <w:iCs/>
        </w:rPr>
        <w:t>Operation</w:t>
      </w:r>
      <w:r w:rsidR="00C10D12" w:rsidRPr="0020050C">
        <w:rPr>
          <w:i/>
          <w:iCs/>
        </w:rPr>
        <w:t>Scope</w:t>
      </w:r>
      <w:proofErr w:type="spellEnd"/>
      <w:r w:rsidR="00C10D12" w:rsidRPr="0020050C">
        <w:rPr>
          <w:i/>
          <w:iCs/>
        </w:rPr>
        <w:t xml:space="preserve"> </w:t>
      </w:r>
      <w:r w:rsidR="00C10D12" w:rsidRPr="0020050C">
        <w:t xml:space="preserve">(see </w:t>
      </w:r>
      <w:r w:rsidR="00C10D12" w:rsidRPr="0020050C">
        <w:rPr>
          <w:color w:val="2B579A"/>
          <w:shd w:val="clear" w:color="auto" w:fill="E6E6E6"/>
        </w:rPr>
        <w:fldChar w:fldCharType="begin"/>
      </w:r>
      <w:r w:rsidR="00C10D12" w:rsidRPr="0020050C">
        <w:instrText xml:space="preserve"> REF _Ref107395331 \h  \* MERGEFORMAT </w:instrText>
      </w:r>
      <w:r w:rsidR="00C10D12" w:rsidRPr="0020050C">
        <w:rPr>
          <w:color w:val="2B579A"/>
          <w:shd w:val="clear" w:color="auto" w:fill="E6E6E6"/>
        </w:rPr>
      </w:r>
      <w:r w:rsidR="00C10D12" w:rsidRPr="0020050C">
        <w:rPr>
          <w:color w:val="2B579A"/>
          <w:shd w:val="clear" w:color="auto" w:fill="E6E6E6"/>
        </w:rPr>
        <w:fldChar w:fldCharType="separate"/>
      </w:r>
      <w:r w:rsidR="000A2ADC" w:rsidRPr="0020050C">
        <w:t xml:space="preserve">Figure </w:t>
      </w:r>
      <w:r w:rsidR="000A2ADC" w:rsidRPr="0020050C">
        <w:rPr>
          <w:noProof/>
        </w:rPr>
        <w:t>13</w:t>
      </w:r>
      <w:r w:rsidR="00C10D12" w:rsidRPr="0020050C">
        <w:rPr>
          <w:color w:val="2B579A"/>
          <w:shd w:val="clear" w:color="auto" w:fill="E6E6E6"/>
        </w:rPr>
        <w:fldChar w:fldCharType="end"/>
      </w:r>
      <w:r w:rsidR="00C10D12" w:rsidRPr="0020050C">
        <w:t>)</w:t>
      </w:r>
      <w:r w:rsidR="00864D84">
        <w:t xml:space="preserve"> </w:t>
      </w:r>
      <w:r w:rsidR="00C10D12" w:rsidRPr="0020050C">
        <w:t>where it</w:t>
      </w:r>
      <w:r w:rsidR="00266156" w:rsidRPr="0020050C">
        <w:t xml:space="preserve"> determines if </w:t>
      </w:r>
      <w:r w:rsidR="00FD4832">
        <w:t xml:space="preserve">an </w:t>
      </w:r>
      <w:proofErr w:type="spellStart"/>
      <w:r w:rsidR="00266156" w:rsidRPr="0020050C">
        <w:rPr>
          <w:i/>
          <w:iCs/>
        </w:rPr>
        <w:t>OperationVersion</w:t>
      </w:r>
      <w:proofErr w:type="spellEnd"/>
      <w:r w:rsidR="00266156" w:rsidRPr="0020050C">
        <w:t xml:space="preserve"> </w:t>
      </w:r>
      <w:r w:rsidR="00C10D12" w:rsidRPr="0020050C">
        <w:t xml:space="preserve">(referred from the </w:t>
      </w:r>
      <w:r w:rsidR="000730EA">
        <w:t xml:space="preserve">respective </w:t>
      </w:r>
      <w:proofErr w:type="spellStart"/>
      <w:r w:rsidR="00C10D12" w:rsidRPr="0020050C">
        <w:rPr>
          <w:i/>
          <w:iCs/>
        </w:rPr>
        <w:t>OperationScope</w:t>
      </w:r>
      <w:proofErr w:type="spellEnd"/>
      <w:r w:rsidR="00C10D12" w:rsidRPr="0020050C">
        <w:t xml:space="preserve">) </w:t>
      </w:r>
      <w:r w:rsidR="00D73352">
        <w:t>applies</w:t>
      </w:r>
      <w:r w:rsidR="00266156" w:rsidRPr="0020050C">
        <w:t xml:space="preserve"> to </w:t>
      </w:r>
      <w:r w:rsidR="00C10D12" w:rsidRPr="0020050C">
        <w:t>a</w:t>
      </w:r>
      <w:r w:rsidR="00266156" w:rsidRPr="0020050C">
        <w:t xml:space="preserve"> </w:t>
      </w:r>
      <w:proofErr w:type="spellStart"/>
      <w:r w:rsidR="00266156" w:rsidRPr="0020050C">
        <w:rPr>
          <w:i/>
          <w:iCs/>
        </w:rPr>
        <w:t>ModuleVersion</w:t>
      </w:r>
      <w:proofErr w:type="spellEnd"/>
      <w:r w:rsidR="00266156" w:rsidRPr="0020050C">
        <w:t xml:space="preserve"> (</w:t>
      </w:r>
      <w:r w:rsidR="00C10D12" w:rsidRPr="0020050C">
        <w:t xml:space="preserve">linked to </w:t>
      </w:r>
      <w:proofErr w:type="spellStart"/>
      <w:r w:rsidR="00C10D12" w:rsidRPr="0020050C">
        <w:rPr>
          <w:i/>
          <w:iCs/>
        </w:rPr>
        <w:t>OperationScope</w:t>
      </w:r>
      <w:proofErr w:type="spellEnd"/>
      <w:r w:rsidR="00C10D12" w:rsidRPr="0020050C">
        <w:t xml:space="preserve"> via </w:t>
      </w:r>
      <w:proofErr w:type="spellStart"/>
      <w:r w:rsidR="00C10D12" w:rsidRPr="0020050C">
        <w:rPr>
          <w:i/>
          <w:iCs/>
        </w:rPr>
        <w:t>OperationScopeComposition</w:t>
      </w:r>
      <w:proofErr w:type="spellEnd"/>
      <w:r w:rsidR="00C10D12" w:rsidRPr="0020050C">
        <w:t xml:space="preserve">) </w:t>
      </w:r>
      <w:r w:rsidR="00266156" w:rsidRPr="0020050C">
        <w:t xml:space="preserve">for any reports sent after the </w:t>
      </w:r>
      <w:proofErr w:type="spellStart"/>
      <w:r w:rsidR="00266156" w:rsidRPr="0020050C">
        <w:rPr>
          <w:i/>
          <w:iCs/>
        </w:rPr>
        <w:t>OperationScope.FromSubmissionDate</w:t>
      </w:r>
      <w:proofErr w:type="spellEnd"/>
      <w:r w:rsidR="00C10D12" w:rsidRPr="0020050C">
        <w:rPr>
          <w:i/>
          <w:iCs/>
        </w:rPr>
        <w:t>.</w:t>
      </w:r>
    </w:p>
    <w:p w14:paraId="3264DF9A" w14:textId="6D342CD0" w:rsidR="00480743" w:rsidRPr="0020050C" w:rsidRDefault="53CD97FF" w:rsidP="00266156">
      <w:r>
        <w:t>Moreover</w:t>
      </w:r>
      <w:r w:rsidR="00480743" w:rsidRPr="0020050C">
        <w:t>,</w:t>
      </w:r>
      <w:r w:rsidR="00480743" w:rsidRPr="0020050C">
        <w:rPr>
          <w:i/>
          <w:iCs/>
        </w:rPr>
        <w:t xml:space="preserve"> </w:t>
      </w:r>
      <w:proofErr w:type="spellStart"/>
      <w:r w:rsidR="00480743" w:rsidRPr="0020050C">
        <w:rPr>
          <w:i/>
          <w:iCs/>
        </w:rPr>
        <w:t>OperationScope</w:t>
      </w:r>
      <w:proofErr w:type="spellEnd"/>
      <w:r w:rsidR="00480743" w:rsidRPr="0020050C">
        <w:rPr>
          <w:i/>
          <w:iCs/>
        </w:rPr>
        <w:t xml:space="preserve"> </w:t>
      </w:r>
      <w:r w:rsidR="00B33140">
        <w:t>allows an</w:t>
      </w:r>
      <w:r w:rsidR="00480743" w:rsidRPr="0020050C">
        <w:t xml:space="preserve"> </w:t>
      </w:r>
      <w:proofErr w:type="spellStart"/>
      <w:r w:rsidR="00480743" w:rsidRPr="0020050C">
        <w:rPr>
          <w:i/>
          <w:iCs/>
        </w:rPr>
        <w:t>OperationVersion</w:t>
      </w:r>
      <w:proofErr w:type="spellEnd"/>
      <w:r w:rsidR="00480743" w:rsidRPr="0020050C">
        <w:t xml:space="preserve"> </w:t>
      </w:r>
      <w:r w:rsidR="00B33140">
        <w:t xml:space="preserve">to be reactivated </w:t>
      </w:r>
      <w:r w:rsidR="00480743" w:rsidRPr="0020050C">
        <w:t>for</w:t>
      </w:r>
      <w:r w:rsidR="00B33140">
        <w:t xml:space="preserve"> a</w:t>
      </w:r>
      <w:r w:rsidR="00480743" w:rsidRPr="0020050C">
        <w:rPr>
          <w:i/>
          <w:iCs/>
        </w:rPr>
        <w:t xml:space="preserve"> </w:t>
      </w:r>
      <w:proofErr w:type="spellStart"/>
      <w:r w:rsidR="00480743" w:rsidRPr="0020050C">
        <w:rPr>
          <w:i/>
          <w:iCs/>
        </w:rPr>
        <w:t>ModuleVersion</w:t>
      </w:r>
      <w:proofErr w:type="spellEnd"/>
      <w:r w:rsidR="00480743" w:rsidRPr="0020050C">
        <w:t>.</w:t>
      </w:r>
    </w:p>
    <w:p w14:paraId="569C9353" w14:textId="52F865EE" w:rsidR="00C10D12" w:rsidRPr="0020050C" w:rsidRDefault="00C10D12" w:rsidP="00C10D12">
      <w:pPr>
        <w:pStyle w:val="Heading3"/>
      </w:pPr>
      <w:r w:rsidRPr="0020050C">
        <w:t>Dependencies</w:t>
      </w:r>
    </w:p>
    <w:p w14:paraId="3C93D915" w14:textId="0C8CB148" w:rsidR="00521166" w:rsidRPr="0020050C" w:rsidRDefault="002E4EE1" w:rsidP="00C82CEC">
      <w:pPr>
        <w:pStyle w:val="Heading3"/>
      </w:pPr>
      <w:proofErr w:type="spellStart"/>
      <w:r w:rsidRPr="0020050C">
        <w:t>Histori</w:t>
      </w:r>
      <w:r w:rsidR="1C7806E8">
        <w:t>sa</w:t>
      </w:r>
      <w:r>
        <w:t>tion</w:t>
      </w:r>
      <w:proofErr w:type="spellEnd"/>
      <w:r w:rsidR="00EA0068" w:rsidRPr="0020050C">
        <w:t xml:space="preserve"> dependencies follow the dependencies between entities in the metamodel</w:t>
      </w:r>
      <w:r w:rsidR="0090478E" w:rsidRPr="0020050C">
        <w:t xml:space="preserve"> (identified</w:t>
      </w:r>
      <w:r w:rsidR="0084329B">
        <w:t>,</w:t>
      </w:r>
      <w:r w:rsidR="0090478E" w:rsidRPr="0020050C">
        <w:t xml:space="preserve"> for example</w:t>
      </w:r>
      <w:r w:rsidR="0084329B">
        <w:t>,</w:t>
      </w:r>
      <w:r w:rsidR="0090478E" w:rsidRPr="0020050C">
        <w:t xml:space="preserve"> by </w:t>
      </w:r>
      <w:r w:rsidRPr="0020050C">
        <w:rPr>
          <w:i/>
          <w:iCs/>
        </w:rPr>
        <w:t>O</w:t>
      </w:r>
      <w:r w:rsidR="0090478E" w:rsidRPr="0020050C">
        <w:rPr>
          <w:i/>
          <w:iCs/>
        </w:rPr>
        <w:t>wnership</w:t>
      </w:r>
      <w:r w:rsidR="0090478E" w:rsidRPr="0020050C">
        <w:t xml:space="preserve"> inheritance, see </w:t>
      </w:r>
      <w:r w:rsidR="0090478E" w:rsidRPr="616EFA33">
        <w:rPr>
          <w:color w:val="2B579A"/>
        </w:rPr>
        <w:fldChar w:fldCharType="begin"/>
      </w:r>
      <w:r w:rsidR="0090478E" w:rsidRPr="0020050C">
        <w:instrText xml:space="preserve"> REF _Ref115100498 \r \h </w:instrText>
      </w:r>
      <w:r w:rsidR="0090478E" w:rsidRPr="616EFA33">
        <w:rPr>
          <w:color w:val="2B579A"/>
        </w:rPr>
      </w:r>
      <w:r w:rsidR="0090478E" w:rsidRPr="616EFA33">
        <w:rPr>
          <w:color w:val="2B579A"/>
        </w:rPr>
        <w:fldChar w:fldCharType="separate"/>
      </w:r>
      <w:r w:rsidR="00117481">
        <w:t>3.1.1.1</w:t>
      </w:r>
      <w:r w:rsidR="0090478E" w:rsidRPr="616EFA33">
        <w:rPr>
          <w:color w:val="2B579A"/>
        </w:rPr>
        <w:fldChar w:fldCharType="end"/>
      </w:r>
      <w:r w:rsidR="0090478E" w:rsidRPr="0020050C">
        <w:t xml:space="preserve">, </w:t>
      </w:r>
      <w:r w:rsidR="005465CA" w:rsidRPr="616EFA33">
        <w:rPr>
          <w:color w:val="2B579A"/>
        </w:rPr>
        <w:fldChar w:fldCharType="begin"/>
      </w:r>
      <w:r w:rsidR="005465CA" w:rsidRPr="0020050C">
        <w:instrText xml:space="preserve"> REF _Ref107380408 \r \h </w:instrText>
      </w:r>
      <w:r w:rsidR="005465CA" w:rsidRPr="616EFA33">
        <w:rPr>
          <w:color w:val="2B579A"/>
        </w:rPr>
      </w:r>
      <w:r w:rsidR="005465CA" w:rsidRPr="616EFA33">
        <w:rPr>
          <w:color w:val="2B579A"/>
        </w:rPr>
        <w:fldChar w:fldCharType="separate"/>
      </w:r>
      <w:r w:rsidR="00117481">
        <w:t>3.1.2</w:t>
      </w:r>
      <w:r w:rsidR="005465CA" w:rsidRPr="616EFA33">
        <w:rPr>
          <w:color w:val="2B579A"/>
        </w:rPr>
        <w:fldChar w:fldCharType="end"/>
      </w:r>
      <w:r w:rsidR="005465CA" w:rsidRPr="0020050C">
        <w:t>)</w:t>
      </w:r>
      <w:r w:rsidR="00EA0068" w:rsidRPr="0020050C">
        <w:t xml:space="preserve">. </w:t>
      </w:r>
      <w:r w:rsidR="00C10D12" w:rsidRPr="0020050C">
        <w:t>For example</w:t>
      </w:r>
      <w:r w:rsidRPr="0020050C">
        <w:t>,</w:t>
      </w:r>
      <w:r w:rsidR="00EA0068" w:rsidRPr="0020050C">
        <w:t xml:space="preserve"> deactivating </w:t>
      </w:r>
      <w:r w:rsidR="00A76CCA">
        <w:t>a</w:t>
      </w:r>
      <w:r w:rsidR="00EA0068" w:rsidRPr="0020050C">
        <w:t xml:space="preserve"> </w:t>
      </w:r>
      <w:r w:rsidR="006C5F5F" w:rsidRPr="0020050C">
        <w:rPr>
          <w:i/>
          <w:iCs/>
        </w:rPr>
        <w:t>Category</w:t>
      </w:r>
      <w:r w:rsidR="006C5F5F" w:rsidRPr="0020050C">
        <w:t xml:space="preserve"> results</w:t>
      </w:r>
      <w:r w:rsidR="007F4105" w:rsidRPr="0020050C">
        <w:t xml:space="preserve"> in deactivation of all </w:t>
      </w:r>
      <w:r w:rsidR="007F4105" w:rsidRPr="0020050C">
        <w:rPr>
          <w:i/>
          <w:iCs/>
        </w:rPr>
        <w:t>Items</w:t>
      </w:r>
      <w:r w:rsidR="007F4105" w:rsidRPr="0020050C">
        <w:t xml:space="preserve">, </w:t>
      </w:r>
      <w:proofErr w:type="spellStart"/>
      <w:r w:rsidR="007F4105" w:rsidRPr="0020050C">
        <w:rPr>
          <w:i/>
          <w:iCs/>
        </w:rPr>
        <w:t>SubCategories</w:t>
      </w:r>
      <w:proofErr w:type="spellEnd"/>
      <w:r w:rsidR="007F4105" w:rsidRPr="0020050C">
        <w:rPr>
          <w:i/>
          <w:iCs/>
        </w:rPr>
        <w:t xml:space="preserve"> </w:t>
      </w:r>
      <w:r w:rsidR="007F4105" w:rsidRPr="0020050C">
        <w:t xml:space="preserve">and </w:t>
      </w:r>
      <w:r w:rsidR="007F4105" w:rsidRPr="0020050C">
        <w:rPr>
          <w:i/>
          <w:iCs/>
        </w:rPr>
        <w:t>Properties</w:t>
      </w:r>
      <w:r w:rsidR="007F4105" w:rsidRPr="0020050C">
        <w:t xml:space="preserve"> associated with it </w:t>
      </w:r>
      <w:r w:rsidR="007D36C0" w:rsidRPr="0020050C">
        <w:t>(</w:t>
      </w:r>
      <w:r w:rsidR="007F4105" w:rsidRPr="0020050C">
        <w:t xml:space="preserve">unless they are reassigned to another </w:t>
      </w:r>
      <w:r w:rsidR="007F4105" w:rsidRPr="0020050C">
        <w:rPr>
          <w:i/>
          <w:iCs/>
        </w:rPr>
        <w:t>Categ</w:t>
      </w:r>
      <w:r w:rsidR="009C2F79" w:rsidRPr="0020050C">
        <w:rPr>
          <w:i/>
          <w:iCs/>
        </w:rPr>
        <w:t>ory</w:t>
      </w:r>
      <w:r w:rsidR="007D36C0" w:rsidRPr="0020050C">
        <w:t>)</w:t>
      </w:r>
      <w:r w:rsidR="009C2F79" w:rsidRPr="0020050C">
        <w:t>.</w:t>
      </w:r>
      <w:r w:rsidR="002B0D2B" w:rsidRPr="0020050C">
        <w:t xml:space="preserve"> It is also expected that assigning </w:t>
      </w:r>
      <w:r w:rsidR="00E70F93">
        <w:t>a</w:t>
      </w:r>
      <w:r w:rsidR="003729EB">
        <w:t xml:space="preserve">n </w:t>
      </w:r>
      <w:proofErr w:type="spellStart"/>
      <w:r w:rsidR="003729EB">
        <w:t>EndRelease</w:t>
      </w:r>
      <w:proofErr w:type="spellEnd"/>
      <w:r w:rsidR="003729EB">
        <w:t xml:space="preserve"> to a</w:t>
      </w:r>
      <w:r w:rsidR="00E70F93">
        <w:t xml:space="preserve"> </w:t>
      </w:r>
      <w:r w:rsidRPr="0020050C">
        <w:rPr>
          <w:i/>
          <w:iCs/>
        </w:rPr>
        <w:t>C</w:t>
      </w:r>
      <w:r w:rsidR="000F709D" w:rsidRPr="0020050C">
        <w:rPr>
          <w:i/>
          <w:iCs/>
        </w:rPr>
        <w:t>oncept</w:t>
      </w:r>
      <w:r w:rsidR="002B0D2B" w:rsidRPr="0020050C">
        <w:t xml:space="preserve"> </w:t>
      </w:r>
      <w:r w:rsidR="00487586">
        <w:t>should</w:t>
      </w:r>
      <w:r w:rsidR="00487586" w:rsidRPr="0020050C">
        <w:t xml:space="preserve"> </w:t>
      </w:r>
      <w:r w:rsidR="002B0D2B" w:rsidRPr="0020050C">
        <w:t xml:space="preserve">impact </w:t>
      </w:r>
      <w:r w:rsidR="00D33A0E">
        <w:t xml:space="preserve">the </w:t>
      </w:r>
      <w:proofErr w:type="spellStart"/>
      <w:r w:rsidR="002B0D2B" w:rsidRPr="0020050C">
        <w:rPr>
          <w:i/>
          <w:iCs/>
        </w:rPr>
        <w:t>EndRelease</w:t>
      </w:r>
      <w:proofErr w:type="spellEnd"/>
      <w:r w:rsidR="002B0D2B" w:rsidRPr="0020050C">
        <w:rPr>
          <w:i/>
          <w:iCs/>
        </w:rPr>
        <w:t xml:space="preserve"> </w:t>
      </w:r>
      <w:r w:rsidR="00AB5D4F" w:rsidRPr="0020050C">
        <w:t xml:space="preserve">of </w:t>
      </w:r>
      <w:r w:rsidRPr="0020050C">
        <w:t xml:space="preserve">all </w:t>
      </w:r>
      <w:r w:rsidR="00AB5D4F" w:rsidRPr="0020050C">
        <w:t xml:space="preserve">dependent </w:t>
      </w:r>
      <w:r w:rsidRPr="0020050C">
        <w:rPr>
          <w:i/>
          <w:iCs/>
        </w:rPr>
        <w:t>C</w:t>
      </w:r>
      <w:r w:rsidR="000F709D" w:rsidRPr="0020050C">
        <w:rPr>
          <w:i/>
          <w:iCs/>
        </w:rPr>
        <w:t>oncepts</w:t>
      </w:r>
      <w:r w:rsidR="007D36C0" w:rsidRPr="0020050C">
        <w:t>. For example,</w:t>
      </w:r>
      <w:r w:rsidR="00AB5D4F" w:rsidRPr="0020050C">
        <w:t xml:space="preserve"> </w:t>
      </w:r>
      <w:r w:rsidR="003222D1" w:rsidRPr="0020050C">
        <w:rPr>
          <w:i/>
          <w:iCs/>
        </w:rPr>
        <w:t>P</w:t>
      </w:r>
      <w:r w:rsidR="00AB5D4F" w:rsidRPr="0020050C">
        <w:rPr>
          <w:i/>
          <w:iCs/>
        </w:rPr>
        <w:t>roperty</w:t>
      </w:r>
      <w:r w:rsidR="00AB5D4F" w:rsidRPr="0020050C">
        <w:t xml:space="preserve"> </w:t>
      </w:r>
      <w:r w:rsidR="005465CA" w:rsidRPr="0020050C">
        <w:t>(represented as</w:t>
      </w:r>
      <w:r w:rsidR="009D1EA2">
        <w:t xml:space="preserve"> an</w:t>
      </w:r>
      <w:r w:rsidR="005465CA" w:rsidRPr="0020050C">
        <w:t xml:space="preserve"> </w:t>
      </w:r>
      <w:r w:rsidR="005465CA" w:rsidRPr="0020050C">
        <w:rPr>
          <w:i/>
          <w:iCs/>
        </w:rPr>
        <w:t>Item</w:t>
      </w:r>
      <w:r w:rsidR="005465CA" w:rsidRPr="0020050C">
        <w:t xml:space="preserve">) </w:t>
      </w:r>
      <w:r w:rsidR="00AB5D4F" w:rsidRPr="0020050C">
        <w:t xml:space="preserve">with </w:t>
      </w:r>
      <w:proofErr w:type="spellStart"/>
      <w:r w:rsidR="00AB5D4F" w:rsidRPr="0020050C">
        <w:rPr>
          <w:i/>
          <w:iCs/>
        </w:rPr>
        <w:t>EndRelease</w:t>
      </w:r>
      <w:proofErr w:type="spellEnd"/>
      <w:r w:rsidR="00AB5D4F" w:rsidRPr="0020050C">
        <w:t xml:space="preserve"> </w:t>
      </w:r>
      <w:r w:rsidR="007D36C0" w:rsidRPr="0020050C">
        <w:t xml:space="preserve">for a given </w:t>
      </w:r>
      <w:r w:rsidR="007D36C0" w:rsidRPr="0020050C">
        <w:rPr>
          <w:i/>
          <w:iCs/>
        </w:rPr>
        <w:t>Category</w:t>
      </w:r>
      <w:r w:rsidR="007D36C0" w:rsidRPr="0020050C">
        <w:t xml:space="preserve"> </w:t>
      </w:r>
      <w:r w:rsidR="00AB5D4F" w:rsidRPr="0020050C">
        <w:t xml:space="preserve">must not be used </w:t>
      </w:r>
      <w:r w:rsidR="00BD11CE" w:rsidRPr="0020050C">
        <w:t xml:space="preserve">with </w:t>
      </w:r>
      <w:r w:rsidR="00BD11CE" w:rsidRPr="0020050C">
        <w:rPr>
          <w:i/>
          <w:iCs/>
        </w:rPr>
        <w:t>Items</w:t>
      </w:r>
      <w:r w:rsidR="00BD11CE" w:rsidRPr="0020050C">
        <w:t xml:space="preserve"> of that </w:t>
      </w:r>
      <w:r w:rsidR="00BD11CE" w:rsidRPr="0020050C">
        <w:rPr>
          <w:i/>
          <w:iCs/>
        </w:rPr>
        <w:t>Category</w:t>
      </w:r>
      <w:r w:rsidR="00BD11CE" w:rsidRPr="0020050C">
        <w:t xml:space="preserve"> </w:t>
      </w:r>
      <w:r w:rsidR="00AB5D4F" w:rsidRPr="0020050C">
        <w:t xml:space="preserve">on any </w:t>
      </w:r>
      <w:proofErr w:type="spellStart"/>
      <w:r w:rsidR="00AB5D4F" w:rsidRPr="0020050C">
        <w:rPr>
          <w:i/>
          <w:iCs/>
        </w:rPr>
        <w:t>TableVersion</w:t>
      </w:r>
      <w:proofErr w:type="spellEnd"/>
      <w:r w:rsidR="00AB5D4F" w:rsidRPr="0020050C">
        <w:t xml:space="preserve"> or </w:t>
      </w:r>
      <w:proofErr w:type="spellStart"/>
      <w:r w:rsidR="00AB5D4F" w:rsidRPr="0020050C">
        <w:rPr>
          <w:i/>
          <w:iCs/>
        </w:rPr>
        <w:t>HeaderVersion</w:t>
      </w:r>
      <w:proofErr w:type="spellEnd"/>
      <w:r w:rsidR="00AB5D4F" w:rsidRPr="0020050C">
        <w:t xml:space="preserve"> in any subsequent release.</w:t>
      </w:r>
      <w:r w:rsidR="00521166" w:rsidRPr="0020050C">
        <w:t xml:space="preserve"> </w:t>
      </w:r>
      <w:r w:rsidR="003A349E">
        <w:t>The s</w:t>
      </w:r>
      <w:r w:rsidR="00C677A4" w:rsidRPr="0020050C">
        <w:t xml:space="preserve">ame applies </w:t>
      </w:r>
      <w:r w:rsidR="000A4BD4">
        <w:t>to</w:t>
      </w:r>
      <w:r w:rsidR="000A4BD4" w:rsidRPr="0020050C">
        <w:t xml:space="preserve"> </w:t>
      </w:r>
      <w:proofErr w:type="spellStart"/>
      <w:r w:rsidR="00C677A4" w:rsidRPr="0020050C">
        <w:rPr>
          <w:i/>
          <w:iCs/>
        </w:rPr>
        <w:t>StartRelease</w:t>
      </w:r>
      <w:proofErr w:type="spellEnd"/>
      <w:r w:rsidR="00C677A4" w:rsidRPr="0020050C">
        <w:t xml:space="preserve"> which indicates </w:t>
      </w:r>
      <w:r w:rsidR="008F58F2">
        <w:t>the</w:t>
      </w:r>
      <w:r w:rsidR="00C677A4" w:rsidRPr="0020050C">
        <w:t xml:space="preserve"> first </w:t>
      </w:r>
      <w:r w:rsidR="00452A72" w:rsidRPr="0020050C">
        <w:t>published</w:t>
      </w:r>
      <w:r w:rsidR="00C677A4" w:rsidRPr="0020050C">
        <w:t xml:space="preserve"> version starting from which a glossary </w:t>
      </w:r>
      <w:r w:rsidR="00C10D12" w:rsidRPr="0020050C">
        <w:rPr>
          <w:i/>
          <w:iCs/>
        </w:rPr>
        <w:t>C</w:t>
      </w:r>
      <w:r w:rsidR="00C677A4" w:rsidRPr="0020050C">
        <w:rPr>
          <w:i/>
          <w:iCs/>
        </w:rPr>
        <w:t>oncept</w:t>
      </w:r>
      <w:r w:rsidR="00C677A4" w:rsidRPr="0020050C">
        <w:t xml:space="preserve"> can be used in </w:t>
      </w:r>
      <w:r w:rsidR="00202E2F">
        <w:t xml:space="preserve">the </w:t>
      </w:r>
      <w:r w:rsidR="00C677A4" w:rsidRPr="0020050C">
        <w:t xml:space="preserve">description of </w:t>
      </w:r>
      <w:r w:rsidR="00C10D12" w:rsidRPr="0020050C">
        <w:rPr>
          <w:i/>
          <w:iCs/>
        </w:rPr>
        <w:t>T</w:t>
      </w:r>
      <w:r w:rsidR="00C677A4" w:rsidRPr="0020050C">
        <w:rPr>
          <w:i/>
          <w:iCs/>
        </w:rPr>
        <w:t>ables</w:t>
      </w:r>
      <w:r w:rsidR="00C677A4" w:rsidRPr="0020050C">
        <w:t xml:space="preserve"> or </w:t>
      </w:r>
      <w:r w:rsidR="00C10D12" w:rsidRPr="0020050C">
        <w:rPr>
          <w:i/>
          <w:iCs/>
        </w:rPr>
        <w:t>V</w:t>
      </w:r>
      <w:r w:rsidR="00C677A4" w:rsidRPr="0020050C">
        <w:rPr>
          <w:i/>
          <w:iCs/>
        </w:rPr>
        <w:t>ariables</w:t>
      </w:r>
      <w:r w:rsidR="00C677A4" w:rsidRPr="0020050C">
        <w:t xml:space="preserve">. </w:t>
      </w:r>
      <w:bookmarkStart w:id="53" w:name="_Ref115343682"/>
      <w:bookmarkStart w:id="54" w:name="_Ref115347769"/>
      <w:bookmarkStart w:id="55" w:name="_Ref133392095"/>
      <w:r w:rsidR="00521166" w:rsidRPr="0020050C">
        <w:t xml:space="preserve">Log </w:t>
      </w:r>
      <w:r w:rsidR="004306F2" w:rsidRPr="0020050C">
        <w:t xml:space="preserve">of changes </w:t>
      </w:r>
      <w:r w:rsidR="00521166" w:rsidRPr="0020050C">
        <w:rPr>
          <w:u w:val="single"/>
        </w:rPr>
        <w:t>(non-normative)</w:t>
      </w:r>
      <w:bookmarkEnd w:id="53"/>
      <w:bookmarkEnd w:id="54"/>
      <w:bookmarkEnd w:id="55"/>
    </w:p>
    <w:p w14:paraId="6856C61B" w14:textId="144E1BF7" w:rsidR="00521166" w:rsidRPr="0020050C" w:rsidRDefault="00584DA2" w:rsidP="00521166">
      <w:r>
        <w:t xml:space="preserve">A </w:t>
      </w:r>
      <w:r w:rsidR="00521166" w:rsidRPr="0020050C">
        <w:rPr>
          <w:b/>
          <w:bCs/>
        </w:rPr>
        <w:t>non-normative</w:t>
      </w:r>
      <w:r w:rsidR="00521166" w:rsidRPr="0020050C">
        <w:t xml:space="preserve"> </w:t>
      </w:r>
      <w:r w:rsidR="004306F2" w:rsidRPr="0020050C">
        <w:t>(</w:t>
      </w:r>
      <w:r w:rsidR="006C5F5F" w:rsidRPr="0020050C">
        <w:t>i.e.,</w:t>
      </w:r>
      <w:r w:rsidR="004306F2" w:rsidRPr="0020050C">
        <w:t xml:space="preserve"> not aimed to become part of the DPM standard) </w:t>
      </w:r>
      <w:r w:rsidR="00521166" w:rsidRPr="0020050C">
        <w:t>component</w:t>
      </w:r>
      <w:r w:rsidR="0082297D">
        <w:t xml:space="preserve"> </w:t>
      </w:r>
      <w:r>
        <w:t xml:space="preserve">was introduced </w:t>
      </w:r>
      <w:r w:rsidR="0082297D">
        <w:t>in the DPM metamodel</w:t>
      </w:r>
      <w:r w:rsidR="00521166" w:rsidRPr="0020050C">
        <w:t xml:space="preserve"> to store information about changes made </w:t>
      </w:r>
      <w:r w:rsidR="00627732">
        <w:t>to information requirements</w:t>
      </w:r>
      <w:r w:rsidR="00255B34" w:rsidRPr="0020050C">
        <w:t xml:space="preserve">. </w:t>
      </w:r>
    </w:p>
    <w:p w14:paraId="56DDDB9D" w14:textId="0EE34D2B" w:rsidR="00452A72" w:rsidRPr="0020050C" w:rsidRDefault="00D524A7" w:rsidP="00521166">
      <w:r w:rsidRPr="00C96F22">
        <w:t>The</w:t>
      </w:r>
      <w:r>
        <w:rPr>
          <w:i/>
          <w:iCs/>
        </w:rPr>
        <w:t xml:space="preserve"> </w:t>
      </w:r>
      <w:proofErr w:type="spellStart"/>
      <w:r w:rsidR="00831826" w:rsidRPr="0020050C">
        <w:rPr>
          <w:i/>
          <w:iCs/>
        </w:rPr>
        <w:t>Change</w:t>
      </w:r>
      <w:r w:rsidR="00365BBC" w:rsidRPr="0020050C">
        <w:rPr>
          <w:i/>
          <w:iCs/>
        </w:rPr>
        <w:t>L</w:t>
      </w:r>
      <w:r w:rsidR="00831826" w:rsidRPr="0020050C">
        <w:rPr>
          <w:i/>
          <w:iCs/>
        </w:rPr>
        <w:t>og</w:t>
      </w:r>
      <w:proofErr w:type="spellEnd"/>
      <w:r w:rsidR="00831826" w:rsidRPr="0020050C">
        <w:rPr>
          <w:i/>
          <w:iCs/>
        </w:rPr>
        <w:t xml:space="preserve"> </w:t>
      </w:r>
      <w:r w:rsidR="007159B0" w:rsidRPr="0020050C">
        <w:t>entity</w:t>
      </w:r>
      <w:r w:rsidR="007159B0" w:rsidRPr="0020050C">
        <w:rPr>
          <w:i/>
          <w:iCs/>
        </w:rPr>
        <w:t xml:space="preserve"> </w:t>
      </w:r>
      <w:r w:rsidR="00831826" w:rsidRPr="0020050C">
        <w:t xml:space="preserve">contains information about modifications made to </w:t>
      </w:r>
      <w:r w:rsidR="00452A72" w:rsidRPr="0020050C">
        <w:t xml:space="preserve">the content of </w:t>
      </w:r>
      <w:r w:rsidR="009175B2">
        <w:t>meta</w:t>
      </w:r>
      <w:r w:rsidR="00831826" w:rsidRPr="0020050C">
        <w:t xml:space="preserve">model </w:t>
      </w:r>
      <w:r w:rsidR="00452A72" w:rsidRPr="0020050C">
        <w:t>entities</w:t>
      </w:r>
      <w:r w:rsidR="00831826" w:rsidRPr="0020050C">
        <w:t xml:space="preserve"> or their </w:t>
      </w:r>
      <w:r w:rsidR="00452A72" w:rsidRPr="0020050C">
        <w:t>attributes</w:t>
      </w:r>
      <w:r w:rsidR="00831826" w:rsidRPr="0020050C">
        <w:t>.</w:t>
      </w:r>
      <w:r w:rsidR="004306F2" w:rsidRPr="0020050C">
        <w:t xml:space="preserve"> </w:t>
      </w:r>
      <w:r w:rsidR="007159B0" w:rsidRPr="0020050C">
        <w:t xml:space="preserve">In case </w:t>
      </w:r>
      <w:r w:rsidR="00875B5B">
        <w:t>this information</w:t>
      </w:r>
      <w:r w:rsidR="007159B0" w:rsidRPr="0020050C">
        <w:t xml:space="preserve"> is </w:t>
      </w:r>
      <w:r w:rsidR="00875B5B">
        <w:t>released externally</w:t>
      </w:r>
      <w:r w:rsidR="00452A72" w:rsidRPr="0020050C">
        <w:t>, i</w:t>
      </w:r>
      <w:r w:rsidR="004306F2" w:rsidRPr="0020050C">
        <w:t xml:space="preserve">t may contain all </w:t>
      </w:r>
      <w:r w:rsidR="00365BBC" w:rsidRPr="0020050C">
        <w:t>alterations (including temporary modelling)</w:t>
      </w:r>
      <w:r w:rsidR="004306F2" w:rsidRPr="0020050C">
        <w:t xml:space="preserve"> or be </w:t>
      </w:r>
      <w:r w:rsidR="005465CA" w:rsidRPr="0020050C">
        <w:t>limited</w:t>
      </w:r>
      <w:r w:rsidR="00365BBC" w:rsidRPr="0020050C">
        <w:t xml:space="preserve"> only to final changes </w:t>
      </w:r>
      <w:r w:rsidR="004306F2" w:rsidRPr="0020050C">
        <w:t>(</w:t>
      </w:r>
      <w:r w:rsidR="006C5F5F" w:rsidRPr="0020050C">
        <w:t>e.g.,</w:t>
      </w:r>
      <w:r w:rsidR="004306F2" w:rsidRPr="0020050C">
        <w:t xml:space="preserve"> </w:t>
      </w:r>
      <w:r w:rsidR="00365BBC" w:rsidRPr="0020050C">
        <w:t>difference</w:t>
      </w:r>
      <w:r w:rsidR="008D275F">
        <w:t>s</w:t>
      </w:r>
      <w:r w:rsidR="00365BBC" w:rsidRPr="0020050C">
        <w:t xml:space="preserve"> between publi</w:t>
      </w:r>
      <w:r w:rsidR="007159B0" w:rsidRPr="0020050C">
        <w:t>shed</w:t>
      </w:r>
      <w:r w:rsidR="00365BBC" w:rsidRPr="0020050C">
        <w:t xml:space="preserve"> </w:t>
      </w:r>
      <w:r w:rsidR="007159B0" w:rsidRPr="0020050C">
        <w:rPr>
          <w:i/>
          <w:iCs/>
        </w:rPr>
        <w:t>R</w:t>
      </w:r>
      <w:r w:rsidR="00365BBC" w:rsidRPr="0020050C">
        <w:rPr>
          <w:i/>
          <w:iCs/>
        </w:rPr>
        <w:t>elease</w:t>
      </w:r>
      <w:r w:rsidR="00365BBC" w:rsidRPr="0020050C">
        <w:t>s</w:t>
      </w:r>
      <w:r w:rsidR="004306F2" w:rsidRPr="0020050C">
        <w:t>)</w:t>
      </w:r>
      <w:r w:rsidR="00365BBC" w:rsidRPr="0020050C">
        <w:t>.</w:t>
      </w:r>
    </w:p>
    <w:p w14:paraId="408C5A1C" w14:textId="5BBBFC2A" w:rsidR="00831826" w:rsidRPr="0020050C" w:rsidRDefault="00452A72" w:rsidP="00521166">
      <w:r w:rsidRPr="0020050C">
        <w:t xml:space="preserve">As presented </w:t>
      </w:r>
      <w:r w:rsidR="00061305">
        <w:t>in</w:t>
      </w:r>
      <w:r w:rsidRPr="0020050C">
        <w:t xml:space="preserve"> </w:t>
      </w:r>
      <w:r w:rsidRPr="0020050C">
        <w:rPr>
          <w:color w:val="2B579A"/>
          <w:shd w:val="clear" w:color="auto" w:fill="E6E6E6"/>
        </w:rPr>
        <w:fldChar w:fldCharType="begin"/>
      </w:r>
      <w:r w:rsidRPr="0020050C">
        <w:instrText xml:space="preserve"> REF _Ref116041024 \h </w:instrText>
      </w:r>
      <w:r w:rsidRPr="0020050C">
        <w:rPr>
          <w:color w:val="2B579A"/>
          <w:shd w:val="clear" w:color="auto" w:fill="E6E6E6"/>
        </w:rPr>
      </w:r>
      <w:r w:rsidRPr="0020050C">
        <w:rPr>
          <w:color w:val="2B579A"/>
          <w:shd w:val="clear" w:color="auto" w:fill="E6E6E6"/>
        </w:rPr>
        <w:fldChar w:fldCharType="separate"/>
      </w:r>
      <w:r w:rsidR="00A22A13" w:rsidRPr="00C96F22">
        <w:t xml:space="preserve">Figure </w:t>
      </w:r>
      <w:r w:rsidR="00A22A13" w:rsidRPr="00C96F22">
        <w:rPr>
          <w:noProof/>
        </w:rPr>
        <w:t>15</w:t>
      </w:r>
      <w:r w:rsidRPr="0020050C">
        <w:rPr>
          <w:color w:val="2B579A"/>
          <w:shd w:val="clear" w:color="auto" w:fill="E6E6E6"/>
        </w:rPr>
        <w:fldChar w:fldCharType="end"/>
      </w:r>
      <w:r w:rsidRPr="0020050C">
        <w:t xml:space="preserve">, </w:t>
      </w:r>
      <w:r w:rsidR="0044669E">
        <w:t xml:space="preserve">the </w:t>
      </w:r>
      <w:proofErr w:type="spellStart"/>
      <w:r w:rsidRPr="0020050C">
        <w:rPr>
          <w:i/>
          <w:iCs/>
        </w:rPr>
        <w:t>ChangeLog</w:t>
      </w:r>
      <w:proofErr w:type="spellEnd"/>
      <w:r w:rsidR="00365BBC" w:rsidRPr="0020050C">
        <w:t xml:space="preserve"> indicates</w:t>
      </w:r>
      <w:r w:rsidR="007159B0" w:rsidRPr="0020050C">
        <w:t xml:space="preserve"> a</w:t>
      </w:r>
      <w:r w:rsidR="005465CA" w:rsidRPr="0020050C">
        <w:t xml:space="preserve"> </w:t>
      </w:r>
      <w:r w:rsidRPr="0020050C">
        <w:rPr>
          <w:i/>
          <w:iCs/>
        </w:rPr>
        <w:t>T</w:t>
      </w:r>
      <w:r w:rsidR="00365BBC" w:rsidRPr="0020050C">
        <w:rPr>
          <w:i/>
          <w:iCs/>
        </w:rPr>
        <w:t>imestamp</w:t>
      </w:r>
      <w:r w:rsidRPr="0020050C">
        <w:rPr>
          <w:i/>
          <w:iCs/>
        </w:rPr>
        <w:t xml:space="preserve"> </w:t>
      </w:r>
      <w:r w:rsidRPr="0020050C">
        <w:t>for each modification</w:t>
      </w:r>
      <w:r w:rsidR="00365BBC" w:rsidRPr="0020050C">
        <w:t xml:space="preserve"> </w:t>
      </w:r>
      <w:r w:rsidRPr="0020050C">
        <w:t xml:space="preserve">made </w:t>
      </w:r>
      <w:r w:rsidR="00365BBC" w:rsidRPr="0020050C">
        <w:t xml:space="preserve">and </w:t>
      </w:r>
      <w:r w:rsidRPr="0020050C">
        <w:t xml:space="preserve">an </w:t>
      </w:r>
      <w:r w:rsidR="00365BBC" w:rsidRPr="0020050C">
        <w:t xml:space="preserve">individual </w:t>
      </w:r>
      <w:r w:rsidRPr="0020050C">
        <w:rPr>
          <w:i/>
          <w:iCs/>
        </w:rPr>
        <w:t>User</w:t>
      </w:r>
      <w:r w:rsidR="00365BBC" w:rsidRPr="0020050C">
        <w:rPr>
          <w:i/>
          <w:iCs/>
        </w:rPr>
        <w:t xml:space="preserve"> </w:t>
      </w:r>
      <w:r w:rsidR="00365BBC" w:rsidRPr="0020050C">
        <w:t xml:space="preserve">who </w:t>
      </w:r>
      <w:r w:rsidRPr="0020050C">
        <w:t>introduce</w:t>
      </w:r>
      <w:r w:rsidR="00C4570D">
        <w:t>s</w:t>
      </w:r>
      <w:r w:rsidRPr="0020050C">
        <w:t xml:space="preserve"> this modification</w:t>
      </w:r>
      <w:r w:rsidR="00B77F31">
        <w:t xml:space="preserve"> via the </w:t>
      </w:r>
      <w:proofErr w:type="spellStart"/>
      <w:r w:rsidR="00B77F31">
        <w:t>UserEmail</w:t>
      </w:r>
      <w:proofErr w:type="spellEnd"/>
      <w:r w:rsidR="00B77F31">
        <w:t xml:space="preserve"> attribute</w:t>
      </w:r>
      <w:r w:rsidR="00365BBC" w:rsidRPr="0020050C">
        <w:t>.</w:t>
      </w:r>
      <w:r w:rsidRPr="0020050C">
        <w:t xml:space="preserve"> This </w:t>
      </w:r>
      <w:r w:rsidR="007159B0" w:rsidRPr="0020050C">
        <w:t xml:space="preserve">latter </w:t>
      </w:r>
      <w:r w:rsidRPr="0020050C">
        <w:t xml:space="preserve">information is aimed at internal use only, not to be shared </w:t>
      </w:r>
      <w:r w:rsidR="007159B0" w:rsidRPr="0020050C">
        <w:t>in the public releases.</w:t>
      </w:r>
    </w:p>
    <w:p w14:paraId="4D4279D8" w14:textId="45AB7D46" w:rsidR="00831826" w:rsidRPr="0020050C" w:rsidRDefault="004A4611" w:rsidP="005C70D6">
      <w:pPr>
        <w:keepNext/>
        <w:jc w:val="center"/>
      </w:pPr>
      <w:r w:rsidRPr="0020050C">
        <w:rPr>
          <w:noProof/>
        </w:rPr>
        <w:drawing>
          <wp:inline distT="0" distB="0" distL="0" distR="0" wp14:anchorId="748C1940" wp14:editId="5EB15F25">
            <wp:extent cx="4939200" cy="3697200"/>
            <wp:effectExtent l="0" t="0" r="0" b="0"/>
            <wp:docPr id="3807225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722558" name=""/>
                    <pic:cNvPicPr/>
                  </pic:nvPicPr>
                  <pic:blipFill>
                    <a:blip r:embed="rId25"/>
                    <a:stretch>
                      <a:fillRect/>
                    </a:stretch>
                  </pic:blipFill>
                  <pic:spPr>
                    <a:xfrm>
                      <a:off x="0" y="0"/>
                      <a:ext cx="4939200" cy="3697200"/>
                    </a:xfrm>
                    <a:prstGeom prst="rect">
                      <a:avLst/>
                    </a:prstGeom>
                  </pic:spPr>
                </pic:pic>
              </a:graphicData>
            </a:graphic>
          </wp:inline>
        </w:drawing>
      </w:r>
    </w:p>
    <w:p w14:paraId="0F6850E4" w14:textId="4D900730" w:rsidR="00831826" w:rsidRPr="005503F8" w:rsidRDefault="00831826" w:rsidP="00831826">
      <w:pPr>
        <w:pStyle w:val="Caption"/>
        <w:jc w:val="center"/>
        <w:rPr>
          <w:lang w:val="fr-FR"/>
        </w:rPr>
      </w:pPr>
      <w:bookmarkStart w:id="56" w:name="_Ref116041024"/>
      <w:r w:rsidRPr="005503F8">
        <w:rPr>
          <w:lang w:val="fr-FR"/>
        </w:rPr>
        <w:t xml:space="preserve">Figure </w:t>
      </w:r>
      <w:r w:rsidRPr="0020050C">
        <w:rPr>
          <w:color w:val="2B579A"/>
          <w:shd w:val="clear" w:color="auto" w:fill="E6E6E6"/>
        </w:rPr>
        <w:fldChar w:fldCharType="begin"/>
      </w:r>
      <w:r w:rsidRPr="005503F8">
        <w:rPr>
          <w:lang w:val="fr-FR"/>
        </w:rPr>
        <w:instrText>SEQ Figure \* ARABIC</w:instrText>
      </w:r>
      <w:r w:rsidRPr="0020050C">
        <w:rPr>
          <w:color w:val="2B579A"/>
          <w:shd w:val="clear" w:color="auto" w:fill="E6E6E6"/>
        </w:rPr>
        <w:fldChar w:fldCharType="separate"/>
      </w:r>
      <w:r w:rsidR="00117481">
        <w:rPr>
          <w:noProof/>
          <w:lang w:val="fr-FR"/>
        </w:rPr>
        <w:t>15</w:t>
      </w:r>
      <w:r w:rsidRPr="0020050C">
        <w:rPr>
          <w:color w:val="2B579A"/>
          <w:shd w:val="clear" w:color="auto" w:fill="E6E6E6"/>
        </w:rPr>
        <w:fldChar w:fldCharType="end"/>
      </w:r>
      <w:bookmarkEnd w:id="56"/>
      <w:r w:rsidRPr="005503F8">
        <w:rPr>
          <w:lang w:val="fr-FR"/>
        </w:rPr>
        <w:t>. Change log component (non-normative)</w:t>
      </w:r>
      <w:r w:rsidR="005465CA" w:rsidRPr="005503F8">
        <w:rPr>
          <w:lang w:val="fr-FR"/>
        </w:rPr>
        <w:t>.</w:t>
      </w:r>
    </w:p>
    <w:p w14:paraId="06226318" w14:textId="28ED8F7E" w:rsidR="00521166" w:rsidRPr="0020050C" w:rsidRDefault="00DA11AA" w:rsidP="00521166">
      <w:proofErr w:type="gramStart"/>
      <w:r w:rsidRPr="0020050C">
        <w:t>In order for</w:t>
      </w:r>
      <w:proofErr w:type="gramEnd"/>
      <w:r w:rsidRPr="0020050C">
        <w:t xml:space="preserve"> the </w:t>
      </w:r>
      <w:proofErr w:type="spellStart"/>
      <w:r w:rsidRPr="0020050C">
        <w:rPr>
          <w:i/>
          <w:iCs/>
        </w:rPr>
        <w:t>ChangeLog</w:t>
      </w:r>
      <w:proofErr w:type="spellEnd"/>
      <w:r w:rsidRPr="0020050C">
        <w:t xml:space="preserve"> to contain modifications </w:t>
      </w:r>
      <w:r w:rsidR="005114F5" w:rsidRPr="0020050C">
        <w:t xml:space="preserve">to all </w:t>
      </w:r>
      <w:r w:rsidR="007159B0" w:rsidRPr="0020050C">
        <w:t xml:space="preserve">DPM </w:t>
      </w:r>
      <w:r w:rsidR="00BA1030" w:rsidRPr="0020050C">
        <w:t>meta</w:t>
      </w:r>
      <w:r w:rsidR="005114F5" w:rsidRPr="0020050C">
        <w:t xml:space="preserve">model </w:t>
      </w:r>
      <w:proofErr w:type="gramStart"/>
      <w:r w:rsidR="005114F5" w:rsidRPr="0020050C">
        <w:t>entities</w:t>
      </w:r>
      <w:r w:rsidR="005465CA" w:rsidRPr="0020050C">
        <w:t xml:space="preserve"> </w:t>
      </w:r>
      <w:r w:rsidR="004C657D" w:rsidRPr="0020050C">
        <w:t xml:space="preserve"> </w:t>
      </w:r>
      <w:r w:rsidR="00B0068A" w:rsidRPr="0020050C">
        <w:t>and</w:t>
      </w:r>
      <w:proofErr w:type="gramEnd"/>
      <w:r w:rsidR="00B0068A" w:rsidRPr="0020050C">
        <w:t xml:space="preserve"> refer to them using a single identifier, </w:t>
      </w:r>
      <w:r w:rsidR="4D262C53">
        <w:t>most entities</w:t>
      </w:r>
      <w:r w:rsidRPr="0020050C">
        <w:t xml:space="preserve"> in the physical implementation </w:t>
      </w:r>
      <w:r w:rsidR="007159B0" w:rsidRPr="0020050C">
        <w:t xml:space="preserve">of the metamodel </w:t>
      </w:r>
      <w:r w:rsidRPr="0020050C">
        <w:t>contains</w:t>
      </w:r>
      <w:r w:rsidR="000A76B1">
        <w:t xml:space="preserve"> a</w:t>
      </w:r>
      <w:r w:rsidRPr="0020050C">
        <w:t xml:space="preserve"> </w:t>
      </w:r>
      <w:proofErr w:type="spellStart"/>
      <w:r w:rsidRPr="0020050C">
        <w:rPr>
          <w:i/>
          <w:iCs/>
        </w:rPr>
        <w:t>RowGUID</w:t>
      </w:r>
      <w:proofErr w:type="spellEnd"/>
      <w:r w:rsidRPr="0020050C">
        <w:t xml:space="preserve"> </w:t>
      </w:r>
      <w:r w:rsidR="007159B0" w:rsidRPr="0020050C">
        <w:t>attribute</w:t>
      </w:r>
      <w:r w:rsidR="005114F5" w:rsidRPr="0020050C">
        <w:t xml:space="preserve"> </w:t>
      </w:r>
      <w:r w:rsidRPr="0020050C">
        <w:t xml:space="preserve">which </w:t>
      </w:r>
      <w:r w:rsidR="005114F5" w:rsidRPr="0020050C">
        <w:t>i</w:t>
      </w:r>
      <w:r w:rsidR="00FC3235" w:rsidRPr="0020050C">
        <w:t xml:space="preserve">s a </w:t>
      </w:r>
      <w:r w:rsidRPr="0020050C">
        <w:t xml:space="preserve">unique identifier referenced by </w:t>
      </w:r>
      <w:proofErr w:type="spellStart"/>
      <w:r w:rsidRPr="0020050C">
        <w:rPr>
          <w:i/>
          <w:iCs/>
        </w:rPr>
        <w:t>ChangeLog.RowGUID</w:t>
      </w:r>
      <w:proofErr w:type="spellEnd"/>
      <w:r w:rsidR="00B0068A" w:rsidRPr="0020050C">
        <w:rPr>
          <w:i/>
          <w:iCs/>
        </w:rPr>
        <w:t>.</w:t>
      </w:r>
    </w:p>
    <w:p w14:paraId="17BD02B5" w14:textId="0FB89397" w:rsidR="22D50E1B" w:rsidRPr="0020050C" w:rsidRDefault="22D50E1B" w:rsidP="5B5260EB">
      <w:r w:rsidRPr="0020050C">
        <w:t xml:space="preserve">Moreover, whilst a </w:t>
      </w:r>
      <w:proofErr w:type="spellStart"/>
      <w:r w:rsidRPr="0020050C">
        <w:t>ChangeLog</w:t>
      </w:r>
      <w:proofErr w:type="spellEnd"/>
      <w:r w:rsidRPr="0020050C">
        <w:t xml:space="preserve"> record refers</w:t>
      </w:r>
      <w:r w:rsidR="2D1B86CE" w:rsidRPr="0020050C">
        <w:t xml:space="preserve"> </w:t>
      </w:r>
      <w:r w:rsidRPr="0020050C">
        <w:t>to one DPM object (</w:t>
      </w:r>
      <w:proofErr w:type="spellStart"/>
      <w:r w:rsidRPr="0020050C">
        <w:rPr>
          <w:i/>
          <w:iCs/>
        </w:rPr>
        <w:t>DPMClass</w:t>
      </w:r>
      <w:proofErr w:type="spellEnd"/>
      <w:r w:rsidRPr="0020050C">
        <w:t xml:space="preserve">), it may itself </w:t>
      </w:r>
      <w:r w:rsidR="000A76B1">
        <w:t xml:space="preserve">contain </w:t>
      </w:r>
      <w:r w:rsidRPr="0020050C">
        <w:t xml:space="preserve">several </w:t>
      </w:r>
      <w:proofErr w:type="spellStart"/>
      <w:r w:rsidRPr="0020050C">
        <w:rPr>
          <w:i/>
          <w:iCs/>
        </w:rPr>
        <w:t>DPMAttributes</w:t>
      </w:r>
      <w:proofErr w:type="spellEnd"/>
      <w:r w:rsidRPr="0020050C">
        <w:t xml:space="preserve"> (attribute</w:t>
      </w:r>
      <w:r w:rsidR="000A76B1">
        <w:t>s</w:t>
      </w:r>
      <w:r w:rsidRPr="0020050C">
        <w:t xml:space="preserve"> of that D</w:t>
      </w:r>
      <w:r w:rsidR="2FDF53B4" w:rsidRPr="0020050C">
        <w:t>P</w:t>
      </w:r>
      <w:r w:rsidRPr="0020050C">
        <w:t>M object) whose val</w:t>
      </w:r>
      <w:r w:rsidR="68FBE64A" w:rsidRPr="0020050C">
        <w:t xml:space="preserve">ues </w:t>
      </w:r>
      <w:r w:rsidR="00440500">
        <w:t>also change</w:t>
      </w:r>
      <w:r w:rsidR="68FBE64A" w:rsidRPr="0020050C">
        <w:t xml:space="preserve"> and all such changes are recorded accordingly.</w:t>
      </w:r>
      <w:r w:rsidR="112EE2D3" w:rsidRPr="0020050C">
        <w:t xml:space="preserve"> The changes for each individual attribute are recorded in the table </w:t>
      </w:r>
      <w:proofErr w:type="spellStart"/>
      <w:r w:rsidR="112EE2D3" w:rsidRPr="0020050C">
        <w:rPr>
          <w:i/>
          <w:iCs/>
        </w:rPr>
        <w:t>ChangeLogAttribute</w:t>
      </w:r>
      <w:proofErr w:type="spellEnd"/>
      <w:r w:rsidR="112EE2D3" w:rsidRPr="0020050C">
        <w:t>.</w:t>
      </w:r>
    </w:p>
    <w:p w14:paraId="7316CF94" w14:textId="781A30C8" w:rsidR="00AB6059" w:rsidRPr="0020050C" w:rsidRDefault="00AB6059" w:rsidP="00AB6059">
      <w:pPr>
        <w:pStyle w:val="Heading2"/>
      </w:pPr>
      <w:bookmarkStart w:id="57" w:name="_Ref107478607"/>
      <w:bookmarkStart w:id="58" w:name="_Toc236257779"/>
      <w:r w:rsidRPr="0020050C">
        <w:t>Derivation</w:t>
      </w:r>
      <w:bookmarkEnd w:id="57"/>
      <w:bookmarkEnd w:id="58"/>
    </w:p>
    <w:p w14:paraId="0B62DAAB" w14:textId="778873BC" w:rsidR="00B86289" w:rsidRPr="0020050C" w:rsidRDefault="00C85966" w:rsidP="00312CD1">
      <w:r w:rsidRPr="0020050C">
        <w:t>I</w:t>
      </w:r>
      <w:r w:rsidR="001E2F99">
        <w:t>t</w:t>
      </w:r>
      <w:r w:rsidRPr="0020050C">
        <w:t xml:space="preserve"> is assumed that </w:t>
      </w:r>
      <w:r w:rsidR="005870F3">
        <w:t xml:space="preserve">the </w:t>
      </w:r>
      <w:r w:rsidRPr="0020050C">
        <w:t xml:space="preserve">majority of the </w:t>
      </w:r>
      <w:r w:rsidR="007159B0" w:rsidRPr="0020050C">
        <w:t>metamodel</w:t>
      </w:r>
      <w:r w:rsidRPr="0020050C">
        <w:t xml:space="preserve"> </w:t>
      </w:r>
      <w:r w:rsidR="004C657D" w:rsidRPr="0020050C">
        <w:t xml:space="preserve">entities </w:t>
      </w:r>
      <w:r w:rsidR="00CB0D32">
        <w:t>are</w:t>
      </w:r>
      <w:r w:rsidRPr="0020050C">
        <w:t xml:space="preserve"> populated by </w:t>
      </w:r>
      <w:r w:rsidR="008F6EE5" w:rsidRPr="0020050C">
        <w:t>M</w:t>
      </w:r>
      <w:r w:rsidRPr="0020050C">
        <w:t xml:space="preserve">odellers, most likely with </w:t>
      </w:r>
      <w:r w:rsidR="005870F3">
        <w:t xml:space="preserve">the </w:t>
      </w:r>
      <w:r w:rsidRPr="0020050C">
        <w:t>support of dedicated tooling (</w:t>
      </w:r>
      <w:r w:rsidR="006C5F5F" w:rsidRPr="0020050C">
        <w:t>e.g.,</w:t>
      </w:r>
      <w:r w:rsidRPr="0020050C">
        <w:t xml:space="preserve"> </w:t>
      </w:r>
      <w:r w:rsidR="007159B0" w:rsidRPr="0020050C">
        <w:t>DPM Studio</w:t>
      </w:r>
      <w:r w:rsidRPr="0020050C">
        <w:t>). Several entities</w:t>
      </w:r>
      <w:r w:rsidR="00891A7B">
        <w:t>,</w:t>
      </w:r>
      <w:r w:rsidRPr="0020050C">
        <w:t xml:space="preserve"> however, depending on </w:t>
      </w:r>
      <w:r w:rsidR="00B15F70" w:rsidRPr="0020050C">
        <w:t xml:space="preserve">the </w:t>
      </w:r>
      <w:r w:rsidRPr="0020050C">
        <w:t>modelling process</w:t>
      </w:r>
      <w:r w:rsidR="00B15F70" w:rsidRPr="0020050C">
        <w:t xml:space="preserve"> applied</w:t>
      </w:r>
      <w:r w:rsidRPr="0020050C">
        <w:t xml:space="preserve">, can be computed based on </w:t>
      </w:r>
      <w:r w:rsidR="00B0068A" w:rsidRPr="0020050C">
        <w:t>entries from</w:t>
      </w:r>
      <w:r w:rsidRPr="0020050C">
        <w:t xml:space="preserve"> other entities. This concerns</w:t>
      </w:r>
      <w:r w:rsidR="00DE1B65">
        <w:t>,</w:t>
      </w:r>
      <w:r w:rsidRPr="0020050C">
        <w:t xml:space="preserve"> for example</w:t>
      </w:r>
      <w:r w:rsidR="00DE1B65">
        <w:t>,</w:t>
      </w:r>
      <w:r w:rsidR="0006540C">
        <w:t xml:space="preserve"> the</w:t>
      </w:r>
      <w:r w:rsidRPr="0020050C">
        <w:t xml:space="preserve"> </w:t>
      </w:r>
      <w:r w:rsidR="00B15F70" w:rsidRPr="0020050C">
        <w:t>generation</w:t>
      </w:r>
      <w:r w:rsidRPr="0020050C">
        <w:t xml:space="preserve"> </w:t>
      </w:r>
      <w:r w:rsidR="00B15F70" w:rsidRPr="0020050C">
        <w:t>(</w:t>
      </w:r>
      <w:r w:rsidRPr="0020050C">
        <w:t>and suggestion</w:t>
      </w:r>
      <w:r w:rsidR="00B15F70" w:rsidRPr="0020050C">
        <w:t xml:space="preserve"> for reuse)</w:t>
      </w:r>
      <w:r w:rsidRPr="0020050C">
        <w:t xml:space="preserve"> of </w:t>
      </w:r>
      <w:r w:rsidRPr="0020050C">
        <w:rPr>
          <w:i/>
          <w:iCs/>
        </w:rPr>
        <w:t>Variables</w:t>
      </w:r>
      <w:r w:rsidRPr="0020050C">
        <w:t xml:space="preserve"> </w:t>
      </w:r>
      <w:r w:rsidR="000D74B7" w:rsidRPr="0020050C">
        <w:t>(</w:t>
      </w:r>
      <w:r w:rsidR="000D74B7" w:rsidRPr="0020050C">
        <w:rPr>
          <w:color w:val="2B579A"/>
          <w:shd w:val="clear" w:color="auto" w:fill="E6E6E6"/>
        </w:rPr>
        <w:fldChar w:fldCharType="begin"/>
      </w:r>
      <w:r w:rsidR="000D74B7" w:rsidRPr="0020050C">
        <w:instrText xml:space="preserve"> REF _Ref116055654 \r \h </w:instrText>
      </w:r>
      <w:r w:rsidR="000D74B7" w:rsidRPr="0020050C">
        <w:rPr>
          <w:color w:val="2B579A"/>
          <w:shd w:val="clear" w:color="auto" w:fill="E6E6E6"/>
        </w:rPr>
      </w:r>
      <w:r w:rsidR="000D74B7" w:rsidRPr="0020050C">
        <w:rPr>
          <w:color w:val="2B579A"/>
          <w:shd w:val="clear" w:color="auto" w:fill="E6E6E6"/>
        </w:rPr>
        <w:fldChar w:fldCharType="separate"/>
      </w:r>
      <w:r w:rsidR="00117481">
        <w:t>4.3.5</w:t>
      </w:r>
      <w:r w:rsidR="000D74B7" w:rsidRPr="0020050C">
        <w:rPr>
          <w:color w:val="2B579A"/>
          <w:shd w:val="clear" w:color="auto" w:fill="E6E6E6"/>
        </w:rPr>
        <w:fldChar w:fldCharType="end"/>
      </w:r>
      <w:r w:rsidR="000D74B7" w:rsidRPr="0020050C">
        <w:t xml:space="preserve">) </w:t>
      </w:r>
      <w:r w:rsidRPr="0020050C">
        <w:t xml:space="preserve">for </w:t>
      </w:r>
      <w:r w:rsidR="000D74B7" w:rsidRPr="0020050C">
        <w:rPr>
          <w:i/>
          <w:iCs/>
        </w:rPr>
        <w:t>Table Headers</w:t>
      </w:r>
      <w:r w:rsidR="000D74B7" w:rsidRPr="0020050C">
        <w:t xml:space="preserve"> or </w:t>
      </w:r>
      <w:r w:rsidR="00B15F70" w:rsidRPr="0020050C">
        <w:rPr>
          <w:i/>
          <w:iCs/>
        </w:rPr>
        <w:t>C</w:t>
      </w:r>
      <w:r w:rsidRPr="0020050C">
        <w:rPr>
          <w:i/>
          <w:iCs/>
        </w:rPr>
        <w:t>ells</w:t>
      </w:r>
      <w:r w:rsidR="00B0068A" w:rsidRPr="0020050C">
        <w:rPr>
          <w:i/>
          <w:iCs/>
        </w:rPr>
        <w:t>,</w:t>
      </w:r>
      <w:r w:rsidRPr="0020050C">
        <w:t xml:space="preserve"> </w:t>
      </w:r>
      <w:r w:rsidR="00A62386">
        <w:t>the</w:t>
      </w:r>
      <w:r w:rsidR="00B15F70" w:rsidRPr="0020050C">
        <w:t xml:space="preserve"> assembling </w:t>
      </w:r>
      <w:r w:rsidR="00B15F70" w:rsidRPr="0020050C">
        <w:rPr>
          <w:i/>
          <w:iCs/>
        </w:rPr>
        <w:t>Property-Item</w:t>
      </w:r>
      <w:r w:rsidR="00B15F70" w:rsidRPr="0020050C">
        <w:t xml:space="preserve"> pairs in </w:t>
      </w:r>
      <w:r w:rsidR="00B15F70" w:rsidRPr="0020050C">
        <w:rPr>
          <w:i/>
          <w:iCs/>
        </w:rPr>
        <w:t>Contexts</w:t>
      </w:r>
      <w:r w:rsidR="00B15F70" w:rsidRPr="0020050C">
        <w:t xml:space="preserve"> when defining </w:t>
      </w:r>
      <w:r w:rsidR="000D74B7" w:rsidRPr="0020050C">
        <w:rPr>
          <w:i/>
          <w:iCs/>
        </w:rPr>
        <w:t xml:space="preserve">Table </w:t>
      </w:r>
      <w:r w:rsidR="00B15F70" w:rsidRPr="0020050C">
        <w:rPr>
          <w:i/>
          <w:iCs/>
        </w:rPr>
        <w:t>Headers</w:t>
      </w:r>
      <w:r w:rsidR="00921827">
        <w:rPr>
          <w:i/>
          <w:iCs/>
        </w:rPr>
        <w:t>,</w:t>
      </w:r>
      <w:r w:rsidR="000D74B7" w:rsidRPr="0020050C">
        <w:t xml:space="preserve"> </w:t>
      </w:r>
      <w:r w:rsidR="007159B0" w:rsidRPr="0020050C">
        <w:t>as well as</w:t>
      </w:r>
      <w:r w:rsidR="000D74B7" w:rsidRPr="0020050C">
        <w:t xml:space="preserve"> </w:t>
      </w:r>
      <w:r w:rsidR="00174127">
        <w:t xml:space="preserve">the </w:t>
      </w:r>
      <w:r w:rsidR="00B0068A" w:rsidRPr="0020050C">
        <w:t xml:space="preserve">automated reuse of </w:t>
      </w:r>
      <w:r w:rsidR="000D74B7" w:rsidRPr="0020050C">
        <w:t xml:space="preserve">existing </w:t>
      </w:r>
      <w:proofErr w:type="spellStart"/>
      <w:r w:rsidR="000D74B7" w:rsidRPr="0020050C">
        <w:rPr>
          <w:i/>
          <w:iCs/>
        </w:rPr>
        <w:t>ContextComposit</w:t>
      </w:r>
      <w:r w:rsidR="00FF43B4">
        <w:rPr>
          <w:i/>
          <w:iCs/>
        </w:rPr>
        <w:t>i</w:t>
      </w:r>
      <w:r w:rsidR="000D74B7" w:rsidRPr="0020050C">
        <w:rPr>
          <w:i/>
          <w:iCs/>
        </w:rPr>
        <w:t>ons</w:t>
      </w:r>
      <w:proofErr w:type="spellEnd"/>
      <w:r w:rsidR="000D74B7" w:rsidRPr="0020050C">
        <w:t xml:space="preserve"> (</w:t>
      </w:r>
      <w:r w:rsidR="000D74B7" w:rsidRPr="0020050C">
        <w:rPr>
          <w:color w:val="2B579A"/>
          <w:shd w:val="clear" w:color="auto" w:fill="E6E6E6"/>
        </w:rPr>
        <w:fldChar w:fldCharType="begin"/>
      </w:r>
      <w:r w:rsidR="000D74B7" w:rsidRPr="0020050C">
        <w:instrText xml:space="preserve"> REF _Ref107476209 \r \h </w:instrText>
      </w:r>
      <w:r w:rsidR="000D74B7" w:rsidRPr="0020050C">
        <w:rPr>
          <w:color w:val="2B579A"/>
          <w:shd w:val="clear" w:color="auto" w:fill="E6E6E6"/>
        </w:rPr>
      </w:r>
      <w:r w:rsidR="000D74B7" w:rsidRPr="0020050C">
        <w:rPr>
          <w:color w:val="2B579A"/>
          <w:shd w:val="clear" w:color="auto" w:fill="E6E6E6"/>
        </w:rPr>
        <w:fldChar w:fldCharType="separate"/>
      </w:r>
      <w:r w:rsidR="00117481">
        <w:t>4.1.5</w:t>
      </w:r>
      <w:r w:rsidR="000D74B7" w:rsidRPr="0020050C">
        <w:rPr>
          <w:color w:val="2B579A"/>
          <w:shd w:val="clear" w:color="auto" w:fill="E6E6E6"/>
        </w:rPr>
        <w:fldChar w:fldCharType="end"/>
      </w:r>
      <w:r w:rsidR="000D74B7" w:rsidRPr="0020050C">
        <w:t>)</w:t>
      </w:r>
      <w:r w:rsidR="00A56942">
        <w:t>.</w:t>
      </w:r>
    </w:p>
    <w:p w14:paraId="39068E1B" w14:textId="4079C5F3" w:rsidR="009A5AFE" w:rsidRPr="0020050C" w:rsidRDefault="00463BDC" w:rsidP="009A5AFE">
      <w:pPr>
        <w:pStyle w:val="Heading2"/>
      </w:pPr>
      <w:bookmarkStart w:id="59" w:name="_Ref107421522"/>
      <w:bookmarkStart w:id="60" w:name="_Toc236257780"/>
      <w:r>
        <w:t>Conventions</w:t>
      </w:r>
      <w:bookmarkEnd w:id="59"/>
      <w:bookmarkEnd w:id="60"/>
    </w:p>
    <w:p w14:paraId="13B00811" w14:textId="064DED3D" w:rsidR="007159B0" w:rsidRDefault="0006634B" w:rsidP="009A5AFE">
      <w:r w:rsidRPr="0006634B">
        <w:t xml:space="preserve">The majority of metamodel entities that are </w:t>
      </w:r>
      <w:r w:rsidRPr="009C04F9">
        <w:rPr>
          <w:i/>
          <w:iCs/>
        </w:rPr>
        <w:t>Concepts</w:t>
      </w:r>
      <w:r w:rsidRPr="0006634B">
        <w:t xml:space="preserve"> are referred to by Modellers by their </w:t>
      </w:r>
      <w:r w:rsidRPr="009C04F9">
        <w:rPr>
          <w:i/>
          <w:iCs/>
        </w:rPr>
        <w:t>Code</w:t>
      </w:r>
      <w:r w:rsidRPr="0006634B">
        <w:t xml:space="preserve"> and </w:t>
      </w:r>
      <w:proofErr w:type="gramStart"/>
      <w:r w:rsidRPr="009C04F9">
        <w:rPr>
          <w:i/>
          <w:iCs/>
        </w:rPr>
        <w:t>Name</w:t>
      </w:r>
      <w:r w:rsidRPr="0006634B">
        <w:t>.</w:t>
      </w:r>
      <w:r w:rsidR="009A5AFE" w:rsidRPr="0020050C">
        <w:t>.</w:t>
      </w:r>
      <w:proofErr w:type="gramEnd"/>
    </w:p>
    <w:p w14:paraId="100A4B3D" w14:textId="696749A0" w:rsidR="00FA5CAB" w:rsidRDefault="007C227F" w:rsidP="00833590">
      <w:pPr>
        <w:pStyle w:val="Heading3"/>
      </w:pPr>
      <w:r>
        <w:t>Naming</w:t>
      </w:r>
      <w:r w:rsidR="00833590">
        <w:t xml:space="preserve"> </w:t>
      </w:r>
      <w:r>
        <w:t>conventions</w:t>
      </w:r>
    </w:p>
    <w:p w14:paraId="04771ADF" w14:textId="5581B631" w:rsidR="00916063" w:rsidRDefault="009C04F9" w:rsidP="009C04F9">
      <w:r>
        <w:t xml:space="preserve">The name is a short, but at the same time meaningful and distinguishable human readable description of a given </w:t>
      </w:r>
      <w:r w:rsidRPr="006908C0">
        <w:rPr>
          <w:i/>
          <w:iCs/>
        </w:rPr>
        <w:t>Concept</w:t>
      </w:r>
      <w:r>
        <w:t xml:space="preserve">. The name shall be unique in the context of a given </w:t>
      </w:r>
      <w:proofErr w:type="spellStart"/>
      <w:r>
        <w:t>DPMClass</w:t>
      </w:r>
      <w:proofErr w:type="spellEnd"/>
      <w:r>
        <w:t xml:space="preserve"> and </w:t>
      </w:r>
      <w:r w:rsidRPr="006908C0">
        <w:rPr>
          <w:i/>
          <w:iCs/>
        </w:rPr>
        <w:t>Owner</w:t>
      </w:r>
      <w:r>
        <w:t xml:space="preserve">. Additionally, the </w:t>
      </w:r>
      <w:proofErr w:type="spellStart"/>
      <w:r w:rsidRPr="006908C0">
        <w:rPr>
          <w:i/>
          <w:iCs/>
        </w:rPr>
        <w:t>ItemVersion.Name</w:t>
      </w:r>
      <w:proofErr w:type="spellEnd"/>
      <w:r>
        <w:t xml:space="preserve"> shall be unique within the Category it belongs to but not necessarily across all Categories to allow for homonyms. For additional details on the naming conventions, please refer to the </w:t>
      </w:r>
      <w:hyperlink r:id="rId26" w:history="1">
        <w:r w:rsidRPr="00AC3578">
          <w:rPr>
            <w:rStyle w:val="Hyperlink"/>
          </w:rPr>
          <w:t>Naming Conventions</w:t>
        </w:r>
      </w:hyperlink>
      <w:r>
        <w:t xml:space="preserve">, which is itself a separate publication of the DPM Alliance </w:t>
      </w:r>
    </w:p>
    <w:p w14:paraId="76C390A7" w14:textId="1CE1B23A" w:rsidR="007C227F" w:rsidRDefault="009C04F9" w:rsidP="009C04F9">
      <w:r>
        <w:t xml:space="preserve">A description may also be assigned to many </w:t>
      </w:r>
      <w:r w:rsidRPr="006908C0">
        <w:rPr>
          <w:i/>
          <w:iCs/>
        </w:rPr>
        <w:t>Concepts</w:t>
      </w:r>
      <w:r>
        <w:t xml:space="preserve">, providing a fuller explanation of the </w:t>
      </w:r>
      <w:r w:rsidRPr="006908C0">
        <w:rPr>
          <w:i/>
          <w:iCs/>
        </w:rPr>
        <w:t>Concept</w:t>
      </w:r>
      <w:r>
        <w:t xml:space="preserve">'s </w:t>
      </w:r>
      <w:r w:rsidR="00916063">
        <w:t>name</w:t>
      </w:r>
      <w:r>
        <w:t>.</w:t>
      </w:r>
      <w:r w:rsidR="00916063">
        <w:t xml:space="preserve"> </w:t>
      </w:r>
      <w:proofErr w:type="spellStart"/>
      <w:r w:rsidRPr="006908C0">
        <w:rPr>
          <w:i/>
          <w:iCs/>
        </w:rPr>
        <w:t>HeaderVersion</w:t>
      </w:r>
      <w:proofErr w:type="spellEnd"/>
      <w:r>
        <w:t xml:space="preserve"> and </w:t>
      </w:r>
      <w:proofErr w:type="spellStart"/>
      <w:r w:rsidRPr="006908C0">
        <w:rPr>
          <w:i/>
          <w:iCs/>
        </w:rPr>
        <w:t>SubCategoryItem</w:t>
      </w:r>
      <w:proofErr w:type="spellEnd"/>
      <w:r>
        <w:t xml:space="preserve"> use a Label rather than a Name (the </w:t>
      </w:r>
      <w:proofErr w:type="spellStart"/>
      <w:r w:rsidRPr="006908C0">
        <w:rPr>
          <w:i/>
          <w:iCs/>
        </w:rPr>
        <w:t>HeaderVersion.Label</w:t>
      </w:r>
      <w:proofErr w:type="spellEnd"/>
      <w:r>
        <w:t xml:space="preserve"> and the </w:t>
      </w:r>
      <w:proofErr w:type="spellStart"/>
      <w:r w:rsidRPr="006908C0">
        <w:rPr>
          <w:i/>
          <w:iCs/>
        </w:rPr>
        <w:t>SubCategoryItem.Label</w:t>
      </w:r>
      <w:proofErr w:type="spellEnd"/>
      <w:r>
        <w:t xml:space="preserve"> respectively). </w:t>
      </w:r>
      <w:r w:rsidR="00F94A6C">
        <w:t>A N</w:t>
      </w:r>
      <w:r w:rsidR="00F94A6C" w:rsidRPr="0020050C">
        <w:t xml:space="preserve">ame is not used </w:t>
      </w:r>
      <w:r w:rsidR="00F94A6C">
        <w:t xml:space="preserve">in this case </w:t>
      </w:r>
      <w:r w:rsidR="00F94A6C" w:rsidRPr="0020050C">
        <w:t xml:space="preserve">because </w:t>
      </w:r>
      <w:proofErr w:type="gramStart"/>
      <w:r w:rsidR="00F94A6C">
        <w:t>these</w:t>
      </w:r>
      <w:r w:rsidR="00F94A6C" w:rsidRPr="0020050C">
        <w:t xml:space="preserve"> value</w:t>
      </w:r>
      <w:proofErr w:type="gramEnd"/>
      <w:r w:rsidR="00F94A6C" w:rsidRPr="0020050C">
        <w:t xml:space="preserve"> </w:t>
      </w:r>
      <w:r w:rsidR="00F94A6C">
        <w:t>are</w:t>
      </w:r>
      <w:r w:rsidR="00F94A6C" w:rsidRPr="0020050C">
        <w:t xml:space="preserve"> not </w:t>
      </w:r>
      <w:r w:rsidR="00F94A6C">
        <w:t xml:space="preserve">required to be </w:t>
      </w:r>
      <w:r w:rsidR="00F94A6C" w:rsidRPr="0020050C">
        <w:t>unique.</w:t>
      </w:r>
    </w:p>
    <w:p w14:paraId="44D2DD30" w14:textId="43A3D146" w:rsidR="007C227F" w:rsidRPr="007C227F" w:rsidRDefault="007C227F" w:rsidP="00EC53C1">
      <w:pPr>
        <w:pStyle w:val="Heading3"/>
      </w:pPr>
      <w:r>
        <w:t>Code conventions</w:t>
      </w:r>
    </w:p>
    <w:p w14:paraId="42579EB5" w14:textId="3703C2DC" w:rsidR="000F35F1" w:rsidRDefault="000F35F1" w:rsidP="000F35F1">
      <w:r>
        <w:t xml:space="preserve">Codes can be meaningless and take an alphanumeric sequence unless they are clearly defined in underlying information requirements (e.g. Tables and their row/column codes) or in cases where, according to some convention, they can be abbreviations of Name (e.g., capitalised starting letters of each word of Name) or follow commonly applied codes (e.g. ISO codes for countries, currencies, NACE codes, etc). Codes shall be unique within a given </w:t>
      </w:r>
      <w:proofErr w:type="spellStart"/>
      <w:r>
        <w:t>DPMClass</w:t>
      </w:r>
      <w:proofErr w:type="spellEnd"/>
      <w:r>
        <w:t xml:space="preserve"> for a given Owner. Additionally, one Category must not have two or more Items with the same Code, unless these Items are defined by different Owners.</w:t>
      </w:r>
    </w:p>
    <w:p w14:paraId="12751AB6" w14:textId="2561CF7E" w:rsidR="00833DFA" w:rsidRPr="0020050C" w:rsidRDefault="000F35F1">
      <w:r>
        <w:t>Specific implementations may restrict the length or format of Codes</w:t>
      </w:r>
      <w:r w:rsidR="00983BB6">
        <w:t xml:space="preserve"> to </w:t>
      </w:r>
      <w:r>
        <w:t xml:space="preserve">comply with database type </w:t>
      </w:r>
      <w:proofErr w:type="gramStart"/>
      <w:r>
        <w:t>constraints, or</w:t>
      </w:r>
      <w:proofErr w:type="gramEnd"/>
      <w:r>
        <w:t xml:space="preserve"> replace characters that are not supported by a given technology (e.g., XML).</w:t>
      </w:r>
      <w:r w:rsidR="00833DFA" w:rsidRPr="0020050C">
        <w:br w:type="page"/>
      </w:r>
    </w:p>
    <w:p w14:paraId="2BE427CA" w14:textId="59984909" w:rsidR="00AB6059" w:rsidRPr="0020050C" w:rsidRDefault="007E0DFF" w:rsidP="00AB6059">
      <w:pPr>
        <w:pStyle w:val="Heading1"/>
      </w:pPr>
      <w:bookmarkStart w:id="61" w:name="_Toc236257781"/>
      <w:r w:rsidRPr="0020050C">
        <w:t>M</w:t>
      </w:r>
      <w:r w:rsidR="0027135D" w:rsidRPr="0020050C">
        <w:t>etamodel c</w:t>
      </w:r>
      <w:r w:rsidR="00AB6059" w:rsidRPr="0020050C">
        <w:t>omponents</w:t>
      </w:r>
      <w:bookmarkEnd w:id="61"/>
    </w:p>
    <w:p w14:paraId="69A8C927" w14:textId="572F31A9" w:rsidR="008A2E5D" w:rsidRPr="0020050C" w:rsidRDefault="00CE5794" w:rsidP="00AB6059">
      <w:r w:rsidRPr="0020050C">
        <w:t xml:space="preserve">As </w:t>
      </w:r>
      <w:r w:rsidR="00FC2877" w:rsidRPr="0020050C">
        <w:t xml:space="preserve">described in </w:t>
      </w:r>
      <w:r w:rsidR="00760565">
        <w:t>C</w:t>
      </w:r>
      <w:r w:rsidR="004C657D" w:rsidRPr="0020050C">
        <w:t>hapter</w:t>
      </w:r>
      <w:r w:rsidR="00FC2877" w:rsidRPr="0020050C">
        <w:t xml:space="preserve"> </w:t>
      </w:r>
      <w:r w:rsidR="00FC2877" w:rsidRPr="0020050C">
        <w:rPr>
          <w:color w:val="2B579A"/>
          <w:shd w:val="clear" w:color="auto" w:fill="E6E6E6"/>
        </w:rPr>
        <w:fldChar w:fldCharType="begin"/>
      </w:r>
      <w:r w:rsidR="00FC2877" w:rsidRPr="0020050C">
        <w:instrText xml:space="preserve"> REF _Ref107383446 \r \h </w:instrText>
      </w:r>
      <w:r w:rsidR="00FC2877" w:rsidRPr="0020050C">
        <w:rPr>
          <w:color w:val="2B579A"/>
          <w:shd w:val="clear" w:color="auto" w:fill="E6E6E6"/>
        </w:rPr>
      </w:r>
      <w:r w:rsidR="00FC2877" w:rsidRPr="0020050C">
        <w:rPr>
          <w:color w:val="2B579A"/>
          <w:shd w:val="clear" w:color="auto" w:fill="E6E6E6"/>
        </w:rPr>
        <w:fldChar w:fldCharType="separate"/>
      </w:r>
      <w:r w:rsidR="00117481">
        <w:t>2</w:t>
      </w:r>
      <w:r w:rsidR="00FC2877" w:rsidRPr="0020050C">
        <w:rPr>
          <w:color w:val="2B579A"/>
          <w:shd w:val="clear" w:color="auto" w:fill="E6E6E6"/>
        </w:rPr>
        <w:fldChar w:fldCharType="end"/>
      </w:r>
      <w:r w:rsidR="00045BCF">
        <w:rPr>
          <w:color w:val="2B579A"/>
          <w:shd w:val="clear" w:color="auto" w:fill="E6E6E6"/>
        </w:rPr>
        <w:t>,</w:t>
      </w:r>
      <w:r w:rsidR="004C657D" w:rsidRPr="0020050C">
        <w:t xml:space="preserve"> </w:t>
      </w:r>
      <w:r w:rsidR="00045BCF">
        <w:t xml:space="preserve">the </w:t>
      </w:r>
      <w:r w:rsidR="007E0DFF" w:rsidRPr="0020050C">
        <w:t xml:space="preserve">DPM metamodel consists of four </w:t>
      </w:r>
      <w:r w:rsidR="004C657D" w:rsidRPr="0020050C">
        <w:t xml:space="preserve">main </w:t>
      </w:r>
      <w:r w:rsidR="007E0DFF" w:rsidRPr="0020050C">
        <w:t xml:space="preserve">components. </w:t>
      </w:r>
      <w:r w:rsidR="00320553">
        <w:t>The s</w:t>
      </w:r>
      <w:r w:rsidR="007E0DFF" w:rsidRPr="0020050C">
        <w:t xml:space="preserve">ections of this chapter </w:t>
      </w:r>
      <w:r w:rsidR="00FD3083" w:rsidRPr="0020050C">
        <w:t>explain each of these components in detail</w:t>
      </w:r>
      <w:r w:rsidR="00E07854">
        <w:t>, with cross-references throughout</w:t>
      </w:r>
      <w:r w:rsidR="00B0068A" w:rsidRPr="0020050C">
        <w:t>.</w:t>
      </w:r>
    </w:p>
    <w:p w14:paraId="114A78C3" w14:textId="2EA7FECC" w:rsidR="0062706B" w:rsidRPr="0020050C" w:rsidRDefault="004C242A" w:rsidP="00AB6059">
      <w:pPr>
        <w:pStyle w:val="Heading2"/>
      </w:pPr>
      <w:bookmarkStart w:id="62" w:name="_Ref106263727"/>
      <w:bookmarkStart w:id="63" w:name="_Toc236257782"/>
      <w:r w:rsidRPr="0020050C">
        <w:t>G</w:t>
      </w:r>
      <w:r w:rsidR="0062706B" w:rsidRPr="0020050C">
        <w:t>lossary</w:t>
      </w:r>
      <w:bookmarkEnd w:id="62"/>
      <w:bookmarkEnd w:id="63"/>
    </w:p>
    <w:p w14:paraId="7D848FFC" w14:textId="457C5B1E" w:rsidR="00FD3083" w:rsidRPr="0020050C" w:rsidRDefault="00FD3083" w:rsidP="00FD3083">
      <w:pPr>
        <w:tabs>
          <w:tab w:val="left" w:pos="1386"/>
        </w:tabs>
      </w:pPr>
      <w:r w:rsidRPr="0020050C">
        <w:t xml:space="preserve">The purpose of </w:t>
      </w:r>
      <w:r w:rsidR="00DA4277" w:rsidRPr="0020050C">
        <w:t>the G</w:t>
      </w:r>
      <w:r w:rsidRPr="0020050C">
        <w:t xml:space="preserve">lossary </w:t>
      </w:r>
      <w:r w:rsidR="00DA4277" w:rsidRPr="0020050C">
        <w:t xml:space="preserve">component </w:t>
      </w:r>
      <w:r w:rsidRPr="0020050C">
        <w:t>is to enable</w:t>
      </w:r>
      <w:r w:rsidR="00DA3F33">
        <w:t xml:space="preserve"> the</w:t>
      </w:r>
      <w:r w:rsidRPr="0020050C">
        <w:t xml:space="preserve"> definition and management of terms </w:t>
      </w:r>
      <w:r w:rsidR="00DA4277" w:rsidRPr="0020050C">
        <w:t xml:space="preserve">and notions </w:t>
      </w:r>
      <w:r w:rsidRPr="0020050C">
        <w:t>that are later used to describe information requirements.</w:t>
      </w:r>
    </w:p>
    <w:p w14:paraId="73371801" w14:textId="1CF82FEA" w:rsidR="00A20759" w:rsidRPr="0020050C" w:rsidRDefault="00DA4277" w:rsidP="00FD3083">
      <w:pPr>
        <w:tabs>
          <w:tab w:val="left" w:pos="1386"/>
        </w:tabs>
      </w:pPr>
      <w:r w:rsidRPr="0020050C">
        <w:t xml:space="preserve">As presented </w:t>
      </w:r>
      <w:r w:rsidR="00061305">
        <w:t>in</w:t>
      </w:r>
      <w:r w:rsidRPr="0020050C">
        <w:t xml:space="preserve"> </w:t>
      </w:r>
      <w:r w:rsidRPr="0020050C">
        <w:rPr>
          <w:color w:val="2B579A"/>
          <w:shd w:val="clear" w:color="auto" w:fill="E6E6E6"/>
        </w:rPr>
        <w:fldChar w:fldCharType="begin"/>
      </w:r>
      <w:r w:rsidRPr="0020050C">
        <w:instrText xml:space="preserve"> REF _Ref115349067 \h </w:instrText>
      </w:r>
      <w:r w:rsidRPr="0020050C">
        <w:rPr>
          <w:color w:val="2B579A"/>
          <w:shd w:val="clear" w:color="auto" w:fill="E6E6E6"/>
        </w:rPr>
      </w:r>
      <w:r w:rsidRPr="0020050C">
        <w:rPr>
          <w:color w:val="2B579A"/>
          <w:shd w:val="clear" w:color="auto" w:fill="E6E6E6"/>
        </w:rPr>
        <w:fldChar w:fldCharType="separate"/>
      </w:r>
      <w:r w:rsidR="002D571C" w:rsidRPr="0020050C">
        <w:t xml:space="preserve">Figure </w:t>
      </w:r>
      <w:r w:rsidR="002D571C" w:rsidRPr="0020050C">
        <w:rPr>
          <w:noProof/>
        </w:rPr>
        <w:t>16</w:t>
      </w:r>
      <w:r w:rsidRPr="0020050C">
        <w:rPr>
          <w:color w:val="2B579A"/>
          <w:shd w:val="clear" w:color="auto" w:fill="E6E6E6"/>
        </w:rPr>
        <w:fldChar w:fldCharType="end"/>
      </w:r>
      <w:r w:rsidRPr="0020050C">
        <w:t xml:space="preserve"> and explained in the next sections, </w:t>
      </w:r>
      <w:r w:rsidR="007C03B2">
        <w:t xml:space="preserve">the </w:t>
      </w:r>
      <w:r w:rsidR="00A20759" w:rsidRPr="0020050C">
        <w:t xml:space="preserve">Glossary </w:t>
      </w:r>
      <w:r w:rsidRPr="0020050C">
        <w:t>consist</w:t>
      </w:r>
      <w:r w:rsidR="00232454">
        <w:t>s</w:t>
      </w:r>
      <w:r w:rsidRPr="0020050C">
        <w:t xml:space="preserve"> of</w:t>
      </w:r>
      <w:r w:rsidR="00A20759" w:rsidRPr="0020050C">
        <w:t xml:space="preserve"> </w:t>
      </w:r>
      <w:r w:rsidR="00A20759" w:rsidRPr="0020050C">
        <w:rPr>
          <w:i/>
          <w:iCs/>
        </w:rPr>
        <w:t>Categories</w:t>
      </w:r>
      <w:r w:rsidR="00A20759" w:rsidRPr="0020050C">
        <w:t xml:space="preserve"> </w:t>
      </w:r>
      <w:r w:rsidR="00DA62C7" w:rsidRPr="0020050C">
        <w:t>(</w:t>
      </w:r>
      <w:r w:rsidR="00DA62C7" w:rsidRPr="0020050C">
        <w:rPr>
          <w:color w:val="2B579A"/>
          <w:shd w:val="clear" w:color="auto" w:fill="E6E6E6"/>
        </w:rPr>
        <w:fldChar w:fldCharType="begin"/>
      </w:r>
      <w:r w:rsidR="00DA62C7" w:rsidRPr="0020050C">
        <w:instrText xml:space="preserve"> REF _Ref116030023 \r \h </w:instrText>
      </w:r>
      <w:r w:rsidR="00DA62C7" w:rsidRPr="0020050C">
        <w:rPr>
          <w:color w:val="2B579A"/>
          <w:shd w:val="clear" w:color="auto" w:fill="E6E6E6"/>
        </w:rPr>
      </w:r>
      <w:r w:rsidR="00DA62C7" w:rsidRPr="0020050C">
        <w:rPr>
          <w:color w:val="2B579A"/>
          <w:shd w:val="clear" w:color="auto" w:fill="E6E6E6"/>
        </w:rPr>
        <w:fldChar w:fldCharType="separate"/>
      </w:r>
      <w:r w:rsidR="00117481">
        <w:t>4.1.1</w:t>
      </w:r>
      <w:r w:rsidR="00DA62C7" w:rsidRPr="0020050C">
        <w:rPr>
          <w:color w:val="2B579A"/>
          <w:shd w:val="clear" w:color="auto" w:fill="E6E6E6"/>
        </w:rPr>
        <w:fldChar w:fldCharType="end"/>
      </w:r>
      <w:r w:rsidR="00DA62C7" w:rsidRPr="0020050C">
        <w:t xml:space="preserve">) </w:t>
      </w:r>
      <w:r w:rsidR="00A20759" w:rsidRPr="0020050C">
        <w:t xml:space="preserve">that </w:t>
      </w:r>
      <w:r w:rsidRPr="0020050C">
        <w:t xml:space="preserve">in turn </w:t>
      </w:r>
      <w:r w:rsidR="00A20759" w:rsidRPr="0020050C">
        <w:t xml:space="preserve">comprise </w:t>
      </w:r>
      <w:r w:rsidR="00A20759" w:rsidRPr="0020050C">
        <w:rPr>
          <w:i/>
          <w:iCs/>
        </w:rPr>
        <w:t>Items</w:t>
      </w:r>
      <w:r w:rsidR="00DA62C7" w:rsidRPr="0020050C">
        <w:rPr>
          <w:i/>
          <w:iCs/>
        </w:rPr>
        <w:t xml:space="preserve"> </w:t>
      </w:r>
      <w:r w:rsidR="00DA62C7" w:rsidRPr="0020050C">
        <w:t>(</w:t>
      </w:r>
      <w:r w:rsidR="00DA62C7" w:rsidRPr="0020050C">
        <w:rPr>
          <w:color w:val="2B579A"/>
          <w:shd w:val="clear" w:color="auto" w:fill="E6E6E6"/>
        </w:rPr>
        <w:fldChar w:fldCharType="begin"/>
      </w:r>
      <w:r w:rsidR="00DA62C7" w:rsidRPr="0020050C">
        <w:instrText xml:space="preserve"> REF _Ref115424026 \r \h </w:instrText>
      </w:r>
      <w:r w:rsidR="00DA62C7" w:rsidRPr="0020050C">
        <w:rPr>
          <w:color w:val="2B579A"/>
          <w:shd w:val="clear" w:color="auto" w:fill="E6E6E6"/>
        </w:rPr>
      </w:r>
      <w:r w:rsidR="00DA62C7" w:rsidRPr="0020050C">
        <w:rPr>
          <w:color w:val="2B579A"/>
          <w:shd w:val="clear" w:color="auto" w:fill="E6E6E6"/>
        </w:rPr>
        <w:fldChar w:fldCharType="separate"/>
      </w:r>
      <w:r w:rsidR="00117481">
        <w:t>4.1.2</w:t>
      </w:r>
      <w:r w:rsidR="00DA62C7" w:rsidRPr="0020050C">
        <w:rPr>
          <w:color w:val="2B579A"/>
          <w:shd w:val="clear" w:color="auto" w:fill="E6E6E6"/>
        </w:rPr>
        <w:fldChar w:fldCharType="end"/>
      </w:r>
      <w:r w:rsidR="00DA62C7" w:rsidRPr="0020050C">
        <w:t>)</w:t>
      </w:r>
      <w:r w:rsidR="00A20759" w:rsidRPr="0020050C">
        <w:t xml:space="preserve">. </w:t>
      </w:r>
      <w:r w:rsidR="00B70465">
        <w:t xml:space="preserve">The </w:t>
      </w:r>
      <w:r w:rsidR="00A20759" w:rsidRPr="0020050C">
        <w:rPr>
          <w:i/>
          <w:iCs/>
        </w:rPr>
        <w:t>Items</w:t>
      </w:r>
      <w:r w:rsidR="00A20759" w:rsidRPr="0020050C">
        <w:t xml:space="preserve"> of </w:t>
      </w:r>
      <w:r w:rsidR="00C01789">
        <w:t xml:space="preserve">a </w:t>
      </w:r>
      <w:r w:rsidR="00A20759" w:rsidRPr="0020050C">
        <w:rPr>
          <w:i/>
          <w:iCs/>
        </w:rPr>
        <w:t>Category</w:t>
      </w:r>
      <w:r w:rsidR="00A20759" w:rsidRPr="0020050C">
        <w:t xml:space="preserve"> can be grouped in </w:t>
      </w:r>
      <w:proofErr w:type="spellStart"/>
      <w:r w:rsidR="00A20759" w:rsidRPr="0020050C">
        <w:rPr>
          <w:i/>
          <w:iCs/>
        </w:rPr>
        <w:t>Sub</w:t>
      </w:r>
      <w:r w:rsidR="009D6E49" w:rsidRPr="0020050C">
        <w:rPr>
          <w:i/>
          <w:iCs/>
        </w:rPr>
        <w:t>C</w:t>
      </w:r>
      <w:r w:rsidR="00A20759" w:rsidRPr="0020050C">
        <w:rPr>
          <w:i/>
          <w:iCs/>
        </w:rPr>
        <w:t>ategories</w:t>
      </w:r>
      <w:proofErr w:type="spellEnd"/>
      <w:r w:rsidR="00A20759" w:rsidRPr="0020050C">
        <w:t xml:space="preserve"> </w:t>
      </w:r>
      <w:r w:rsidR="00DA62C7" w:rsidRPr="0020050C">
        <w:t>(</w:t>
      </w:r>
      <w:r w:rsidR="00DA62C7" w:rsidRPr="0020050C">
        <w:rPr>
          <w:color w:val="2B579A"/>
          <w:shd w:val="clear" w:color="auto" w:fill="E6E6E6"/>
        </w:rPr>
        <w:fldChar w:fldCharType="begin"/>
      </w:r>
      <w:r w:rsidR="00DA62C7" w:rsidRPr="0020050C">
        <w:instrText xml:space="preserve"> REF _Ref115095116 \r \h </w:instrText>
      </w:r>
      <w:r w:rsidR="00DA62C7" w:rsidRPr="0020050C">
        <w:rPr>
          <w:color w:val="2B579A"/>
          <w:shd w:val="clear" w:color="auto" w:fill="E6E6E6"/>
        </w:rPr>
      </w:r>
      <w:r w:rsidR="00DA62C7" w:rsidRPr="0020050C">
        <w:rPr>
          <w:color w:val="2B579A"/>
          <w:shd w:val="clear" w:color="auto" w:fill="E6E6E6"/>
        </w:rPr>
        <w:fldChar w:fldCharType="separate"/>
      </w:r>
      <w:r w:rsidR="00117481">
        <w:t>4.1.3</w:t>
      </w:r>
      <w:r w:rsidR="00DA62C7" w:rsidRPr="0020050C">
        <w:rPr>
          <w:color w:val="2B579A"/>
          <w:shd w:val="clear" w:color="auto" w:fill="E6E6E6"/>
        </w:rPr>
        <w:fldChar w:fldCharType="end"/>
      </w:r>
      <w:r w:rsidR="00DA62C7" w:rsidRPr="0020050C">
        <w:t xml:space="preserve">) </w:t>
      </w:r>
      <w:r w:rsidR="00A20759" w:rsidRPr="0020050C">
        <w:t xml:space="preserve">belonging to this </w:t>
      </w:r>
      <w:r w:rsidR="00A20759" w:rsidRPr="0020050C">
        <w:rPr>
          <w:i/>
          <w:iCs/>
        </w:rPr>
        <w:t>Category</w:t>
      </w:r>
      <w:r w:rsidR="00A20759" w:rsidRPr="0020050C">
        <w:t xml:space="preserve">. </w:t>
      </w:r>
      <w:r w:rsidR="009D6E49" w:rsidRPr="0020050C">
        <w:t xml:space="preserve">Items in </w:t>
      </w:r>
      <w:proofErr w:type="spellStart"/>
      <w:r w:rsidR="009D6E49" w:rsidRPr="0020050C">
        <w:rPr>
          <w:i/>
          <w:iCs/>
        </w:rPr>
        <w:t>SubCategories</w:t>
      </w:r>
      <w:proofErr w:type="spellEnd"/>
      <w:r w:rsidR="009D6E49" w:rsidRPr="0020050C">
        <w:t xml:space="preserve"> can be arranged in </w:t>
      </w:r>
      <w:r w:rsidR="00A20759" w:rsidRPr="0020050C">
        <w:t xml:space="preserve">hierarchies </w:t>
      </w:r>
      <w:r w:rsidR="00AF2585" w:rsidRPr="0020050C">
        <w:t>(</w:t>
      </w:r>
      <w:proofErr w:type="spellStart"/>
      <w:r w:rsidR="00206DC5" w:rsidRPr="0020050C">
        <w:rPr>
          <w:i/>
          <w:iCs/>
        </w:rPr>
        <w:t>Sub</w:t>
      </w:r>
      <w:r w:rsidR="005E7802">
        <w:rPr>
          <w:i/>
          <w:iCs/>
        </w:rPr>
        <w:t>C</w:t>
      </w:r>
      <w:r w:rsidR="00206DC5" w:rsidRPr="0020050C">
        <w:rPr>
          <w:i/>
          <w:iCs/>
        </w:rPr>
        <w:t>ategoryItem.ParentItemID</w:t>
      </w:r>
      <w:proofErr w:type="spellEnd"/>
      <w:r w:rsidR="00AF2585" w:rsidRPr="0020050C">
        <w:t>)</w:t>
      </w:r>
      <w:r w:rsidR="009D6E49" w:rsidRPr="0020050C">
        <w:t xml:space="preserve">. </w:t>
      </w:r>
      <w:proofErr w:type="spellStart"/>
      <w:r w:rsidR="009D6E49" w:rsidRPr="0020050C">
        <w:rPr>
          <w:i/>
          <w:iCs/>
        </w:rPr>
        <w:t>SubCategories</w:t>
      </w:r>
      <w:proofErr w:type="spellEnd"/>
      <w:r w:rsidR="009D6E49" w:rsidRPr="0020050C">
        <w:t xml:space="preserve"> may be related to one another (</w:t>
      </w:r>
      <w:r w:rsidR="00AE3416" w:rsidRPr="0020050C">
        <w:t xml:space="preserve">by means of </w:t>
      </w:r>
      <w:proofErr w:type="spellStart"/>
      <w:r w:rsidR="00AE3416" w:rsidRPr="0020050C">
        <w:rPr>
          <w:i/>
          <w:iCs/>
        </w:rPr>
        <w:t>Concept</w:t>
      </w:r>
      <w:r w:rsidR="009D6E49" w:rsidRPr="0020050C">
        <w:rPr>
          <w:i/>
          <w:iCs/>
        </w:rPr>
        <w:t>Relation</w:t>
      </w:r>
      <w:r w:rsidR="00AE3416" w:rsidRPr="0020050C">
        <w:rPr>
          <w:i/>
          <w:iCs/>
        </w:rPr>
        <w:t>s</w:t>
      </w:r>
      <w:proofErr w:type="spellEnd"/>
      <w:r w:rsidR="00AE3416" w:rsidRPr="0020050C">
        <w:rPr>
          <w:i/>
          <w:iCs/>
        </w:rPr>
        <w:t xml:space="preserve"> - </w:t>
      </w:r>
      <w:r w:rsidR="00AE3416" w:rsidRPr="0020050C">
        <w:rPr>
          <w:i/>
          <w:iCs/>
          <w:color w:val="2B579A"/>
          <w:shd w:val="clear" w:color="auto" w:fill="E6E6E6"/>
        </w:rPr>
        <w:fldChar w:fldCharType="begin"/>
      </w:r>
      <w:r w:rsidR="00AE3416" w:rsidRPr="0020050C">
        <w:rPr>
          <w:i/>
          <w:iCs/>
        </w:rPr>
        <w:instrText xml:space="preserve"> REF _Ref115099463 \r \h </w:instrText>
      </w:r>
      <w:r w:rsidR="00AE3416" w:rsidRPr="0020050C">
        <w:rPr>
          <w:i/>
          <w:iCs/>
          <w:color w:val="2B579A"/>
          <w:shd w:val="clear" w:color="auto" w:fill="E6E6E6"/>
        </w:rPr>
      </w:r>
      <w:r w:rsidR="00AE3416" w:rsidRPr="0020050C">
        <w:rPr>
          <w:i/>
          <w:iCs/>
          <w:color w:val="2B579A"/>
          <w:shd w:val="clear" w:color="auto" w:fill="E6E6E6"/>
        </w:rPr>
        <w:fldChar w:fldCharType="separate"/>
      </w:r>
      <w:r w:rsidR="00117481">
        <w:rPr>
          <w:i/>
          <w:iCs/>
        </w:rPr>
        <w:t>3.1.4</w:t>
      </w:r>
      <w:r w:rsidR="00AE3416" w:rsidRPr="0020050C">
        <w:rPr>
          <w:i/>
          <w:iCs/>
          <w:color w:val="2B579A"/>
          <w:shd w:val="clear" w:color="auto" w:fill="E6E6E6"/>
        </w:rPr>
        <w:fldChar w:fldCharType="end"/>
      </w:r>
      <w:r w:rsidR="009D6E49" w:rsidRPr="0020050C">
        <w:t xml:space="preserve">). </w:t>
      </w:r>
      <w:r w:rsidR="00E4400B">
        <w:t xml:space="preserve">A </w:t>
      </w:r>
      <w:r w:rsidR="00597845" w:rsidRPr="0020050C">
        <w:rPr>
          <w:i/>
          <w:iCs/>
        </w:rPr>
        <w:t>P</w:t>
      </w:r>
      <w:r w:rsidR="009D6E49" w:rsidRPr="0020050C">
        <w:rPr>
          <w:i/>
          <w:iCs/>
        </w:rPr>
        <w:t>ropert</w:t>
      </w:r>
      <w:r w:rsidR="00597845" w:rsidRPr="0020050C">
        <w:rPr>
          <w:i/>
          <w:iCs/>
        </w:rPr>
        <w:t>y</w:t>
      </w:r>
      <w:r w:rsidR="009D6E49" w:rsidRPr="0020050C">
        <w:t xml:space="preserve"> </w:t>
      </w:r>
      <w:r w:rsidR="00DA62C7" w:rsidRPr="0020050C">
        <w:t>(</w:t>
      </w:r>
      <w:r w:rsidR="00DA62C7" w:rsidRPr="0020050C">
        <w:rPr>
          <w:color w:val="2B579A"/>
          <w:shd w:val="clear" w:color="auto" w:fill="E6E6E6"/>
        </w:rPr>
        <w:fldChar w:fldCharType="begin"/>
      </w:r>
      <w:r w:rsidR="00DA62C7" w:rsidRPr="0020050C">
        <w:instrText xml:space="preserve"> REF _Ref107472136 \r \h </w:instrText>
      </w:r>
      <w:r w:rsidR="00DA62C7" w:rsidRPr="0020050C">
        <w:rPr>
          <w:color w:val="2B579A"/>
          <w:shd w:val="clear" w:color="auto" w:fill="E6E6E6"/>
        </w:rPr>
      </w:r>
      <w:r w:rsidR="00DA62C7" w:rsidRPr="0020050C">
        <w:rPr>
          <w:color w:val="2B579A"/>
          <w:shd w:val="clear" w:color="auto" w:fill="E6E6E6"/>
        </w:rPr>
        <w:fldChar w:fldCharType="separate"/>
      </w:r>
      <w:r w:rsidR="00117481">
        <w:t>4.1.4</w:t>
      </w:r>
      <w:r w:rsidR="00DA62C7" w:rsidRPr="0020050C">
        <w:rPr>
          <w:color w:val="2B579A"/>
          <w:shd w:val="clear" w:color="auto" w:fill="E6E6E6"/>
        </w:rPr>
        <w:fldChar w:fldCharType="end"/>
      </w:r>
      <w:r w:rsidR="00DA62C7" w:rsidRPr="0020050C">
        <w:t xml:space="preserve">) </w:t>
      </w:r>
      <w:r w:rsidR="0065083C" w:rsidRPr="0020050C">
        <w:t>may</w:t>
      </w:r>
      <w:r w:rsidR="00597845" w:rsidRPr="0020050C">
        <w:t xml:space="preserve"> be associated </w:t>
      </w:r>
      <w:r w:rsidR="0079382B">
        <w:t>with</w:t>
      </w:r>
      <w:r w:rsidR="0079382B" w:rsidRPr="0020050C">
        <w:t xml:space="preserve"> </w:t>
      </w:r>
      <w:r w:rsidR="00E4400B">
        <w:t xml:space="preserve">a </w:t>
      </w:r>
      <w:r w:rsidR="00597845" w:rsidRPr="0020050C">
        <w:rPr>
          <w:i/>
          <w:iCs/>
        </w:rPr>
        <w:t>Categor</w:t>
      </w:r>
      <w:r w:rsidR="00745261" w:rsidRPr="0020050C">
        <w:rPr>
          <w:i/>
          <w:iCs/>
        </w:rPr>
        <w:t>y</w:t>
      </w:r>
      <w:r w:rsidR="00774FD4">
        <w:t xml:space="preserve">, and in doing do </w:t>
      </w:r>
      <w:r w:rsidR="00C97556">
        <w:t xml:space="preserve">determines the specific role, or angle, </w:t>
      </w:r>
      <w:r w:rsidR="004F3265">
        <w:t xml:space="preserve">from which </w:t>
      </w:r>
      <w:r w:rsidR="004F3265">
        <w:rPr>
          <w:i/>
          <w:iCs/>
        </w:rPr>
        <w:t xml:space="preserve">Items </w:t>
      </w:r>
      <w:r w:rsidR="004F3265">
        <w:t xml:space="preserve">of that </w:t>
      </w:r>
      <w:r w:rsidR="004F3265">
        <w:rPr>
          <w:i/>
          <w:iCs/>
        </w:rPr>
        <w:t xml:space="preserve">Category </w:t>
      </w:r>
      <w:r w:rsidR="004F3265">
        <w:t>re used when describing</w:t>
      </w:r>
      <w:r w:rsidR="00597845" w:rsidRPr="0020050C">
        <w:t xml:space="preserve"> information requirements</w:t>
      </w:r>
      <w:r w:rsidR="0065083C" w:rsidRPr="0020050C">
        <w:t xml:space="preserve"> (in</w:t>
      </w:r>
      <w:r w:rsidR="00DA62C7" w:rsidRPr="0020050C">
        <w:t xml:space="preserve"> </w:t>
      </w:r>
      <w:r w:rsidR="00DA62C7" w:rsidRPr="0020050C">
        <w:rPr>
          <w:i/>
          <w:iCs/>
        </w:rPr>
        <w:t xml:space="preserve">Tables </w:t>
      </w:r>
      <w:r w:rsidR="00DA62C7" w:rsidRPr="0020050C">
        <w:t xml:space="preserve">- </w:t>
      </w:r>
      <w:r w:rsidR="00DA62C7" w:rsidRPr="0020050C">
        <w:rPr>
          <w:color w:val="2B579A"/>
          <w:shd w:val="clear" w:color="auto" w:fill="E6E6E6"/>
        </w:rPr>
        <w:fldChar w:fldCharType="begin"/>
      </w:r>
      <w:r w:rsidR="00DA62C7" w:rsidRPr="0020050C">
        <w:instrText xml:space="preserve"> REF _Ref107490217 \r \h </w:instrText>
      </w:r>
      <w:r w:rsidR="00DA62C7" w:rsidRPr="0020050C">
        <w:rPr>
          <w:color w:val="2B579A"/>
          <w:shd w:val="clear" w:color="auto" w:fill="E6E6E6"/>
        </w:rPr>
      </w:r>
      <w:r w:rsidR="00DA62C7" w:rsidRPr="0020050C">
        <w:rPr>
          <w:color w:val="2B579A"/>
          <w:shd w:val="clear" w:color="auto" w:fill="E6E6E6"/>
        </w:rPr>
        <w:fldChar w:fldCharType="separate"/>
      </w:r>
      <w:r w:rsidR="00117481">
        <w:t>4.2.1.1</w:t>
      </w:r>
      <w:r w:rsidR="00DA62C7" w:rsidRPr="0020050C">
        <w:rPr>
          <w:color w:val="2B579A"/>
          <w:shd w:val="clear" w:color="auto" w:fill="E6E6E6"/>
        </w:rPr>
        <w:fldChar w:fldCharType="end"/>
      </w:r>
      <w:r w:rsidR="00DA62C7" w:rsidRPr="0020050C">
        <w:t xml:space="preserve">, their </w:t>
      </w:r>
      <w:r w:rsidR="00DA62C7" w:rsidRPr="0020050C">
        <w:rPr>
          <w:i/>
          <w:iCs/>
        </w:rPr>
        <w:t xml:space="preserve">Headers - </w:t>
      </w:r>
      <w:r w:rsidR="00DA62C7" w:rsidRPr="0020050C">
        <w:rPr>
          <w:color w:val="2B579A"/>
          <w:shd w:val="clear" w:color="auto" w:fill="E6E6E6"/>
        </w:rPr>
        <w:fldChar w:fldCharType="begin"/>
      </w:r>
      <w:r w:rsidR="00DA62C7" w:rsidRPr="0020050C">
        <w:instrText xml:space="preserve"> REF _Ref115691975 \r \h </w:instrText>
      </w:r>
      <w:r w:rsidR="00DA62C7" w:rsidRPr="0020050C">
        <w:rPr>
          <w:color w:val="2B579A"/>
          <w:shd w:val="clear" w:color="auto" w:fill="E6E6E6"/>
        </w:rPr>
      </w:r>
      <w:r w:rsidR="00DA62C7" w:rsidRPr="0020050C">
        <w:rPr>
          <w:color w:val="2B579A"/>
          <w:shd w:val="clear" w:color="auto" w:fill="E6E6E6"/>
        </w:rPr>
        <w:fldChar w:fldCharType="separate"/>
      </w:r>
      <w:r w:rsidR="00117481">
        <w:t>4.2.1.2</w:t>
      </w:r>
      <w:r w:rsidR="00DA62C7" w:rsidRPr="0020050C">
        <w:rPr>
          <w:color w:val="2B579A"/>
          <w:shd w:val="clear" w:color="auto" w:fill="E6E6E6"/>
        </w:rPr>
        <w:fldChar w:fldCharType="end"/>
      </w:r>
      <w:r w:rsidR="00DA62C7" w:rsidRPr="0020050C">
        <w:t xml:space="preserve">, or </w:t>
      </w:r>
      <w:r w:rsidR="00DA62C7" w:rsidRPr="0020050C">
        <w:rPr>
          <w:i/>
          <w:iCs/>
        </w:rPr>
        <w:t>Cells</w:t>
      </w:r>
      <w:r w:rsidR="0065083C" w:rsidRPr="0020050C">
        <w:rPr>
          <w:i/>
          <w:iCs/>
        </w:rPr>
        <w:t xml:space="preserve"> </w:t>
      </w:r>
      <w:r w:rsidR="00DA62C7" w:rsidRPr="0020050C">
        <w:t xml:space="preserve">- </w:t>
      </w:r>
      <w:r w:rsidR="00DA62C7" w:rsidRPr="0020050C">
        <w:rPr>
          <w:color w:val="2B579A"/>
          <w:shd w:val="clear" w:color="auto" w:fill="E6E6E6"/>
        </w:rPr>
        <w:fldChar w:fldCharType="begin"/>
      </w:r>
      <w:r w:rsidR="00DA62C7" w:rsidRPr="0020050C">
        <w:instrText xml:space="preserve"> REF _Ref116058581 \r \h  \* MERGEFORMAT </w:instrText>
      </w:r>
      <w:r w:rsidR="00DA62C7" w:rsidRPr="0020050C">
        <w:rPr>
          <w:color w:val="2B579A"/>
          <w:shd w:val="clear" w:color="auto" w:fill="E6E6E6"/>
        </w:rPr>
      </w:r>
      <w:r w:rsidR="00DA62C7" w:rsidRPr="0020050C">
        <w:rPr>
          <w:color w:val="2B579A"/>
          <w:shd w:val="clear" w:color="auto" w:fill="E6E6E6"/>
        </w:rPr>
        <w:fldChar w:fldCharType="separate"/>
      </w:r>
      <w:r w:rsidR="00117481">
        <w:t>4.2.1.3</w:t>
      </w:r>
      <w:r w:rsidR="00DA62C7" w:rsidRPr="0020050C">
        <w:rPr>
          <w:color w:val="2B579A"/>
          <w:shd w:val="clear" w:color="auto" w:fill="E6E6E6"/>
        </w:rPr>
        <w:fldChar w:fldCharType="end"/>
      </w:r>
      <w:r w:rsidR="00DA62C7" w:rsidRPr="0020050C">
        <w:t xml:space="preserve">, </w:t>
      </w:r>
      <w:r w:rsidR="0065083C" w:rsidRPr="0020050C">
        <w:t>and</w:t>
      </w:r>
      <w:r w:rsidR="00DA62C7" w:rsidRPr="0020050C">
        <w:t xml:space="preserve"> in</w:t>
      </w:r>
      <w:r w:rsidR="0065083C" w:rsidRPr="0020050C">
        <w:t xml:space="preserve"> </w:t>
      </w:r>
      <w:r w:rsidR="00DA62C7" w:rsidRPr="0020050C">
        <w:rPr>
          <w:i/>
          <w:iCs/>
        </w:rPr>
        <w:t>Variables -</w:t>
      </w:r>
      <w:r w:rsidR="00DA62C7" w:rsidRPr="0020050C">
        <w:t xml:space="preserve"> </w:t>
      </w:r>
      <w:r w:rsidR="00DA62C7" w:rsidRPr="0020050C">
        <w:rPr>
          <w:color w:val="2B579A"/>
          <w:shd w:val="clear" w:color="auto" w:fill="E6E6E6"/>
        </w:rPr>
        <w:fldChar w:fldCharType="begin"/>
      </w:r>
      <w:r w:rsidR="00DA62C7" w:rsidRPr="0020050C">
        <w:instrText xml:space="preserve"> REF _Ref116058614 \r \h </w:instrText>
      </w:r>
      <w:r w:rsidR="00DA62C7" w:rsidRPr="0020050C">
        <w:rPr>
          <w:color w:val="2B579A"/>
          <w:shd w:val="clear" w:color="auto" w:fill="E6E6E6"/>
        </w:rPr>
      </w:r>
      <w:r w:rsidR="00DA62C7" w:rsidRPr="0020050C">
        <w:rPr>
          <w:color w:val="2B579A"/>
          <w:shd w:val="clear" w:color="auto" w:fill="E6E6E6"/>
        </w:rPr>
        <w:fldChar w:fldCharType="separate"/>
      </w:r>
      <w:r w:rsidR="00117481">
        <w:t>4.3.3</w:t>
      </w:r>
      <w:r w:rsidR="00DA62C7" w:rsidRPr="0020050C">
        <w:rPr>
          <w:color w:val="2B579A"/>
          <w:shd w:val="clear" w:color="auto" w:fill="E6E6E6"/>
        </w:rPr>
        <w:fldChar w:fldCharType="end"/>
      </w:r>
      <w:r w:rsidR="0065083C" w:rsidRPr="0020050C">
        <w:t>)</w:t>
      </w:r>
      <w:r w:rsidR="00597845" w:rsidRPr="0020050C">
        <w:t xml:space="preserve">. </w:t>
      </w:r>
      <w:r w:rsidR="00AF2585" w:rsidRPr="0020050C">
        <w:t xml:space="preserve">Each </w:t>
      </w:r>
      <w:r w:rsidR="00AF2585" w:rsidRPr="0020050C">
        <w:rPr>
          <w:i/>
          <w:iCs/>
        </w:rPr>
        <w:t>Property</w:t>
      </w:r>
      <w:r w:rsidR="00AF2585" w:rsidRPr="0020050C">
        <w:t xml:space="preserve"> is also</w:t>
      </w:r>
      <w:r w:rsidR="00597845" w:rsidRPr="0020050C">
        <w:t xml:space="preserve"> </w:t>
      </w:r>
      <w:r w:rsidR="00AF2585" w:rsidRPr="0020050C">
        <w:t xml:space="preserve">an </w:t>
      </w:r>
      <w:r w:rsidR="00597845" w:rsidRPr="0020050C">
        <w:rPr>
          <w:i/>
          <w:iCs/>
        </w:rPr>
        <w:t>Item</w:t>
      </w:r>
      <w:r w:rsidR="008F6CA5">
        <w:rPr>
          <w:i/>
          <w:iCs/>
        </w:rPr>
        <w:t>, belonging to</w:t>
      </w:r>
      <w:r w:rsidR="00597845" w:rsidRPr="0020050C">
        <w:t xml:space="preserve"> a dedicated </w:t>
      </w:r>
      <w:r w:rsidR="00597845" w:rsidRPr="0020050C">
        <w:rPr>
          <w:i/>
          <w:iCs/>
        </w:rPr>
        <w:t>Category</w:t>
      </w:r>
      <w:r w:rsidR="0073553A">
        <w:t xml:space="preserve">. This allows </w:t>
      </w:r>
      <w:r w:rsidR="0073553A" w:rsidRPr="00387296">
        <w:rPr>
          <w:i/>
          <w:iCs/>
        </w:rPr>
        <w:t>Properties</w:t>
      </w:r>
      <w:r w:rsidR="0073553A">
        <w:rPr>
          <w:i/>
          <w:iCs/>
        </w:rPr>
        <w:t xml:space="preserve"> </w:t>
      </w:r>
      <w:r w:rsidR="00F57FA9">
        <w:t>to be grouped into</w:t>
      </w:r>
      <w:r w:rsidR="00AF2585" w:rsidRPr="0020050C">
        <w:rPr>
          <w:i/>
          <w:iCs/>
        </w:rPr>
        <w:t xml:space="preserve"> </w:t>
      </w:r>
      <w:proofErr w:type="spellStart"/>
      <w:r w:rsidR="00AF2585" w:rsidRPr="0020050C">
        <w:rPr>
          <w:i/>
          <w:iCs/>
        </w:rPr>
        <w:t>SubCategories</w:t>
      </w:r>
      <w:proofErr w:type="spellEnd"/>
      <w:r w:rsidR="00AF2585" w:rsidRPr="0020050C">
        <w:t xml:space="preserve"> for further use as restrictions of information requirements</w:t>
      </w:r>
      <w:r w:rsidR="00597845" w:rsidRPr="0020050C">
        <w:t xml:space="preserve">. </w:t>
      </w:r>
      <w:r w:rsidR="003529A7">
        <w:t xml:space="preserve">A </w:t>
      </w:r>
      <w:r w:rsidR="00597845" w:rsidRPr="0020050C">
        <w:rPr>
          <w:i/>
          <w:iCs/>
        </w:rPr>
        <w:t>Category</w:t>
      </w:r>
      <w:r w:rsidR="00597845" w:rsidRPr="0020050C">
        <w:t xml:space="preserve"> can comprise other categories (</w:t>
      </w:r>
      <w:proofErr w:type="spellStart"/>
      <w:r w:rsidR="00597845" w:rsidRPr="0020050C">
        <w:rPr>
          <w:i/>
          <w:iCs/>
        </w:rPr>
        <w:t>SuperCategoryComposition</w:t>
      </w:r>
      <w:proofErr w:type="spellEnd"/>
      <w:r w:rsidR="00DA62C7" w:rsidRPr="0020050C">
        <w:rPr>
          <w:i/>
          <w:iCs/>
        </w:rPr>
        <w:t xml:space="preserve"> </w:t>
      </w:r>
      <w:r w:rsidR="00DA62C7" w:rsidRPr="0020050C">
        <w:t xml:space="preserve">- </w:t>
      </w:r>
      <w:r w:rsidR="00DA62C7" w:rsidRPr="0020050C">
        <w:rPr>
          <w:color w:val="2B579A"/>
          <w:shd w:val="clear" w:color="auto" w:fill="E6E6E6"/>
        </w:rPr>
        <w:fldChar w:fldCharType="begin"/>
      </w:r>
      <w:r w:rsidR="00DA62C7" w:rsidRPr="0020050C">
        <w:instrText xml:space="preserve"> REF _Ref115421289 \r \h </w:instrText>
      </w:r>
      <w:r w:rsidR="00DA62C7" w:rsidRPr="0020050C">
        <w:rPr>
          <w:color w:val="2B579A"/>
          <w:shd w:val="clear" w:color="auto" w:fill="E6E6E6"/>
        </w:rPr>
      </w:r>
      <w:r w:rsidR="00DA62C7" w:rsidRPr="0020050C">
        <w:rPr>
          <w:color w:val="2B579A"/>
          <w:shd w:val="clear" w:color="auto" w:fill="E6E6E6"/>
        </w:rPr>
        <w:fldChar w:fldCharType="separate"/>
      </w:r>
      <w:r w:rsidR="00117481">
        <w:t>4.1.7</w:t>
      </w:r>
      <w:r w:rsidR="00DA62C7" w:rsidRPr="0020050C">
        <w:rPr>
          <w:color w:val="2B579A"/>
          <w:shd w:val="clear" w:color="auto" w:fill="E6E6E6"/>
        </w:rPr>
        <w:fldChar w:fldCharType="end"/>
      </w:r>
      <w:r w:rsidR="00597845" w:rsidRPr="0020050C">
        <w:t xml:space="preserve">). </w:t>
      </w:r>
      <w:r w:rsidR="00D65910" w:rsidRPr="0020050C">
        <w:t xml:space="preserve">Compound </w:t>
      </w:r>
      <w:r w:rsidR="00300583" w:rsidRPr="0020050C">
        <w:rPr>
          <w:i/>
          <w:iCs/>
        </w:rPr>
        <w:t>Item</w:t>
      </w:r>
      <w:r w:rsidR="00D65910" w:rsidRPr="0020050C">
        <w:rPr>
          <w:i/>
          <w:iCs/>
        </w:rPr>
        <w:t>s</w:t>
      </w:r>
      <w:r w:rsidR="00DA62C7" w:rsidRPr="0020050C">
        <w:rPr>
          <w:i/>
          <w:iCs/>
        </w:rPr>
        <w:t xml:space="preserve"> </w:t>
      </w:r>
      <w:r w:rsidR="00DA62C7" w:rsidRPr="0020050C">
        <w:t>(</w:t>
      </w:r>
      <w:r w:rsidR="00DA62C7" w:rsidRPr="0020050C">
        <w:rPr>
          <w:color w:val="2B579A"/>
          <w:shd w:val="clear" w:color="auto" w:fill="E6E6E6"/>
        </w:rPr>
        <w:fldChar w:fldCharType="begin"/>
      </w:r>
      <w:r w:rsidR="00DA62C7" w:rsidRPr="0020050C">
        <w:instrText xml:space="preserve"> REF _Ref107469137 \r \h </w:instrText>
      </w:r>
      <w:r w:rsidR="00DA62C7" w:rsidRPr="0020050C">
        <w:rPr>
          <w:color w:val="2B579A"/>
          <w:shd w:val="clear" w:color="auto" w:fill="E6E6E6"/>
        </w:rPr>
      </w:r>
      <w:r w:rsidR="00DA62C7" w:rsidRPr="0020050C">
        <w:rPr>
          <w:color w:val="2B579A"/>
          <w:shd w:val="clear" w:color="auto" w:fill="E6E6E6"/>
        </w:rPr>
        <w:fldChar w:fldCharType="separate"/>
      </w:r>
      <w:r w:rsidR="00117481">
        <w:t>4.1.6</w:t>
      </w:r>
      <w:r w:rsidR="00DA62C7" w:rsidRPr="0020050C">
        <w:rPr>
          <w:color w:val="2B579A"/>
          <w:shd w:val="clear" w:color="auto" w:fill="E6E6E6"/>
        </w:rPr>
        <w:fldChar w:fldCharType="end"/>
      </w:r>
      <w:r w:rsidR="00DA62C7" w:rsidRPr="0020050C">
        <w:t>)</w:t>
      </w:r>
      <w:r w:rsidR="00300583" w:rsidRPr="0020050C">
        <w:t xml:space="preserve"> </w:t>
      </w:r>
      <w:r w:rsidR="00C63EB0">
        <w:t>are</w:t>
      </w:r>
      <w:r w:rsidR="00300583" w:rsidRPr="0020050C">
        <w:t xml:space="preserve"> constructed </w:t>
      </w:r>
      <w:r w:rsidR="007E520B">
        <w:t>by combining</w:t>
      </w:r>
      <w:r w:rsidR="007E520B" w:rsidRPr="0020050C">
        <w:t xml:space="preserve"> </w:t>
      </w:r>
      <w:r w:rsidR="00300583" w:rsidRPr="0020050C">
        <w:rPr>
          <w:i/>
          <w:iCs/>
        </w:rPr>
        <w:t>Property-Item</w:t>
      </w:r>
      <w:r w:rsidR="00300583" w:rsidRPr="0020050C">
        <w:t xml:space="preserve"> pairs</w:t>
      </w:r>
      <w:r w:rsidR="00C91598" w:rsidRPr="0020050C">
        <w:t xml:space="preserve"> (</w:t>
      </w:r>
      <w:r w:rsidR="00C91598" w:rsidRPr="0020050C">
        <w:rPr>
          <w:i/>
          <w:iCs/>
        </w:rPr>
        <w:t>Context</w:t>
      </w:r>
      <w:r w:rsidR="00C91598" w:rsidRPr="0020050C">
        <w:t xml:space="preserve"> and </w:t>
      </w:r>
      <w:proofErr w:type="spellStart"/>
      <w:r w:rsidR="00C91598" w:rsidRPr="0020050C">
        <w:rPr>
          <w:i/>
          <w:iCs/>
        </w:rPr>
        <w:t>ContextComposition</w:t>
      </w:r>
      <w:proofErr w:type="spellEnd"/>
      <w:r w:rsidR="00DA62C7" w:rsidRPr="0020050C">
        <w:rPr>
          <w:i/>
          <w:iCs/>
        </w:rPr>
        <w:t xml:space="preserve"> </w:t>
      </w:r>
      <w:r w:rsidR="00DA62C7" w:rsidRPr="0020050C">
        <w:t xml:space="preserve">- </w:t>
      </w:r>
      <w:r w:rsidR="00DA62C7" w:rsidRPr="0020050C">
        <w:rPr>
          <w:color w:val="2B579A"/>
          <w:shd w:val="clear" w:color="auto" w:fill="E6E6E6"/>
        </w:rPr>
        <w:fldChar w:fldCharType="begin"/>
      </w:r>
      <w:r w:rsidR="00DA62C7" w:rsidRPr="0020050C">
        <w:instrText xml:space="preserve"> REF _Ref107476209 \r \h </w:instrText>
      </w:r>
      <w:r w:rsidR="00DA62C7" w:rsidRPr="0020050C">
        <w:rPr>
          <w:color w:val="2B579A"/>
          <w:shd w:val="clear" w:color="auto" w:fill="E6E6E6"/>
        </w:rPr>
      </w:r>
      <w:r w:rsidR="00DA62C7" w:rsidRPr="0020050C">
        <w:rPr>
          <w:color w:val="2B579A"/>
          <w:shd w:val="clear" w:color="auto" w:fill="E6E6E6"/>
        </w:rPr>
        <w:fldChar w:fldCharType="separate"/>
      </w:r>
      <w:r w:rsidR="00117481">
        <w:t>4.1.5</w:t>
      </w:r>
      <w:r w:rsidR="00DA62C7" w:rsidRPr="0020050C">
        <w:rPr>
          <w:color w:val="2B579A"/>
          <w:shd w:val="clear" w:color="auto" w:fill="E6E6E6"/>
        </w:rPr>
        <w:fldChar w:fldCharType="end"/>
      </w:r>
      <w:r w:rsidR="00C91598" w:rsidRPr="0020050C">
        <w:t>)</w:t>
      </w:r>
      <w:r w:rsidR="00300583" w:rsidRPr="0020050C">
        <w:t>.</w:t>
      </w:r>
    </w:p>
    <w:p w14:paraId="24E69A1A" w14:textId="3A8FA1EB" w:rsidR="001D4B55" w:rsidRPr="0020050C" w:rsidRDefault="00E2089C" w:rsidP="001D4B55">
      <w:pPr>
        <w:keepNext/>
        <w:jc w:val="center"/>
      </w:pPr>
      <w:r w:rsidRPr="0020050C">
        <w:rPr>
          <w:noProof/>
        </w:rPr>
        <w:drawing>
          <wp:inline distT="0" distB="0" distL="0" distR="0" wp14:anchorId="46E4F87D" wp14:editId="01106DBD">
            <wp:extent cx="3452400" cy="4053600"/>
            <wp:effectExtent l="0" t="0" r="0" b="0"/>
            <wp:docPr id="1653342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42608" name=""/>
                    <pic:cNvPicPr/>
                  </pic:nvPicPr>
                  <pic:blipFill>
                    <a:blip r:embed="rId27"/>
                    <a:stretch>
                      <a:fillRect/>
                    </a:stretch>
                  </pic:blipFill>
                  <pic:spPr>
                    <a:xfrm>
                      <a:off x="0" y="0"/>
                      <a:ext cx="3452400" cy="4053600"/>
                    </a:xfrm>
                    <a:prstGeom prst="rect">
                      <a:avLst/>
                    </a:prstGeom>
                  </pic:spPr>
                </pic:pic>
              </a:graphicData>
            </a:graphic>
          </wp:inline>
        </w:drawing>
      </w:r>
    </w:p>
    <w:p w14:paraId="6DBF962F" w14:textId="5CA6001A" w:rsidR="008B7399" w:rsidRPr="0020050C" w:rsidRDefault="001D4B55" w:rsidP="001D4B55">
      <w:pPr>
        <w:pStyle w:val="Caption"/>
        <w:jc w:val="center"/>
      </w:pPr>
      <w:bookmarkStart w:id="64" w:name="_Ref11534906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16</w:t>
      </w:r>
      <w:r w:rsidRPr="0020050C">
        <w:rPr>
          <w:color w:val="2B579A"/>
          <w:shd w:val="clear" w:color="auto" w:fill="E6E6E6"/>
        </w:rPr>
        <w:fldChar w:fldCharType="end"/>
      </w:r>
      <w:bookmarkEnd w:id="64"/>
      <w:r w:rsidRPr="0020050C">
        <w:t xml:space="preserve">. </w:t>
      </w:r>
      <w:r w:rsidR="00B84C5D" w:rsidRPr="0020050C">
        <w:t>G</w:t>
      </w:r>
      <w:r w:rsidRPr="0020050C">
        <w:t xml:space="preserve">lossary component </w:t>
      </w:r>
      <w:r w:rsidR="00946E98" w:rsidRPr="0020050C">
        <w:t>entities</w:t>
      </w:r>
      <w:r w:rsidRPr="0020050C">
        <w:t xml:space="preserve"> and relations</w:t>
      </w:r>
      <w:r w:rsidR="006E509D" w:rsidRPr="0020050C">
        <w:t>.</w:t>
      </w:r>
    </w:p>
    <w:p w14:paraId="37415158" w14:textId="09AC51FA" w:rsidR="00EB0828" w:rsidRPr="0020050C" w:rsidRDefault="00C91598" w:rsidP="00C91598">
      <w:pPr>
        <w:pStyle w:val="Heading3"/>
      </w:pPr>
      <w:bookmarkStart w:id="65" w:name="_Ref116030023"/>
      <w:r w:rsidRPr="0020050C">
        <w:t>Category</w:t>
      </w:r>
      <w:bookmarkEnd w:id="65"/>
    </w:p>
    <w:p w14:paraId="16DDE95D" w14:textId="2A466D6C" w:rsidR="00131945" w:rsidRPr="0020050C" w:rsidRDefault="000800DC" w:rsidP="00C91598">
      <w:r w:rsidRPr="0020050C">
        <w:rPr>
          <w:i/>
          <w:iCs/>
        </w:rPr>
        <w:t>Categories</w:t>
      </w:r>
      <w:r w:rsidRPr="0020050C">
        <w:t xml:space="preserve"> </w:t>
      </w:r>
      <w:r w:rsidR="0060343F" w:rsidRPr="0020050C">
        <w:t>t</w:t>
      </w:r>
      <w:r w:rsidR="002B268B" w:rsidRPr="0020050C">
        <w:t xml:space="preserve">ypically represent (code) lists of items </w:t>
      </w:r>
      <w:r w:rsidR="00DA62C7" w:rsidRPr="0020050C">
        <w:t xml:space="preserve">sharing common semantics or grouped based on their </w:t>
      </w:r>
      <w:r w:rsidR="00131945" w:rsidRPr="0020050C">
        <w:t>similar</w:t>
      </w:r>
      <w:r w:rsidR="00DA62C7" w:rsidRPr="0020050C">
        <w:t xml:space="preserve"> nature</w:t>
      </w:r>
      <w:r w:rsidR="0060343F" w:rsidRPr="0020050C">
        <w:t xml:space="preserve">. These </w:t>
      </w:r>
      <w:r w:rsidR="00131945" w:rsidRPr="0020050C">
        <w:rPr>
          <w:i/>
          <w:iCs/>
        </w:rPr>
        <w:t>I</w:t>
      </w:r>
      <w:r w:rsidR="0060343F" w:rsidRPr="0020050C">
        <w:rPr>
          <w:i/>
          <w:iCs/>
        </w:rPr>
        <w:t xml:space="preserve">tems </w:t>
      </w:r>
      <w:r w:rsidR="00131945" w:rsidRPr="0020050C">
        <w:t>(</w:t>
      </w:r>
      <w:r w:rsidR="00131945" w:rsidRPr="0020050C">
        <w:rPr>
          <w:color w:val="2B579A"/>
          <w:shd w:val="clear" w:color="auto" w:fill="E6E6E6"/>
        </w:rPr>
        <w:fldChar w:fldCharType="begin"/>
      </w:r>
      <w:r w:rsidR="00131945" w:rsidRPr="0020050C">
        <w:instrText xml:space="preserve"> REF _Ref115424026 \r \h </w:instrText>
      </w:r>
      <w:r w:rsidR="00131945" w:rsidRPr="0020050C">
        <w:rPr>
          <w:color w:val="2B579A"/>
          <w:shd w:val="clear" w:color="auto" w:fill="E6E6E6"/>
        </w:rPr>
      </w:r>
      <w:r w:rsidR="00131945" w:rsidRPr="0020050C">
        <w:rPr>
          <w:color w:val="2B579A"/>
          <w:shd w:val="clear" w:color="auto" w:fill="E6E6E6"/>
        </w:rPr>
        <w:fldChar w:fldCharType="separate"/>
      </w:r>
      <w:r w:rsidR="000A2ADC" w:rsidRPr="0020050C">
        <w:t>5.1.2</w:t>
      </w:r>
      <w:r w:rsidR="00131945" w:rsidRPr="0020050C">
        <w:rPr>
          <w:color w:val="2B579A"/>
          <w:shd w:val="clear" w:color="auto" w:fill="E6E6E6"/>
        </w:rPr>
        <w:fldChar w:fldCharType="end"/>
      </w:r>
      <w:r w:rsidR="00131945" w:rsidRPr="0020050C">
        <w:t xml:space="preserve">) </w:t>
      </w:r>
      <w:r w:rsidR="0060343F" w:rsidRPr="0020050C">
        <w:t xml:space="preserve">can be </w:t>
      </w:r>
      <w:r w:rsidR="00686561" w:rsidRPr="0020050C">
        <w:t xml:space="preserve">defined in the </w:t>
      </w:r>
      <w:r w:rsidR="00D65345">
        <w:t>DPM</w:t>
      </w:r>
      <w:r w:rsidR="00686561" w:rsidRPr="0020050C">
        <w:t xml:space="preserve">, </w:t>
      </w:r>
      <w:r w:rsidR="0060343F" w:rsidRPr="0020050C">
        <w:t xml:space="preserve">one-by-one, in which case </w:t>
      </w:r>
      <w:r w:rsidR="0060343F" w:rsidRPr="0020050C">
        <w:rPr>
          <w:i/>
          <w:iCs/>
        </w:rPr>
        <w:t>Category</w:t>
      </w:r>
      <w:r w:rsidR="0060343F" w:rsidRPr="0020050C">
        <w:t xml:space="preserve"> is</w:t>
      </w:r>
      <w:r w:rsidRPr="0020050C">
        <w:t xml:space="preserve"> enumerated (</w:t>
      </w:r>
      <w:proofErr w:type="spellStart"/>
      <w:r w:rsidRPr="0020050C">
        <w:rPr>
          <w:i/>
          <w:iCs/>
        </w:rPr>
        <w:t>IsEnumerated</w:t>
      </w:r>
      <w:proofErr w:type="spellEnd"/>
      <w:r w:rsidRPr="0020050C">
        <w:t xml:space="preserve"> </w:t>
      </w:r>
      <w:r w:rsidR="0060343F" w:rsidRPr="0020050C">
        <w:t xml:space="preserve">set </w:t>
      </w:r>
      <w:r w:rsidRPr="0020050C">
        <w:t xml:space="preserve">to </w:t>
      </w:r>
      <w:r w:rsidRPr="0020050C">
        <w:rPr>
          <w:i/>
          <w:iCs/>
        </w:rPr>
        <w:t>TRUE</w:t>
      </w:r>
      <w:r w:rsidRPr="0020050C">
        <w:t>)</w:t>
      </w:r>
      <w:r w:rsidR="00686561" w:rsidRPr="0020050C">
        <w:t xml:space="preserve">. Alternatively, </w:t>
      </w:r>
      <w:r w:rsidR="00013F40">
        <w:t xml:space="preserve">a </w:t>
      </w:r>
      <w:r w:rsidR="00686561" w:rsidRPr="0020050C">
        <w:rPr>
          <w:i/>
          <w:iCs/>
        </w:rPr>
        <w:t>Category</w:t>
      </w:r>
      <w:r w:rsidR="00686561" w:rsidRPr="0020050C">
        <w:t xml:space="preserve"> can serve only </w:t>
      </w:r>
      <w:r w:rsidR="0060343F" w:rsidRPr="0020050C">
        <w:t xml:space="preserve">as a </w:t>
      </w:r>
      <w:r w:rsidR="00686561" w:rsidRPr="0020050C">
        <w:t>“</w:t>
      </w:r>
      <w:r w:rsidR="0060343F" w:rsidRPr="0020050C">
        <w:t>placeholder</w:t>
      </w:r>
      <w:r w:rsidR="00686561" w:rsidRPr="0020050C">
        <w:t>”</w:t>
      </w:r>
      <w:r w:rsidR="0060343F" w:rsidRPr="0020050C">
        <w:t xml:space="preserve"> for such </w:t>
      </w:r>
      <w:r w:rsidR="00686561" w:rsidRPr="0020050C">
        <w:t>values,</w:t>
      </w:r>
      <w:r w:rsidR="0060343F" w:rsidRPr="0020050C">
        <w:t xml:space="preserve"> </w:t>
      </w:r>
      <w:r w:rsidR="00AB4C57">
        <w:t>without listing</w:t>
      </w:r>
      <w:r w:rsidR="00A45C51" w:rsidRPr="0020050C">
        <w:t xml:space="preserve"> </w:t>
      </w:r>
      <w:r w:rsidR="0060343F" w:rsidRPr="0020050C">
        <w:t>the</w:t>
      </w:r>
      <w:r w:rsidR="00686561" w:rsidRPr="0020050C">
        <w:t>m</w:t>
      </w:r>
      <w:r w:rsidR="0060343F" w:rsidRPr="0020050C">
        <w:t xml:space="preserve"> individually, which results in </w:t>
      </w:r>
      <w:r w:rsidR="00131945" w:rsidRPr="0020050C">
        <w:t xml:space="preserve">a </w:t>
      </w:r>
      <w:r w:rsidRPr="0020050C">
        <w:t>no</w:t>
      </w:r>
      <w:r w:rsidR="001E0E9D">
        <w:t>n-</w:t>
      </w:r>
      <w:r w:rsidR="0002142F" w:rsidRPr="0020050C">
        <w:t>enumerated</w:t>
      </w:r>
      <w:r w:rsidR="0060343F" w:rsidRPr="0020050C">
        <w:t xml:space="preserve"> </w:t>
      </w:r>
      <w:r w:rsidR="0060343F" w:rsidRPr="0020050C">
        <w:rPr>
          <w:i/>
          <w:iCs/>
        </w:rPr>
        <w:t>Category</w:t>
      </w:r>
      <w:r w:rsidR="002B268B" w:rsidRPr="0020050C">
        <w:t xml:space="preserve"> (</w:t>
      </w:r>
      <w:proofErr w:type="spellStart"/>
      <w:r w:rsidR="002B268B" w:rsidRPr="0020050C">
        <w:rPr>
          <w:i/>
          <w:iCs/>
        </w:rPr>
        <w:t>IsEnumerated</w:t>
      </w:r>
      <w:proofErr w:type="spellEnd"/>
      <w:r w:rsidR="002B268B" w:rsidRPr="0020050C">
        <w:t xml:space="preserve"> </w:t>
      </w:r>
      <w:r w:rsidR="0060343F" w:rsidRPr="0020050C">
        <w:t>set</w:t>
      </w:r>
      <w:r w:rsidR="002B268B" w:rsidRPr="0020050C">
        <w:t xml:space="preserve"> to </w:t>
      </w:r>
      <w:r w:rsidR="002B268B" w:rsidRPr="0020050C">
        <w:rPr>
          <w:i/>
          <w:iCs/>
        </w:rPr>
        <w:t>FALSE</w:t>
      </w:r>
      <w:r w:rsidR="002B268B" w:rsidRPr="0020050C">
        <w:t xml:space="preserve">). </w:t>
      </w:r>
      <w:r w:rsidR="00131945" w:rsidRPr="0020050C">
        <w:t>The content of no</w:t>
      </w:r>
      <w:r w:rsidR="001E0E9D">
        <w:t>n-</w:t>
      </w:r>
      <w:r w:rsidR="00131945" w:rsidRPr="0020050C">
        <w:t xml:space="preserve">enumerated </w:t>
      </w:r>
      <w:r w:rsidR="00131945" w:rsidRPr="0020050C">
        <w:rPr>
          <w:i/>
          <w:iCs/>
        </w:rPr>
        <w:t>Category</w:t>
      </w:r>
      <w:r w:rsidR="00131945" w:rsidRPr="0020050C">
        <w:t xml:space="preserve"> is either not known </w:t>
      </w:r>
      <w:r w:rsidR="008E7EED">
        <w:t>to</w:t>
      </w:r>
      <w:r w:rsidR="008E7EED" w:rsidRPr="0020050C">
        <w:t xml:space="preserve"> </w:t>
      </w:r>
      <w:r w:rsidR="00131945" w:rsidRPr="0020050C">
        <w:t>Modellers (as it can be for example reporting</w:t>
      </w:r>
      <w:r w:rsidR="00A11388">
        <w:t>-</w:t>
      </w:r>
      <w:r w:rsidR="00131945" w:rsidRPr="0020050C">
        <w:t>entity</w:t>
      </w:r>
      <w:r w:rsidR="00A11388">
        <w:t>-</w:t>
      </w:r>
      <w:r w:rsidR="00131945" w:rsidRPr="0020050C">
        <w:t>specific) or it is impractical to list all its values due to their large number</w:t>
      </w:r>
      <w:r w:rsidR="00EC505D">
        <w:t xml:space="preserve"> of </w:t>
      </w:r>
      <w:r w:rsidR="00EC505D">
        <w:rPr>
          <w:i/>
          <w:iCs/>
        </w:rPr>
        <w:t>Items</w:t>
      </w:r>
      <w:r w:rsidR="00131945" w:rsidRPr="0020050C">
        <w:t xml:space="preserve"> or </w:t>
      </w:r>
      <w:r w:rsidR="00A2696F">
        <w:t>to the</w:t>
      </w:r>
      <w:r w:rsidR="00131945" w:rsidRPr="0020050C">
        <w:t xml:space="preserve"> high and frequent volatility of </w:t>
      </w:r>
      <w:r w:rsidR="00A53C83">
        <w:t xml:space="preserve">the </w:t>
      </w:r>
      <w:r w:rsidR="00A53C83">
        <w:rPr>
          <w:i/>
          <w:iCs/>
        </w:rPr>
        <w:t>Category</w:t>
      </w:r>
      <w:r w:rsidR="00A53C83">
        <w:t>’s</w:t>
      </w:r>
      <w:r w:rsidR="00A53C83" w:rsidRPr="0020050C">
        <w:t xml:space="preserve"> </w:t>
      </w:r>
      <w:r w:rsidR="00131945" w:rsidRPr="0020050C">
        <w:t>composition.</w:t>
      </w:r>
      <w:r w:rsidR="3DAEAEFB" w:rsidRPr="0020050C">
        <w:t xml:space="preserve"> </w:t>
      </w:r>
      <w:r w:rsidR="007533C5" w:rsidRPr="0020050C">
        <w:t xml:space="preserve">The </w:t>
      </w:r>
      <w:proofErr w:type="spellStart"/>
      <w:r w:rsidR="007533C5" w:rsidRPr="0020050C">
        <w:rPr>
          <w:i/>
          <w:iCs/>
        </w:rPr>
        <w:t>CreatedRelease</w:t>
      </w:r>
      <w:proofErr w:type="spellEnd"/>
      <w:r w:rsidR="007533C5" w:rsidRPr="0020050C">
        <w:t xml:space="preserve"> </w:t>
      </w:r>
      <w:r w:rsidR="0048201E">
        <w:t>attribute</w:t>
      </w:r>
      <w:r w:rsidR="005C2BB5">
        <w:t xml:space="preserve"> of</w:t>
      </w:r>
      <w:r w:rsidR="007533C5" w:rsidRPr="0020050C">
        <w:t xml:space="preserve"> a </w:t>
      </w:r>
      <w:r w:rsidR="007533C5" w:rsidRPr="0020050C">
        <w:rPr>
          <w:i/>
          <w:iCs/>
        </w:rPr>
        <w:t>Category</w:t>
      </w:r>
      <w:r w:rsidR="007533C5" w:rsidRPr="0020050C">
        <w:t xml:space="preserve"> indicates the </w:t>
      </w:r>
      <w:proofErr w:type="spellStart"/>
      <w:r w:rsidR="007533C5" w:rsidRPr="0020050C">
        <w:rPr>
          <w:i/>
          <w:iCs/>
        </w:rPr>
        <w:t>ReleaseID</w:t>
      </w:r>
      <w:proofErr w:type="spellEnd"/>
      <w:r w:rsidR="007533C5" w:rsidRPr="0020050C">
        <w:t xml:space="preserve"> at which the </w:t>
      </w:r>
      <w:r w:rsidR="007533C5" w:rsidRPr="0020050C">
        <w:rPr>
          <w:i/>
          <w:iCs/>
        </w:rPr>
        <w:t>Category</w:t>
      </w:r>
      <w:r w:rsidR="007533C5" w:rsidRPr="0020050C">
        <w:t xml:space="preserve"> was created.</w:t>
      </w:r>
    </w:p>
    <w:p w14:paraId="0DC95158" w14:textId="1280A60C" w:rsidR="00A429D6" w:rsidRPr="0020050C" w:rsidRDefault="004A4611" w:rsidP="00A429D6">
      <w:pPr>
        <w:keepNext/>
        <w:jc w:val="center"/>
      </w:pPr>
      <w:r w:rsidRPr="0020050C">
        <w:rPr>
          <w:noProof/>
        </w:rPr>
        <w:drawing>
          <wp:inline distT="0" distB="0" distL="0" distR="0" wp14:anchorId="45AF58C5" wp14:editId="0F203905">
            <wp:extent cx="3675600" cy="2944800"/>
            <wp:effectExtent l="0" t="0" r="0" b="0"/>
            <wp:docPr id="3260108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010840" name=""/>
                    <pic:cNvPicPr/>
                  </pic:nvPicPr>
                  <pic:blipFill>
                    <a:blip r:embed="rId28"/>
                    <a:stretch>
                      <a:fillRect/>
                    </a:stretch>
                  </pic:blipFill>
                  <pic:spPr>
                    <a:xfrm>
                      <a:off x="0" y="0"/>
                      <a:ext cx="3675600" cy="2944800"/>
                    </a:xfrm>
                    <a:prstGeom prst="rect">
                      <a:avLst/>
                    </a:prstGeom>
                  </pic:spPr>
                </pic:pic>
              </a:graphicData>
            </a:graphic>
          </wp:inline>
        </w:drawing>
      </w:r>
    </w:p>
    <w:p w14:paraId="7F42450D" w14:textId="555613F9" w:rsidR="00A429D6" w:rsidRPr="0020050C" w:rsidRDefault="00A429D6" w:rsidP="00A429D6">
      <w:pPr>
        <w:pStyle w:val="Caption"/>
        <w:jc w:val="center"/>
      </w:pPr>
      <w:bookmarkStart w:id="66" w:name="_Ref107469821"/>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17</w:t>
      </w:r>
      <w:r w:rsidRPr="0020050C">
        <w:rPr>
          <w:color w:val="2B579A"/>
          <w:shd w:val="clear" w:color="auto" w:fill="E6E6E6"/>
        </w:rPr>
        <w:fldChar w:fldCharType="end"/>
      </w:r>
      <w:bookmarkEnd w:id="66"/>
      <w:r w:rsidRPr="0020050C">
        <w:t>. Category, Property and Item</w:t>
      </w:r>
      <w:r w:rsidR="006E509D" w:rsidRPr="0020050C">
        <w:t>.</w:t>
      </w:r>
    </w:p>
    <w:p w14:paraId="07FC65DA" w14:textId="6EE7EBB8" w:rsidR="00B73016" w:rsidRPr="0020050C" w:rsidRDefault="0060343F" w:rsidP="00C91598">
      <w:r w:rsidRPr="0020050C">
        <w:t xml:space="preserve">As presented </w:t>
      </w:r>
      <w:r w:rsidR="0089726C">
        <w:t>in</w:t>
      </w:r>
      <w:r w:rsidRPr="0020050C">
        <w:t xml:space="preserve"> </w:t>
      </w:r>
      <w:r w:rsidRPr="0020050C">
        <w:rPr>
          <w:color w:val="2B579A"/>
          <w:shd w:val="clear" w:color="auto" w:fill="E6E6E6"/>
        </w:rPr>
        <w:fldChar w:fldCharType="begin"/>
      </w:r>
      <w:r w:rsidRPr="0020050C">
        <w:instrText xml:space="preserve"> REF _Ref107469821 \h </w:instrText>
      </w:r>
      <w:r w:rsidRPr="0020050C">
        <w:rPr>
          <w:color w:val="2B579A"/>
          <w:shd w:val="clear" w:color="auto" w:fill="E6E6E6"/>
        </w:rPr>
      </w:r>
      <w:r w:rsidRPr="0020050C">
        <w:rPr>
          <w:color w:val="2B579A"/>
          <w:shd w:val="clear" w:color="auto" w:fill="E6E6E6"/>
        </w:rPr>
        <w:fldChar w:fldCharType="separate"/>
      </w:r>
      <w:r w:rsidR="00582919" w:rsidRPr="0020050C">
        <w:t xml:space="preserve">Figure </w:t>
      </w:r>
      <w:r w:rsidR="00582919" w:rsidRPr="0020050C">
        <w:rPr>
          <w:noProof/>
        </w:rPr>
        <w:t>17</w:t>
      </w:r>
      <w:r w:rsidRPr="0020050C">
        <w:rPr>
          <w:color w:val="2B579A"/>
          <w:shd w:val="clear" w:color="auto" w:fill="E6E6E6"/>
        </w:rPr>
        <w:fldChar w:fldCharType="end"/>
      </w:r>
      <w:r w:rsidR="00131945" w:rsidRPr="0020050C">
        <w:t xml:space="preserve">, </w:t>
      </w:r>
      <w:r w:rsidR="00131945" w:rsidRPr="0020050C">
        <w:rPr>
          <w:i/>
          <w:iCs/>
        </w:rPr>
        <w:t>Categories</w:t>
      </w:r>
      <w:r w:rsidR="00131945" w:rsidRPr="0020050C">
        <w:t xml:space="preserve"> are also associated with </w:t>
      </w:r>
      <w:r w:rsidR="00131945" w:rsidRPr="0020050C">
        <w:rPr>
          <w:i/>
          <w:iCs/>
        </w:rPr>
        <w:t>Properties</w:t>
      </w:r>
      <w:r w:rsidR="00E03E05" w:rsidRPr="0020050C">
        <w:t xml:space="preserve"> (</w:t>
      </w:r>
      <w:r w:rsidR="00E03E05" w:rsidRPr="0020050C">
        <w:rPr>
          <w:color w:val="2B579A"/>
          <w:shd w:val="clear" w:color="auto" w:fill="E6E6E6"/>
        </w:rPr>
        <w:fldChar w:fldCharType="begin"/>
      </w:r>
      <w:r w:rsidR="00E03E05" w:rsidRPr="0020050C">
        <w:instrText xml:space="preserve"> REF _Ref107472136 \r \h </w:instrText>
      </w:r>
      <w:r w:rsidR="00E03E05" w:rsidRPr="0020050C">
        <w:rPr>
          <w:color w:val="2B579A"/>
          <w:shd w:val="clear" w:color="auto" w:fill="E6E6E6"/>
        </w:rPr>
      </w:r>
      <w:r w:rsidR="00E03E05" w:rsidRPr="0020050C">
        <w:rPr>
          <w:color w:val="2B579A"/>
          <w:shd w:val="clear" w:color="auto" w:fill="E6E6E6"/>
        </w:rPr>
        <w:fldChar w:fldCharType="separate"/>
      </w:r>
      <w:r w:rsidR="00117481">
        <w:t>4.1.4</w:t>
      </w:r>
      <w:r w:rsidR="00E03E05" w:rsidRPr="0020050C">
        <w:rPr>
          <w:color w:val="2B579A"/>
          <w:shd w:val="clear" w:color="auto" w:fill="E6E6E6"/>
        </w:rPr>
        <w:fldChar w:fldCharType="end"/>
      </w:r>
      <w:r w:rsidR="00E03E05" w:rsidRPr="0020050C">
        <w:t>) via</w:t>
      </w:r>
      <w:r w:rsidR="00D906F9">
        <w:t xml:space="preserve"> the</w:t>
      </w:r>
      <w:r w:rsidR="00E03E05" w:rsidRPr="0020050C">
        <w:t xml:space="preserve"> </w:t>
      </w:r>
      <w:proofErr w:type="spellStart"/>
      <w:r w:rsidR="00E03E05" w:rsidRPr="0020050C">
        <w:rPr>
          <w:i/>
          <w:iCs/>
        </w:rPr>
        <w:t>PropertyCategory</w:t>
      </w:r>
      <w:proofErr w:type="spellEnd"/>
      <w:r w:rsidR="00E03E05" w:rsidRPr="0020050C">
        <w:t xml:space="preserve"> entity.</w:t>
      </w:r>
    </w:p>
    <w:p w14:paraId="00AD631D" w14:textId="662A284B" w:rsidR="0060343F" w:rsidRPr="0020050C" w:rsidRDefault="00E03E05" w:rsidP="0060343F">
      <w:r w:rsidRPr="0020050C">
        <w:t>In case of</w:t>
      </w:r>
      <w:r w:rsidR="0090513D">
        <w:t xml:space="preserve"> an</w:t>
      </w:r>
      <w:r w:rsidRPr="0020050C">
        <w:t xml:space="preserve"> e</w:t>
      </w:r>
      <w:r w:rsidR="00DD13A8" w:rsidRPr="0020050C">
        <w:t xml:space="preserve">numerated </w:t>
      </w:r>
      <w:r w:rsidR="0060343F" w:rsidRPr="0020050C">
        <w:rPr>
          <w:i/>
          <w:iCs/>
        </w:rPr>
        <w:t>Categor</w:t>
      </w:r>
      <w:r w:rsidRPr="0020050C">
        <w:rPr>
          <w:i/>
          <w:iCs/>
        </w:rPr>
        <w:t>y,</w:t>
      </w:r>
      <w:r w:rsidR="0060343F" w:rsidRPr="0020050C">
        <w:t xml:space="preserve"> </w:t>
      </w:r>
      <w:r w:rsidR="0060343F" w:rsidRPr="0020050C">
        <w:rPr>
          <w:i/>
          <w:iCs/>
        </w:rPr>
        <w:t>Properties</w:t>
      </w:r>
      <w:r w:rsidR="0060343F" w:rsidRPr="0020050C">
        <w:t xml:space="preserve"> </w:t>
      </w:r>
      <w:r w:rsidRPr="0020050C">
        <w:t xml:space="preserve">related to it </w:t>
      </w:r>
      <w:r w:rsidR="006346AA">
        <w:t xml:space="preserve">determine the specific role, or angle, from which </w:t>
      </w:r>
      <w:r w:rsidR="0060343F" w:rsidRPr="0020050C">
        <w:rPr>
          <w:i/>
          <w:iCs/>
        </w:rPr>
        <w:t>Items</w:t>
      </w:r>
      <w:r w:rsidR="0060343F" w:rsidRPr="0020050C">
        <w:t xml:space="preserve"> </w:t>
      </w:r>
      <w:r w:rsidR="006346AA">
        <w:t>of that</w:t>
      </w:r>
      <w:r w:rsidR="006346AA" w:rsidRPr="0020050C">
        <w:t xml:space="preserve"> </w:t>
      </w:r>
      <w:r w:rsidR="0060343F" w:rsidRPr="0020050C">
        <w:rPr>
          <w:i/>
          <w:iCs/>
        </w:rPr>
        <w:t>Category</w:t>
      </w:r>
      <w:r w:rsidR="0060343F" w:rsidRPr="0020050C">
        <w:t xml:space="preserve"> </w:t>
      </w:r>
      <w:r w:rsidR="0056797D">
        <w:t>are</w:t>
      </w:r>
      <w:r w:rsidR="0056797D" w:rsidRPr="0020050C">
        <w:t xml:space="preserve"> </w:t>
      </w:r>
      <w:r w:rsidR="0060343F" w:rsidRPr="0020050C">
        <w:t xml:space="preserve">used </w:t>
      </w:r>
      <w:r w:rsidR="0056797D">
        <w:t>when</w:t>
      </w:r>
      <w:r w:rsidR="0056797D" w:rsidRPr="0020050C">
        <w:t xml:space="preserve"> </w:t>
      </w:r>
      <w:r w:rsidR="0060343F" w:rsidRPr="0020050C">
        <w:t>descri</w:t>
      </w:r>
      <w:r w:rsidR="0056797D">
        <w:t>bing</w:t>
      </w:r>
      <w:r w:rsidR="0060343F" w:rsidRPr="0020050C">
        <w:t xml:space="preserve"> information requirements</w:t>
      </w:r>
      <w:r w:rsidRPr="0020050C">
        <w:t>. For example,</w:t>
      </w:r>
      <w:r w:rsidR="0056797D">
        <w:t xml:space="preserve"> the</w:t>
      </w:r>
      <w:r w:rsidRPr="0020050C">
        <w:t xml:space="preserve"> </w:t>
      </w:r>
      <w:r w:rsidR="004243D7">
        <w:rPr>
          <w:i/>
          <w:iCs/>
        </w:rPr>
        <w:t xml:space="preserve">Item </w:t>
      </w:r>
      <w:r w:rsidRPr="0020050C">
        <w:t xml:space="preserve">“Spain” </w:t>
      </w:r>
      <w:r w:rsidR="004243D7">
        <w:t>under the</w:t>
      </w:r>
      <w:r w:rsidR="004243D7" w:rsidRPr="0020050C">
        <w:t xml:space="preserve"> </w:t>
      </w:r>
      <w:r w:rsidR="004243D7">
        <w:rPr>
          <w:i/>
          <w:iCs/>
        </w:rPr>
        <w:t xml:space="preserve">Category </w:t>
      </w:r>
      <w:r w:rsidRPr="0020050C">
        <w:t xml:space="preserve">“Countries” can be associated with </w:t>
      </w:r>
      <w:r w:rsidR="00BC10ED">
        <w:t xml:space="preserve">the </w:t>
      </w:r>
      <w:r w:rsidR="00BC10ED">
        <w:rPr>
          <w:i/>
          <w:iCs/>
        </w:rPr>
        <w:t xml:space="preserve">Property </w:t>
      </w:r>
      <w:r w:rsidRPr="0020050C">
        <w:t>“Issuer residence”</w:t>
      </w:r>
      <w:r w:rsidR="00634F06">
        <w:t xml:space="preserve">, or </w:t>
      </w:r>
      <w:r w:rsidR="001B712F">
        <w:t>alternatively</w:t>
      </w:r>
      <w:r w:rsidR="00634F06">
        <w:t xml:space="preserve"> </w:t>
      </w:r>
      <w:r w:rsidR="001B712F">
        <w:t>with</w:t>
      </w:r>
      <w:r w:rsidRPr="0020050C">
        <w:t xml:space="preserve"> “Broker residence” or “Location of stock exchange” when describing a single piece of reportable information (a </w:t>
      </w:r>
      <w:r w:rsidRPr="0020050C">
        <w:rPr>
          <w:i/>
          <w:iCs/>
        </w:rPr>
        <w:t>Variable</w:t>
      </w:r>
      <w:r w:rsidRPr="0020050C">
        <w:t xml:space="preserve"> – see </w:t>
      </w:r>
      <w:r w:rsidRPr="0020050C">
        <w:rPr>
          <w:color w:val="2B579A"/>
          <w:shd w:val="clear" w:color="auto" w:fill="E6E6E6"/>
        </w:rPr>
        <w:fldChar w:fldCharType="begin"/>
      </w:r>
      <w:r w:rsidRPr="0020050C">
        <w:instrText xml:space="preserve"> REF _Ref116030214 \r \h </w:instrText>
      </w:r>
      <w:r w:rsidRPr="0020050C">
        <w:rPr>
          <w:color w:val="2B579A"/>
          <w:shd w:val="clear" w:color="auto" w:fill="E6E6E6"/>
        </w:rPr>
      </w:r>
      <w:r w:rsidRPr="0020050C">
        <w:rPr>
          <w:color w:val="2B579A"/>
          <w:shd w:val="clear" w:color="auto" w:fill="E6E6E6"/>
        </w:rPr>
        <w:fldChar w:fldCharType="separate"/>
      </w:r>
      <w:r w:rsidR="00117481">
        <w:t>4.3.1</w:t>
      </w:r>
      <w:r w:rsidRPr="0020050C">
        <w:rPr>
          <w:color w:val="2B579A"/>
          <w:shd w:val="clear" w:color="auto" w:fill="E6E6E6"/>
        </w:rPr>
        <w:fldChar w:fldCharType="end"/>
      </w:r>
      <w:r w:rsidRPr="0020050C">
        <w:t>).</w:t>
      </w:r>
    </w:p>
    <w:p w14:paraId="3A0A518B" w14:textId="5A7C6946" w:rsidR="00DD13A8" w:rsidRPr="0020050C" w:rsidRDefault="00EA04B7" w:rsidP="0060343F">
      <w:r>
        <w:t>A n</w:t>
      </w:r>
      <w:r w:rsidR="00DD13A8" w:rsidRPr="0020050C">
        <w:t>on</w:t>
      </w:r>
      <w:r>
        <w:t>-</w:t>
      </w:r>
      <w:r w:rsidR="00DD13A8" w:rsidRPr="0020050C">
        <w:t xml:space="preserve">enumerated </w:t>
      </w:r>
      <w:r w:rsidR="00DD13A8" w:rsidRPr="0020050C">
        <w:rPr>
          <w:i/>
          <w:iCs/>
        </w:rPr>
        <w:t>Category</w:t>
      </w:r>
      <w:r w:rsidR="00DD13A8" w:rsidRPr="0020050C">
        <w:t xml:space="preserve"> may gather </w:t>
      </w:r>
      <w:r w:rsidR="00DD13A8" w:rsidRPr="0020050C">
        <w:rPr>
          <w:i/>
          <w:iCs/>
        </w:rPr>
        <w:t>Properties</w:t>
      </w:r>
      <w:r w:rsidR="00DD13A8" w:rsidRPr="0020050C">
        <w:t xml:space="preserve"> </w:t>
      </w:r>
      <w:r w:rsidR="002919F7">
        <w:t>sharing a</w:t>
      </w:r>
      <w:r w:rsidR="002919F7" w:rsidRPr="0020050C">
        <w:t xml:space="preserve"> </w:t>
      </w:r>
      <w:r w:rsidR="00DD13A8" w:rsidRPr="0020050C">
        <w:t xml:space="preserve">similar type of characteristic when used in </w:t>
      </w:r>
      <w:r w:rsidR="00734E6C">
        <w:t xml:space="preserve">the </w:t>
      </w:r>
      <w:r w:rsidR="00DD13A8" w:rsidRPr="0020050C">
        <w:t>description of information requirements</w:t>
      </w:r>
      <w:r w:rsidR="009D03BF">
        <w:t xml:space="preserve"> such as</w:t>
      </w:r>
      <w:r w:rsidR="00E03E05" w:rsidRPr="0020050C">
        <w:t xml:space="preserve"> </w:t>
      </w:r>
      <w:r w:rsidR="00DD13A8" w:rsidRPr="0020050C">
        <w:t>different types of codes identify</w:t>
      </w:r>
      <w:r w:rsidR="00217122">
        <w:t>ing</w:t>
      </w:r>
      <w:r w:rsidR="00DD13A8" w:rsidRPr="0020050C">
        <w:t xml:space="preserve"> instruments </w:t>
      </w:r>
      <w:r w:rsidR="00E03E05" w:rsidRPr="0020050C">
        <w:t>(e.g. ISIN, SEDOL, CUSIP, etc)</w:t>
      </w:r>
      <w:r w:rsidR="006C5F5F" w:rsidRPr="0020050C">
        <w:t xml:space="preserve"> </w:t>
      </w:r>
      <w:r w:rsidR="00DD13A8" w:rsidRPr="0020050C">
        <w:t>or entities</w:t>
      </w:r>
      <w:r w:rsidR="00E03E05" w:rsidRPr="0020050C">
        <w:t xml:space="preserve"> (e.g. LEI, Tax Identification Numbers, etc).</w:t>
      </w:r>
      <w:r w:rsidR="008C00B0" w:rsidRPr="0020050C">
        <w:t xml:space="preserve"> </w:t>
      </w:r>
      <w:r w:rsidR="00C80446">
        <w:t>A n</w:t>
      </w:r>
      <w:r w:rsidR="00FE3613" w:rsidRPr="0020050C">
        <w:t>on</w:t>
      </w:r>
      <w:r w:rsidR="00C80446">
        <w:t>-</w:t>
      </w:r>
      <w:r w:rsidR="00FE3613" w:rsidRPr="0020050C">
        <w:t xml:space="preserve">enumerated </w:t>
      </w:r>
      <w:r w:rsidR="00FE3613" w:rsidRPr="0020050C">
        <w:rPr>
          <w:i/>
          <w:iCs/>
        </w:rPr>
        <w:t>Category</w:t>
      </w:r>
      <w:r w:rsidR="008C00B0" w:rsidRPr="0020050C">
        <w:t xml:space="preserve"> may also gather quantitative </w:t>
      </w:r>
      <w:r w:rsidR="008C00B0" w:rsidRPr="0020050C">
        <w:rPr>
          <w:i/>
          <w:iCs/>
        </w:rPr>
        <w:t>Properties</w:t>
      </w:r>
      <w:r w:rsidR="008C00B0" w:rsidRPr="0020050C">
        <w:t>.</w:t>
      </w:r>
    </w:p>
    <w:p w14:paraId="7A4E5499" w14:textId="4EF17FD6" w:rsidR="008C00B0" w:rsidRPr="0020050C" w:rsidRDefault="0097026A" w:rsidP="008C00B0">
      <w:r w:rsidRPr="0020050C">
        <w:t xml:space="preserve">There are three </w:t>
      </w:r>
      <w:r w:rsidR="008C00B0" w:rsidRPr="0020050C">
        <w:rPr>
          <w:i/>
          <w:iCs/>
        </w:rPr>
        <w:t>Categories</w:t>
      </w:r>
      <w:r w:rsidR="008C00B0" w:rsidRPr="0020050C">
        <w:t xml:space="preserve"> predefined in the DPM Metamodel</w:t>
      </w:r>
      <w:r w:rsidR="00FB10F5">
        <w:t>, owne</w:t>
      </w:r>
      <w:r w:rsidR="00B87EDF">
        <w:t>d by the</w:t>
      </w:r>
      <w:r w:rsidR="008C00B0" w:rsidRPr="0020050C">
        <w:t xml:space="preserve"> DPM Metamodel </w:t>
      </w:r>
      <w:r w:rsidR="00B87EDF" w:rsidRPr="008815F5">
        <w:rPr>
          <w:i/>
          <w:iCs/>
        </w:rPr>
        <w:t>Organisation</w:t>
      </w:r>
      <w:r w:rsidR="00B87EDF" w:rsidRPr="0020050C">
        <w:t xml:space="preserve"> </w:t>
      </w:r>
      <w:r w:rsidRPr="0020050C">
        <w:t>(</w:t>
      </w:r>
      <w:r w:rsidRPr="0020050C">
        <w:rPr>
          <w:color w:val="2B579A"/>
          <w:shd w:val="clear" w:color="auto" w:fill="E6E6E6"/>
        </w:rPr>
        <w:fldChar w:fldCharType="begin"/>
      </w:r>
      <w:r w:rsidRPr="0020050C">
        <w:instrText xml:space="preserve"> REF _Ref133400517 \h </w:instrText>
      </w:r>
      <w:r w:rsidRPr="0020050C">
        <w:rPr>
          <w:color w:val="2B579A"/>
          <w:shd w:val="clear" w:color="auto" w:fill="E6E6E6"/>
        </w:rPr>
      </w:r>
      <w:r w:rsidRPr="0020050C">
        <w:rPr>
          <w:color w:val="2B579A"/>
          <w:shd w:val="clear" w:color="auto" w:fill="E6E6E6"/>
        </w:rPr>
        <w:fldChar w:fldCharType="separate"/>
      </w:r>
      <w:r w:rsidR="00582919" w:rsidRPr="0020050C">
        <w:t xml:space="preserve">Table </w:t>
      </w:r>
      <w:r w:rsidR="00582919" w:rsidRPr="0020050C">
        <w:rPr>
          <w:noProof/>
        </w:rPr>
        <w:t>8</w:t>
      </w:r>
      <w:r w:rsidRPr="0020050C">
        <w:rPr>
          <w:color w:val="2B579A"/>
          <w:shd w:val="clear" w:color="auto" w:fill="E6E6E6"/>
        </w:rPr>
        <w:fldChar w:fldCharType="end"/>
      </w:r>
      <w:r w:rsidRPr="0020050C">
        <w:t>).</w:t>
      </w:r>
    </w:p>
    <w:tbl>
      <w:tblPr>
        <w:tblStyle w:val="ListTable3-Accent5"/>
        <w:tblW w:w="0" w:type="auto"/>
        <w:tblLook w:val="0420" w:firstRow="1" w:lastRow="0" w:firstColumn="0" w:lastColumn="0" w:noHBand="0" w:noVBand="1"/>
      </w:tblPr>
      <w:tblGrid>
        <w:gridCol w:w="672"/>
        <w:gridCol w:w="1265"/>
        <w:gridCol w:w="7079"/>
      </w:tblGrid>
      <w:tr w:rsidR="008C00B0" w:rsidRPr="0020050C" w14:paraId="2C5A2F4E" w14:textId="77777777" w:rsidTr="030800F4">
        <w:trPr>
          <w:cnfStyle w:val="100000000000" w:firstRow="1" w:lastRow="0" w:firstColumn="0" w:lastColumn="0" w:oddVBand="0" w:evenVBand="0" w:oddHBand="0" w:evenHBand="0" w:firstRowFirstColumn="0" w:firstRowLastColumn="0" w:lastRowFirstColumn="0" w:lastRowLastColumn="0"/>
        </w:trPr>
        <w:tc>
          <w:tcPr>
            <w:tcW w:w="675" w:type="dxa"/>
          </w:tcPr>
          <w:p w14:paraId="2A10693F" w14:textId="77777777" w:rsidR="008C00B0" w:rsidRPr="0020050C" w:rsidRDefault="008C00B0">
            <w:pPr>
              <w:rPr>
                <w:sz w:val="18"/>
                <w:szCs w:val="18"/>
              </w:rPr>
            </w:pPr>
            <w:r w:rsidRPr="0020050C">
              <w:rPr>
                <w:sz w:val="18"/>
                <w:szCs w:val="18"/>
              </w:rPr>
              <w:t>Code</w:t>
            </w:r>
          </w:p>
        </w:tc>
        <w:tc>
          <w:tcPr>
            <w:tcW w:w="1276" w:type="dxa"/>
          </w:tcPr>
          <w:p w14:paraId="52A24C82" w14:textId="77777777" w:rsidR="008C00B0" w:rsidRPr="0020050C" w:rsidRDefault="008C00B0">
            <w:pPr>
              <w:rPr>
                <w:sz w:val="18"/>
                <w:szCs w:val="18"/>
              </w:rPr>
            </w:pPr>
            <w:r w:rsidRPr="0020050C">
              <w:rPr>
                <w:sz w:val="18"/>
                <w:szCs w:val="18"/>
              </w:rPr>
              <w:t>Name</w:t>
            </w:r>
          </w:p>
        </w:tc>
        <w:tc>
          <w:tcPr>
            <w:tcW w:w="7291" w:type="dxa"/>
          </w:tcPr>
          <w:p w14:paraId="375E0107" w14:textId="77777777" w:rsidR="008C00B0" w:rsidRPr="0020050C" w:rsidRDefault="008C00B0">
            <w:pPr>
              <w:rPr>
                <w:sz w:val="18"/>
                <w:szCs w:val="18"/>
              </w:rPr>
            </w:pPr>
            <w:r w:rsidRPr="0020050C">
              <w:rPr>
                <w:sz w:val="18"/>
                <w:szCs w:val="18"/>
              </w:rPr>
              <w:t>Description</w:t>
            </w:r>
          </w:p>
        </w:tc>
      </w:tr>
      <w:tr w:rsidR="008C00B0" w:rsidRPr="0020050C" w14:paraId="040048D2" w14:textId="77777777" w:rsidTr="030800F4">
        <w:trPr>
          <w:cnfStyle w:val="000000100000" w:firstRow="0" w:lastRow="0" w:firstColumn="0" w:lastColumn="0" w:oddVBand="0" w:evenVBand="0" w:oddHBand="1" w:evenHBand="0" w:firstRowFirstColumn="0" w:firstRowLastColumn="0" w:lastRowFirstColumn="0" w:lastRowLastColumn="0"/>
        </w:trPr>
        <w:tc>
          <w:tcPr>
            <w:tcW w:w="675" w:type="dxa"/>
          </w:tcPr>
          <w:p w14:paraId="1AD57AEF" w14:textId="77777777" w:rsidR="008C00B0" w:rsidRPr="0020050C" w:rsidRDefault="008C00B0">
            <w:pPr>
              <w:rPr>
                <w:sz w:val="18"/>
                <w:szCs w:val="18"/>
              </w:rPr>
            </w:pPr>
            <w:r w:rsidRPr="0020050C">
              <w:rPr>
                <w:sz w:val="18"/>
                <w:szCs w:val="18"/>
              </w:rPr>
              <w:t>_PR</w:t>
            </w:r>
          </w:p>
        </w:tc>
        <w:tc>
          <w:tcPr>
            <w:tcW w:w="1276" w:type="dxa"/>
          </w:tcPr>
          <w:p w14:paraId="0AD9F420" w14:textId="77777777" w:rsidR="008C00B0" w:rsidRPr="0020050C" w:rsidRDefault="008C00B0">
            <w:pPr>
              <w:rPr>
                <w:sz w:val="18"/>
                <w:szCs w:val="18"/>
              </w:rPr>
            </w:pPr>
            <w:r w:rsidRPr="0020050C">
              <w:rPr>
                <w:sz w:val="18"/>
                <w:szCs w:val="18"/>
              </w:rPr>
              <w:t>Properties</w:t>
            </w:r>
          </w:p>
        </w:tc>
        <w:tc>
          <w:tcPr>
            <w:tcW w:w="7291" w:type="dxa"/>
          </w:tcPr>
          <w:p w14:paraId="6677262C" w14:textId="16E7F2F0" w:rsidR="008C00B0" w:rsidRPr="0020050C" w:rsidRDefault="008C00B0">
            <w:pPr>
              <w:rPr>
                <w:sz w:val="18"/>
                <w:szCs w:val="18"/>
              </w:rPr>
            </w:pPr>
            <w:r w:rsidRPr="0020050C">
              <w:rPr>
                <w:sz w:val="18"/>
                <w:szCs w:val="18"/>
              </w:rPr>
              <w:t>Contains</w:t>
            </w:r>
            <w:r w:rsidRPr="0020050C">
              <w:rPr>
                <w:i/>
                <w:iCs/>
                <w:sz w:val="18"/>
                <w:szCs w:val="18"/>
              </w:rPr>
              <w:t xml:space="preserve"> Items</w:t>
            </w:r>
            <w:r w:rsidRPr="0020050C">
              <w:rPr>
                <w:sz w:val="18"/>
                <w:szCs w:val="18"/>
              </w:rPr>
              <w:t xml:space="preserve"> </w:t>
            </w:r>
            <w:r w:rsidR="00A90912" w:rsidRPr="0020050C">
              <w:rPr>
                <w:sz w:val="18"/>
                <w:szCs w:val="18"/>
              </w:rPr>
              <w:t>(</w:t>
            </w:r>
            <w:r w:rsidR="006618B6">
              <w:rPr>
                <w:sz w:val="18"/>
                <w:szCs w:val="18"/>
              </w:rPr>
              <w:fldChar w:fldCharType="begin"/>
            </w:r>
            <w:r w:rsidR="006618B6">
              <w:rPr>
                <w:sz w:val="18"/>
                <w:szCs w:val="18"/>
              </w:rPr>
              <w:instrText xml:space="preserve"> REF _Ref115424026 \r \h </w:instrText>
            </w:r>
            <w:r w:rsidR="006618B6">
              <w:rPr>
                <w:sz w:val="18"/>
                <w:szCs w:val="18"/>
              </w:rPr>
            </w:r>
            <w:r w:rsidR="006618B6">
              <w:rPr>
                <w:sz w:val="18"/>
                <w:szCs w:val="18"/>
              </w:rPr>
              <w:fldChar w:fldCharType="separate"/>
            </w:r>
            <w:r w:rsidR="006618B6">
              <w:rPr>
                <w:sz w:val="18"/>
                <w:szCs w:val="18"/>
              </w:rPr>
              <w:t>4.1.2</w:t>
            </w:r>
            <w:r w:rsidR="006618B6">
              <w:rPr>
                <w:sz w:val="18"/>
                <w:szCs w:val="18"/>
              </w:rPr>
              <w:fldChar w:fldCharType="end"/>
            </w:r>
            <w:r w:rsidR="00A90912" w:rsidRPr="0020050C">
              <w:rPr>
                <w:color w:val="2B579A"/>
                <w:sz w:val="18"/>
                <w:szCs w:val="18"/>
                <w:shd w:val="clear" w:color="auto" w:fill="E6E6E6"/>
              </w:rPr>
              <w:fldChar w:fldCharType="begin"/>
            </w:r>
            <w:r w:rsidR="00A90912" w:rsidRPr="0020050C">
              <w:rPr>
                <w:sz w:val="18"/>
                <w:szCs w:val="18"/>
              </w:rPr>
              <w:instrText xml:space="preserve"> REF _Ref115424026 \r \h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A90912" w:rsidRPr="0020050C">
              <w:rPr>
                <w:color w:val="2B579A"/>
                <w:sz w:val="18"/>
                <w:szCs w:val="18"/>
                <w:shd w:val="clear" w:color="auto" w:fill="E6E6E6"/>
              </w:rPr>
              <w:fldChar w:fldCharType="end"/>
            </w:r>
            <w:r w:rsidR="00A90912" w:rsidRPr="0020050C">
              <w:rPr>
                <w:sz w:val="18"/>
                <w:szCs w:val="18"/>
              </w:rPr>
              <w:t xml:space="preserve">) </w:t>
            </w:r>
            <w:r w:rsidRPr="0020050C">
              <w:rPr>
                <w:sz w:val="18"/>
                <w:szCs w:val="18"/>
              </w:rPr>
              <w:t xml:space="preserve">which are counterparts of </w:t>
            </w:r>
            <w:r w:rsidRPr="0020050C">
              <w:rPr>
                <w:i/>
                <w:iCs/>
                <w:sz w:val="18"/>
                <w:szCs w:val="18"/>
              </w:rPr>
              <w:t>Properties</w:t>
            </w:r>
            <w:r w:rsidR="0097026A" w:rsidRPr="0020050C">
              <w:rPr>
                <w:i/>
                <w:iCs/>
                <w:sz w:val="18"/>
                <w:szCs w:val="18"/>
              </w:rPr>
              <w:t xml:space="preserve"> </w:t>
            </w:r>
            <w:r w:rsidR="00A90912" w:rsidRPr="0020050C">
              <w:rPr>
                <w:sz w:val="18"/>
                <w:szCs w:val="18"/>
              </w:rPr>
              <w:t>(</w:t>
            </w:r>
            <w:r w:rsidR="00A90912" w:rsidRPr="0020050C">
              <w:rPr>
                <w:color w:val="2B579A"/>
                <w:sz w:val="18"/>
                <w:szCs w:val="18"/>
                <w:shd w:val="clear" w:color="auto" w:fill="E6E6E6"/>
              </w:rPr>
              <w:fldChar w:fldCharType="begin"/>
            </w:r>
            <w:r w:rsidR="00A90912" w:rsidRPr="0020050C">
              <w:rPr>
                <w:sz w:val="18"/>
                <w:szCs w:val="18"/>
              </w:rPr>
              <w:instrText xml:space="preserve"> REF _Ref107472136 \r \h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6618B6">
              <w:rPr>
                <w:sz w:val="18"/>
                <w:szCs w:val="18"/>
              </w:rPr>
              <w:t>4.1.4</w:t>
            </w:r>
            <w:r w:rsidR="00A90912" w:rsidRPr="0020050C">
              <w:rPr>
                <w:color w:val="2B579A"/>
                <w:sz w:val="18"/>
                <w:szCs w:val="18"/>
                <w:shd w:val="clear" w:color="auto" w:fill="E6E6E6"/>
              </w:rPr>
              <w:fldChar w:fldCharType="end"/>
            </w:r>
            <w:r w:rsidR="00A90912" w:rsidRPr="0020050C">
              <w:rPr>
                <w:sz w:val="18"/>
                <w:szCs w:val="18"/>
              </w:rPr>
              <w:t xml:space="preserve">) </w:t>
            </w:r>
            <w:r w:rsidR="0097026A" w:rsidRPr="0020050C">
              <w:rPr>
                <w:sz w:val="18"/>
                <w:szCs w:val="18"/>
              </w:rPr>
              <w:t xml:space="preserve">in </w:t>
            </w:r>
            <w:r w:rsidR="005759D3">
              <w:rPr>
                <w:sz w:val="18"/>
                <w:szCs w:val="18"/>
              </w:rPr>
              <w:t xml:space="preserve">the </w:t>
            </w:r>
            <w:r w:rsidR="0097026A" w:rsidRPr="0020050C">
              <w:rPr>
                <w:sz w:val="18"/>
                <w:szCs w:val="18"/>
              </w:rPr>
              <w:t>physical implementation of the DPM metamodel.</w:t>
            </w:r>
          </w:p>
        </w:tc>
      </w:tr>
      <w:tr w:rsidR="008C00B0" w:rsidRPr="0020050C" w14:paraId="457B433D" w14:textId="77777777" w:rsidTr="030800F4">
        <w:tc>
          <w:tcPr>
            <w:tcW w:w="675" w:type="dxa"/>
          </w:tcPr>
          <w:p w14:paraId="19F643CF" w14:textId="77777777" w:rsidR="008C00B0" w:rsidRPr="0020050C" w:rsidRDefault="008C00B0">
            <w:pPr>
              <w:rPr>
                <w:sz w:val="18"/>
                <w:szCs w:val="18"/>
              </w:rPr>
            </w:pPr>
            <w:r w:rsidRPr="0020050C">
              <w:rPr>
                <w:sz w:val="18"/>
                <w:szCs w:val="18"/>
              </w:rPr>
              <w:t>_NA</w:t>
            </w:r>
          </w:p>
        </w:tc>
        <w:tc>
          <w:tcPr>
            <w:tcW w:w="1276" w:type="dxa"/>
          </w:tcPr>
          <w:p w14:paraId="1794136D" w14:textId="77777777" w:rsidR="008C00B0" w:rsidRPr="0020050C" w:rsidRDefault="008C00B0">
            <w:pPr>
              <w:rPr>
                <w:sz w:val="18"/>
                <w:szCs w:val="18"/>
              </w:rPr>
            </w:pPr>
            <w:r w:rsidRPr="0020050C">
              <w:rPr>
                <w:sz w:val="18"/>
                <w:szCs w:val="18"/>
              </w:rPr>
              <w:t>Not applicable</w:t>
            </w:r>
          </w:p>
        </w:tc>
        <w:tc>
          <w:tcPr>
            <w:tcW w:w="7291" w:type="dxa"/>
          </w:tcPr>
          <w:p w14:paraId="26B9EB0E" w14:textId="5469B0FF" w:rsidR="008C00B0" w:rsidRPr="0020050C" w:rsidRDefault="008C00B0">
            <w:pPr>
              <w:rPr>
                <w:sz w:val="18"/>
                <w:szCs w:val="18"/>
              </w:rPr>
            </w:pPr>
            <w:r w:rsidRPr="0020050C">
              <w:rPr>
                <w:sz w:val="18"/>
                <w:szCs w:val="18"/>
              </w:rPr>
              <w:t xml:space="preserve">Contains </w:t>
            </w:r>
            <w:r w:rsidRPr="0020050C">
              <w:rPr>
                <w:i/>
                <w:iCs/>
                <w:sz w:val="18"/>
                <w:szCs w:val="18"/>
              </w:rPr>
              <w:t xml:space="preserve">Items </w:t>
            </w:r>
            <w:r w:rsidRPr="0020050C">
              <w:rPr>
                <w:sz w:val="18"/>
                <w:szCs w:val="18"/>
              </w:rPr>
              <w:t xml:space="preserve">which do not belong to any specified </w:t>
            </w:r>
            <w:r w:rsidRPr="0020050C">
              <w:rPr>
                <w:i/>
                <w:iCs/>
                <w:sz w:val="18"/>
                <w:szCs w:val="18"/>
              </w:rPr>
              <w:t>Category</w:t>
            </w:r>
            <w:r w:rsidRPr="0020050C">
              <w:rPr>
                <w:sz w:val="18"/>
                <w:szCs w:val="18"/>
              </w:rPr>
              <w:t xml:space="preserve"> such as those that are typically used only in dropdowns on</w:t>
            </w:r>
            <w:r w:rsidRPr="0020050C">
              <w:rPr>
                <w:i/>
                <w:iCs/>
                <w:sz w:val="18"/>
                <w:szCs w:val="18"/>
              </w:rPr>
              <w:t xml:space="preserve"> Headers</w:t>
            </w:r>
            <w:r w:rsidRPr="0020050C">
              <w:rPr>
                <w:sz w:val="18"/>
                <w:szCs w:val="18"/>
              </w:rPr>
              <w:t xml:space="preserve"> or </w:t>
            </w:r>
            <w:r w:rsidRPr="0020050C">
              <w:rPr>
                <w:i/>
                <w:iCs/>
                <w:sz w:val="18"/>
                <w:szCs w:val="18"/>
              </w:rPr>
              <w:t>Variables</w:t>
            </w:r>
            <w:r w:rsidRPr="0020050C">
              <w:rPr>
                <w:sz w:val="18"/>
                <w:szCs w:val="18"/>
              </w:rPr>
              <w:t xml:space="preserve">. It is also linked by </w:t>
            </w:r>
            <w:r w:rsidRPr="0020050C">
              <w:rPr>
                <w:i/>
                <w:iCs/>
                <w:sz w:val="18"/>
                <w:szCs w:val="18"/>
              </w:rPr>
              <w:t xml:space="preserve">Properties </w:t>
            </w:r>
            <w:r w:rsidRPr="0020050C">
              <w:rPr>
                <w:sz w:val="18"/>
                <w:szCs w:val="18"/>
              </w:rPr>
              <w:t xml:space="preserve">that do not belong to any real </w:t>
            </w:r>
            <w:r w:rsidRPr="0020050C">
              <w:rPr>
                <w:i/>
                <w:iCs/>
                <w:sz w:val="18"/>
                <w:szCs w:val="18"/>
              </w:rPr>
              <w:t>Category</w:t>
            </w:r>
            <w:r w:rsidRPr="0020050C">
              <w:rPr>
                <w:sz w:val="18"/>
                <w:szCs w:val="18"/>
              </w:rPr>
              <w:t xml:space="preserve">. Such enumerated </w:t>
            </w:r>
            <w:r w:rsidRPr="0020050C">
              <w:rPr>
                <w:i/>
                <w:iCs/>
                <w:sz w:val="18"/>
                <w:szCs w:val="18"/>
              </w:rPr>
              <w:t xml:space="preserve">Properties </w:t>
            </w:r>
            <w:r w:rsidRPr="0020050C">
              <w:rPr>
                <w:sz w:val="18"/>
                <w:szCs w:val="18"/>
              </w:rPr>
              <w:t>can refer to</w:t>
            </w:r>
            <w:r w:rsidRPr="0020050C">
              <w:rPr>
                <w:i/>
                <w:iCs/>
                <w:sz w:val="18"/>
                <w:szCs w:val="18"/>
              </w:rPr>
              <w:t xml:space="preserve"> Items</w:t>
            </w:r>
            <w:r w:rsidRPr="0020050C">
              <w:rPr>
                <w:sz w:val="18"/>
                <w:szCs w:val="18"/>
              </w:rPr>
              <w:t xml:space="preserve"> from </w:t>
            </w:r>
            <w:r w:rsidRPr="0020050C">
              <w:rPr>
                <w:i/>
                <w:iCs/>
                <w:sz w:val="18"/>
                <w:szCs w:val="18"/>
              </w:rPr>
              <w:t>Categories</w:t>
            </w:r>
            <w:r w:rsidRPr="0020050C">
              <w:rPr>
                <w:sz w:val="18"/>
                <w:szCs w:val="18"/>
              </w:rPr>
              <w:t xml:space="preserve">: </w:t>
            </w:r>
            <w:r w:rsidRPr="0020050C">
              <w:rPr>
                <w:i/>
                <w:iCs/>
                <w:sz w:val="18"/>
                <w:szCs w:val="18"/>
              </w:rPr>
              <w:t>"Not applicable"</w:t>
            </w:r>
            <w:r w:rsidRPr="0020050C">
              <w:rPr>
                <w:sz w:val="18"/>
                <w:szCs w:val="18"/>
              </w:rPr>
              <w:t xml:space="preserve">, </w:t>
            </w:r>
            <w:r w:rsidRPr="0020050C">
              <w:rPr>
                <w:i/>
                <w:iCs/>
                <w:sz w:val="18"/>
                <w:szCs w:val="18"/>
              </w:rPr>
              <w:t>"Properties"</w:t>
            </w:r>
            <w:r w:rsidRPr="0020050C">
              <w:rPr>
                <w:sz w:val="18"/>
                <w:szCs w:val="18"/>
              </w:rPr>
              <w:t xml:space="preserve"> and in such case they can also use</w:t>
            </w:r>
            <w:r w:rsidRPr="0020050C">
              <w:rPr>
                <w:i/>
                <w:iCs/>
                <w:sz w:val="18"/>
                <w:szCs w:val="18"/>
              </w:rPr>
              <w:t xml:space="preserve"> Items</w:t>
            </w:r>
            <w:r w:rsidRPr="0020050C">
              <w:rPr>
                <w:sz w:val="18"/>
                <w:szCs w:val="18"/>
              </w:rPr>
              <w:t xml:space="preserve"> of other </w:t>
            </w:r>
            <w:r w:rsidRPr="0020050C">
              <w:rPr>
                <w:i/>
                <w:iCs/>
                <w:sz w:val="18"/>
                <w:szCs w:val="18"/>
              </w:rPr>
              <w:t>Categories</w:t>
            </w:r>
            <w:r w:rsidRPr="0020050C">
              <w:rPr>
                <w:sz w:val="18"/>
                <w:szCs w:val="18"/>
              </w:rPr>
              <w:t xml:space="preserve">, </w:t>
            </w:r>
            <w:proofErr w:type="gramStart"/>
            <w:r w:rsidRPr="0020050C">
              <w:rPr>
                <w:sz w:val="18"/>
                <w:szCs w:val="18"/>
              </w:rPr>
              <w:t>in particular by</w:t>
            </w:r>
            <w:proofErr w:type="gramEnd"/>
            <w:r w:rsidRPr="0020050C">
              <w:rPr>
                <w:sz w:val="18"/>
                <w:szCs w:val="18"/>
              </w:rPr>
              <w:t xml:space="preserve"> being linked to such mixed </w:t>
            </w:r>
            <w:proofErr w:type="spellStart"/>
            <w:r w:rsidRPr="0020050C">
              <w:rPr>
                <w:i/>
                <w:iCs/>
                <w:sz w:val="18"/>
                <w:szCs w:val="18"/>
              </w:rPr>
              <w:t>SubCategory</w:t>
            </w:r>
            <w:proofErr w:type="spellEnd"/>
            <w:r w:rsidR="00A90912" w:rsidRPr="0020050C">
              <w:rPr>
                <w:i/>
                <w:iCs/>
                <w:sz w:val="18"/>
                <w:szCs w:val="18"/>
              </w:rPr>
              <w:t xml:space="preserve"> </w:t>
            </w:r>
            <w:r w:rsidR="00A90912" w:rsidRPr="0020050C">
              <w:rPr>
                <w:sz w:val="18"/>
                <w:szCs w:val="18"/>
              </w:rPr>
              <w:t>(</w:t>
            </w:r>
            <w:r w:rsidR="00A90912" w:rsidRPr="0020050C">
              <w:rPr>
                <w:color w:val="2B579A"/>
                <w:sz w:val="18"/>
                <w:szCs w:val="18"/>
                <w:shd w:val="clear" w:color="auto" w:fill="E6E6E6"/>
              </w:rPr>
              <w:fldChar w:fldCharType="begin"/>
            </w:r>
            <w:r w:rsidR="00A90912" w:rsidRPr="0020050C">
              <w:rPr>
                <w:sz w:val="18"/>
                <w:szCs w:val="18"/>
              </w:rPr>
              <w:instrText xml:space="preserve"> REF _Ref115095116 \r \h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0A2ADC" w:rsidRPr="0020050C">
              <w:rPr>
                <w:sz w:val="18"/>
                <w:szCs w:val="18"/>
              </w:rPr>
              <w:t>5.1.3</w:t>
            </w:r>
            <w:r w:rsidR="00A90912" w:rsidRPr="0020050C">
              <w:rPr>
                <w:color w:val="2B579A"/>
                <w:sz w:val="18"/>
                <w:szCs w:val="18"/>
                <w:shd w:val="clear" w:color="auto" w:fill="E6E6E6"/>
              </w:rPr>
              <w:fldChar w:fldCharType="end"/>
            </w:r>
            <w:r w:rsidR="00A90912" w:rsidRPr="0020050C">
              <w:rPr>
                <w:sz w:val="18"/>
                <w:szCs w:val="18"/>
              </w:rPr>
              <w:t>)</w:t>
            </w:r>
            <w:r w:rsidRPr="0020050C">
              <w:rPr>
                <w:sz w:val="18"/>
                <w:szCs w:val="18"/>
              </w:rPr>
              <w:t xml:space="preserve">. </w:t>
            </w:r>
            <w:r w:rsidR="07A36696" w:rsidRPr="0020050C">
              <w:rPr>
                <w:sz w:val="18"/>
                <w:szCs w:val="18"/>
              </w:rPr>
              <w:t>It i</w:t>
            </w:r>
            <w:r w:rsidRPr="0020050C">
              <w:rPr>
                <w:sz w:val="18"/>
                <w:szCs w:val="18"/>
              </w:rPr>
              <w:t xml:space="preserve">s not a semantically meaningful </w:t>
            </w:r>
            <w:r w:rsidRPr="0020050C">
              <w:rPr>
                <w:i/>
                <w:iCs/>
                <w:sz w:val="18"/>
                <w:szCs w:val="18"/>
              </w:rPr>
              <w:t>Category.</w:t>
            </w:r>
          </w:p>
        </w:tc>
      </w:tr>
      <w:tr w:rsidR="008C00B0" w:rsidRPr="0020050C" w14:paraId="50F3A7DD" w14:textId="77777777" w:rsidTr="030800F4">
        <w:trPr>
          <w:cnfStyle w:val="000000100000" w:firstRow="0" w:lastRow="0" w:firstColumn="0" w:lastColumn="0" w:oddVBand="0" w:evenVBand="0" w:oddHBand="1" w:evenHBand="0" w:firstRowFirstColumn="0" w:firstRowLastColumn="0" w:lastRowFirstColumn="0" w:lastRowLastColumn="0"/>
        </w:trPr>
        <w:tc>
          <w:tcPr>
            <w:tcW w:w="675" w:type="dxa"/>
          </w:tcPr>
          <w:p w14:paraId="24CF5C1F" w14:textId="77777777" w:rsidR="008C00B0" w:rsidRPr="0020050C" w:rsidRDefault="008C00B0">
            <w:pPr>
              <w:rPr>
                <w:sz w:val="18"/>
                <w:szCs w:val="18"/>
              </w:rPr>
            </w:pPr>
            <w:r w:rsidRPr="0020050C">
              <w:rPr>
                <w:sz w:val="18"/>
                <w:szCs w:val="18"/>
              </w:rPr>
              <w:t>_TE</w:t>
            </w:r>
          </w:p>
        </w:tc>
        <w:tc>
          <w:tcPr>
            <w:tcW w:w="1276" w:type="dxa"/>
          </w:tcPr>
          <w:p w14:paraId="420DC663" w14:textId="77777777" w:rsidR="008C00B0" w:rsidRPr="0020050C" w:rsidRDefault="008C00B0">
            <w:pPr>
              <w:rPr>
                <w:sz w:val="18"/>
                <w:szCs w:val="18"/>
              </w:rPr>
            </w:pPr>
            <w:r w:rsidRPr="0020050C">
              <w:rPr>
                <w:sz w:val="18"/>
                <w:szCs w:val="18"/>
              </w:rPr>
              <w:t>Templates</w:t>
            </w:r>
          </w:p>
        </w:tc>
        <w:tc>
          <w:tcPr>
            <w:tcW w:w="7291" w:type="dxa"/>
          </w:tcPr>
          <w:p w14:paraId="2580957D" w14:textId="3B397ADC" w:rsidR="008C00B0" w:rsidRPr="0020050C" w:rsidRDefault="008C00B0" w:rsidP="0097026A">
            <w:pPr>
              <w:keepNext/>
              <w:rPr>
                <w:sz w:val="18"/>
                <w:szCs w:val="18"/>
              </w:rPr>
            </w:pPr>
            <w:r w:rsidRPr="0020050C">
              <w:rPr>
                <w:sz w:val="18"/>
                <w:szCs w:val="18"/>
              </w:rPr>
              <w:t xml:space="preserve">Contains </w:t>
            </w:r>
            <w:r w:rsidRPr="0020050C">
              <w:rPr>
                <w:i/>
                <w:iCs/>
                <w:sz w:val="18"/>
                <w:szCs w:val="18"/>
              </w:rPr>
              <w:t>Items</w:t>
            </w:r>
            <w:r w:rsidRPr="0020050C">
              <w:rPr>
                <w:sz w:val="18"/>
                <w:szCs w:val="18"/>
              </w:rPr>
              <w:t xml:space="preserve"> which represent </w:t>
            </w:r>
            <w:r w:rsidRPr="0020050C">
              <w:rPr>
                <w:i/>
                <w:iCs/>
                <w:sz w:val="18"/>
                <w:szCs w:val="18"/>
              </w:rPr>
              <w:t>Templates</w:t>
            </w:r>
            <w:r w:rsidRPr="0020050C">
              <w:rPr>
                <w:sz w:val="18"/>
                <w:szCs w:val="18"/>
              </w:rPr>
              <w:t xml:space="preserve"> </w:t>
            </w:r>
            <w:r w:rsidR="00A90912" w:rsidRPr="0020050C">
              <w:rPr>
                <w:sz w:val="18"/>
                <w:szCs w:val="18"/>
              </w:rPr>
              <w:t>(</w:t>
            </w:r>
            <w:proofErr w:type="spellStart"/>
            <w:r w:rsidR="00A90912" w:rsidRPr="0020050C">
              <w:rPr>
                <w:i/>
                <w:iCs/>
                <w:sz w:val="18"/>
                <w:szCs w:val="18"/>
              </w:rPr>
              <w:t>TableGroups</w:t>
            </w:r>
            <w:proofErr w:type="spellEnd"/>
            <w:r w:rsidR="00A90912" w:rsidRPr="0020050C">
              <w:rPr>
                <w:i/>
                <w:iCs/>
                <w:sz w:val="18"/>
                <w:szCs w:val="18"/>
              </w:rPr>
              <w:t xml:space="preserve"> - </w:t>
            </w:r>
            <w:r w:rsidR="00A90912" w:rsidRPr="0020050C">
              <w:rPr>
                <w:color w:val="2B579A"/>
                <w:sz w:val="18"/>
                <w:szCs w:val="18"/>
                <w:shd w:val="clear" w:color="auto" w:fill="E6E6E6"/>
              </w:rPr>
              <w:fldChar w:fldCharType="begin"/>
            </w:r>
            <w:r w:rsidR="00A90912" w:rsidRPr="0020050C">
              <w:rPr>
                <w:sz w:val="18"/>
                <w:szCs w:val="18"/>
              </w:rPr>
              <w:instrText xml:space="preserve"> REF _Ref116125401 \r \h  \* MERGEFORMAT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725CDB">
              <w:rPr>
                <w:sz w:val="18"/>
                <w:szCs w:val="18"/>
              </w:rPr>
              <w:t>4.2.1.4</w:t>
            </w:r>
            <w:r w:rsidR="00A90912" w:rsidRPr="0020050C">
              <w:rPr>
                <w:color w:val="2B579A"/>
                <w:sz w:val="18"/>
                <w:szCs w:val="18"/>
                <w:shd w:val="clear" w:color="auto" w:fill="E6E6E6"/>
              </w:rPr>
              <w:fldChar w:fldCharType="end"/>
            </w:r>
            <w:r w:rsidR="00A90912" w:rsidRPr="0020050C">
              <w:rPr>
                <w:sz w:val="18"/>
                <w:szCs w:val="18"/>
              </w:rPr>
              <w:t xml:space="preserve"> or </w:t>
            </w:r>
            <w:r w:rsidR="00A90912" w:rsidRPr="0020050C">
              <w:rPr>
                <w:i/>
                <w:iCs/>
                <w:sz w:val="18"/>
                <w:szCs w:val="18"/>
              </w:rPr>
              <w:t>Tables -</w:t>
            </w:r>
            <w:r w:rsidR="00A90912" w:rsidRPr="0020050C">
              <w:rPr>
                <w:sz w:val="18"/>
                <w:szCs w:val="18"/>
              </w:rPr>
              <w:t xml:space="preserve"> </w:t>
            </w:r>
            <w:r w:rsidR="00A90912" w:rsidRPr="0020050C">
              <w:rPr>
                <w:color w:val="2B579A"/>
                <w:sz w:val="18"/>
                <w:szCs w:val="18"/>
                <w:shd w:val="clear" w:color="auto" w:fill="E6E6E6"/>
              </w:rPr>
              <w:fldChar w:fldCharType="begin"/>
            </w:r>
            <w:r w:rsidR="00A90912" w:rsidRPr="0020050C">
              <w:rPr>
                <w:sz w:val="18"/>
                <w:szCs w:val="18"/>
              </w:rPr>
              <w:instrText xml:space="preserve"> REF _Ref107490217 \r \h  \* MERGEFORMAT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725CDB">
              <w:rPr>
                <w:sz w:val="18"/>
                <w:szCs w:val="18"/>
              </w:rPr>
              <w:t>4.2.1.1</w:t>
            </w:r>
            <w:r w:rsidR="00A90912" w:rsidRPr="0020050C">
              <w:rPr>
                <w:color w:val="2B579A"/>
                <w:sz w:val="18"/>
                <w:szCs w:val="18"/>
                <w:shd w:val="clear" w:color="auto" w:fill="E6E6E6"/>
              </w:rPr>
              <w:fldChar w:fldCharType="end"/>
            </w:r>
            <w:r w:rsidR="00A90912" w:rsidRPr="0020050C">
              <w:rPr>
                <w:sz w:val="18"/>
                <w:szCs w:val="18"/>
              </w:rPr>
              <w:t xml:space="preserve">) </w:t>
            </w:r>
            <w:r w:rsidRPr="0020050C">
              <w:rPr>
                <w:sz w:val="18"/>
                <w:szCs w:val="18"/>
              </w:rPr>
              <w:t xml:space="preserve">for purposes of resembling Filing indicator </w:t>
            </w:r>
            <w:r w:rsidRPr="0020050C">
              <w:rPr>
                <w:i/>
                <w:iCs/>
                <w:sz w:val="18"/>
                <w:szCs w:val="18"/>
              </w:rPr>
              <w:t>Variables</w:t>
            </w:r>
            <w:r w:rsidR="00A90912" w:rsidRPr="0020050C">
              <w:rPr>
                <w:i/>
                <w:iCs/>
                <w:sz w:val="18"/>
                <w:szCs w:val="18"/>
              </w:rPr>
              <w:t xml:space="preserve"> </w:t>
            </w:r>
            <w:r w:rsidR="00A90912" w:rsidRPr="0020050C">
              <w:rPr>
                <w:sz w:val="18"/>
                <w:szCs w:val="18"/>
              </w:rPr>
              <w:t>(</w:t>
            </w:r>
            <w:r w:rsidR="00A90912" w:rsidRPr="0020050C">
              <w:rPr>
                <w:color w:val="2B579A"/>
                <w:sz w:val="18"/>
                <w:szCs w:val="18"/>
                <w:shd w:val="clear" w:color="auto" w:fill="E6E6E6"/>
              </w:rPr>
              <w:fldChar w:fldCharType="begin"/>
            </w:r>
            <w:r w:rsidR="00A90912" w:rsidRPr="0020050C">
              <w:rPr>
                <w:sz w:val="18"/>
                <w:szCs w:val="18"/>
              </w:rPr>
              <w:instrText xml:space="preserve"> REF _Ref115950429 \r \h </w:instrText>
            </w:r>
            <w:r w:rsidR="00A90912" w:rsidRPr="0020050C">
              <w:rPr>
                <w:color w:val="2B579A"/>
                <w:sz w:val="18"/>
                <w:szCs w:val="18"/>
                <w:shd w:val="clear" w:color="auto" w:fill="E6E6E6"/>
              </w:rPr>
            </w:r>
            <w:r w:rsidR="00A90912" w:rsidRPr="0020050C">
              <w:rPr>
                <w:color w:val="2B579A"/>
                <w:sz w:val="18"/>
                <w:szCs w:val="18"/>
                <w:shd w:val="clear" w:color="auto" w:fill="E6E6E6"/>
              </w:rPr>
              <w:fldChar w:fldCharType="separate"/>
            </w:r>
            <w:r w:rsidR="00725CDB">
              <w:rPr>
                <w:sz w:val="18"/>
                <w:szCs w:val="18"/>
              </w:rPr>
              <w:t>4.3.2</w:t>
            </w:r>
            <w:r w:rsidR="00A90912" w:rsidRPr="0020050C">
              <w:rPr>
                <w:color w:val="2B579A"/>
                <w:sz w:val="18"/>
                <w:szCs w:val="18"/>
                <w:shd w:val="clear" w:color="auto" w:fill="E6E6E6"/>
              </w:rPr>
              <w:fldChar w:fldCharType="end"/>
            </w:r>
            <w:r w:rsidR="00A90912" w:rsidRPr="0020050C">
              <w:rPr>
                <w:sz w:val="18"/>
                <w:szCs w:val="18"/>
              </w:rPr>
              <w:t>).</w:t>
            </w:r>
          </w:p>
        </w:tc>
      </w:tr>
    </w:tbl>
    <w:p w14:paraId="1F361EF5" w14:textId="0A5B6256" w:rsidR="008C00B0" w:rsidRPr="0020050C" w:rsidRDefault="0097026A" w:rsidP="0097026A">
      <w:pPr>
        <w:pStyle w:val="Caption"/>
        <w:jc w:val="center"/>
      </w:pPr>
      <w:bookmarkStart w:id="67" w:name="_Ref133400517"/>
      <w:r w:rsidRPr="0020050C">
        <w:t xml:space="preserve">Table </w:t>
      </w:r>
      <w:r w:rsidRPr="0020050C">
        <w:rPr>
          <w:color w:val="2B579A"/>
          <w:shd w:val="clear" w:color="auto" w:fill="E6E6E6"/>
        </w:rPr>
        <w:fldChar w:fldCharType="begin"/>
      </w:r>
      <w:r w:rsidRPr="0020050C">
        <w:instrText>SEQ Table \* ARABIC</w:instrText>
      </w:r>
      <w:r w:rsidRPr="0020050C">
        <w:rPr>
          <w:color w:val="2B579A"/>
          <w:shd w:val="clear" w:color="auto" w:fill="E6E6E6"/>
        </w:rPr>
        <w:fldChar w:fldCharType="separate"/>
      </w:r>
      <w:r w:rsidR="00117481">
        <w:rPr>
          <w:noProof/>
        </w:rPr>
        <w:t>8</w:t>
      </w:r>
      <w:r w:rsidRPr="0020050C">
        <w:rPr>
          <w:color w:val="2B579A"/>
          <w:shd w:val="clear" w:color="auto" w:fill="E6E6E6"/>
        </w:rPr>
        <w:fldChar w:fldCharType="end"/>
      </w:r>
      <w:bookmarkEnd w:id="67"/>
      <w:r w:rsidRPr="0020050C">
        <w:t>. Predefined DPM Metamodel Categories.</w:t>
      </w:r>
    </w:p>
    <w:p w14:paraId="5FEE6A80" w14:textId="65A6C499" w:rsidR="00AD5F47" w:rsidRPr="0020050C" w:rsidRDefault="00ED5E43" w:rsidP="00C91598">
      <w:r>
        <w:rPr>
          <w:i/>
          <w:iCs/>
        </w:rPr>
        <w:t xml:space="preserve">A </w:t>
      </w:r>
      <w:r w:rsidR="00A933FD" w:rsidRPr="0020050C">
        <w:rPr>
          <w:i/>
          <w:iCs/>
        </w:rPr>
        <w:t>Category</w:t>
      </w:r>
      <w:r w:rsidR="00A933FD" w:rsidRPr="0020050C">
        <w:t xml:space="preserve"> can refer to external data (</w:t>
      </w:r>
      <w:proofErr w:type="spellStart"/>
      <w:r w:rsidR="00A933FD" w:rsidRPr="0020050C">
        <w:rPr>
          <w:i/>
          <w:iCs/>
        </w:rPr>
        <w:t>IsExternalRefData</w:t>
      </w:r>
      <w:proofErr w:type="spellEnd"/>
      <w:r w:rsidR="00A933FD" w:rsidRPr="0020050C">
        <w:t xml:space="preserve"> </w:t>
      </w:r>
      <w:r w:rsidR="00C40BAA" w:rsidRPr="0020050C">
        <w:t xml:space="preserve">set to </w:t>
      </w:r>
      <w:r w:rsidR="00A933FD" w:rsidRPr="0020050C">
        <w:rPr>
          <w:i/>
          <w:iCs/>
        </w:rPr>
        <w:t>TRUE</w:t>
      </w:r>
      <w:r w:rsidR="00A933FD" w:rsidRPr="0020050C">
        <w:t xml:space="preserve">) identified </w:t>
      </w:r>
      <w:r w:rsidR="00AA5D20" w:rsidRPr="0020050C">
        <w:t>i</w:t>
      </w:r>
      <w:r w:rsidR="009476BD" w:rsidRPr="0020050C">
        <w:t>n</w:t>
      </w:r>
      <w:r w:rsidR="00AA5D20" w:rsidRPr="0020050C">
        <w:t xml:space="preserve"> such case </w:t>
      </w:r>
      <w:r w:rsidR="00A933FD" w:rsidRPr="0020050C">
        <w:t xml:space="preserve">by </w:t>
      </w:r>
      <w:proofErr w:type="spellStart"/>
      <w:r w:rsidR="00A933FD" w:rsidRPr="0020050C">
        <w:rPr>
          <w:i/>
          <w:iCs/>
        </w:rPr>
        <w:t>RefDataSource</w:t>
      </w:r>
      <w:proofErr w:type="spellEnd"/>
      <w:r w:rsidR="00A933FD" w:rsidRPr="0020050C">
        <w:t>.</w:t>
      </w:r>
      <w:r w:rsidR="00C65092" w:rsidRPr="0020050C">
        <w:t xml:space="preserve"> This could be</w:t>
      </w:r>
      <w:r w:rsidR="00C40BAA" w:rsidRPr="0020050C">
        <w:t>,</w:t>
      </w:r>
      <w:r w:rsidR="00C65092" w:rsidRPr="0020050C">
        <w:t xml:space="preserve"> for example</w:t>
      </w:r>
      <w:r w:rsidR="00C40BAA" w:rsidRPr="0020050C">
        <w:t>,</w:t>
      </w:r>
      <w:r w:rsidR="007E25F2">
        <w:t xml:space="preserve"> the</w:t>
      </w:r>
      <w:r w:rsidR="00C65092" w:rsidRPr="0020050C">
        <w:t xml:space="preserve"> so called ‘master’ data</w:t>
      </w:r>
      <w:r w:rsidR="00DD13A8" w:rsidRPr="0020050C">
        <w:t xml:space="preserve"> (</w:t>
      </w:r>
      <w:r w:rsidR="00C65092" w:rsidRPr="0020050C">
        <w:t xml:space="preserve">e.g. information about reporting entities and their reporting </w:t>
      </w:r>
      <w:r w:rsidR="00B73016" w:rsidRPr="0020050C">
        <w:t>obligations</w:t>
      </w:r>
      <w:r w:rsidR="00DD13A8" w:rsidRPr="0020050C">
        <w:t>)</w:t>
      </w:r>
      <w:r w:rsidR="00C65092" w:rsidRPr="0020050C">
        <w:t xml:space="preserve"> or reference data </w:t>
      </w:r>
      <w:r w:rsidR="00DD13A8" w:rsidRPr="0020050C">
        <w:t>(r</w:t>
      </w:r>
      <w:r w:rsidR="00C65092" w:rsidRPr="0020050C">
        <w:t>egistries of companies</w:t>
      </w:r>
      <w:r w:rsidR="00DD13A8" w:rsidRPr="0020050C">
        <w:t xml:space="preserve">, </w:t>
      </w:r>
      <w:r w:rsidR="00C65092" w:rsidRPr="0020050C">
        <w:t>information associated with LEI</w:t>
      </w:r>
      <w:r w:rsidR="00AA5D20" w:rsidRPr="0020050C">
        <w:t>, list of</w:t>
      </w:r>
      <w:r w:rsidR="00C65092" w:rsidRPr="0020050C">
        <w:t xml:space="preserve"> instruments by ISIN codes</w:t>
      </w:r>
      <w:r w:rsidR="00AA5D20" w:rsidRPr="0020050C">
        <w:t>, etc</w:t>
      </w:r>
      <w:r w:rsidR="00C65092" w:rsidRPr="0020050C">
        <w:t>.</w:t>
      </w:r>
      <w:r w:rsidR="00DD13A8" w:rsidRPr="0020050C">
        <w:t>)</w:t>
      </w:r>
      <w:r w:rsidR="00E75A17" w:rsidRPr="0020050C">
        <w:t>.</w:t>
      </w:r>
      <w:r w:rsidR="00DD13A8" w:rsidRPr="0020050C">
        <w:t xml:space="preserve"> Such information can </w:t>
      </w:r>
      <w:r w:rsidR="00E75A17" w:rsidRPr="0020050C">
        <w:t xml:space="preserve">be </w:t>
      </w:r>
      <w:r w:rsidR="00DD13A8" w:rsidRPr="0020050C">
        <w:t xml:space="preserve">used by </w:t>
      </w:r>
      <w:r w:rsidR="00C40BAA" w:rsidRPr="0020050C">
        <w:rPr>
          <w:i/>
          <w:iCs/>
        </w:rPr>
        <w:t>Operations</w:t>
      </w:r>
      <w:r w:rsidR="00C40BAA" w:rsidRPr="0020050C">
        <w:t xml:space="preserve"> that</w:t>
      </w:r>
      <w:r w:rsidR="00DD13A8" w:rsidRPr="0020050C">
        <w:t xml:space="preserve"> handle external data (</w:t>
      </w:r>
      <w:r w:rsidR="00730AC7">
        <w:rPr>
          <w:color w:val="2B579A"/>
          <w:shd w:val="clear" w:color="auto" w:fill="E6E6E6"/>
        </w:rPr>
        <w:fldChar w:fldCharType="begin"/>
      </w:r>
      <w:r w:rsidR="00730AC7">
        <w:instrText xml:space="preserve"> REF _Ref116032712 \r \h </w:instrText>
      </w:r>
      <w:r w:rsidR="00730AC7">
        <w:rPr>
          <w:color w:val="2B579A"/>
          <w:shd w:val="clear" w:color="auto" w:fill="E6E6E6"/>
        </w:rPr>
      </w:r>
      <w:r w:rsidR="00730AC7">
        <w:rPr>
          <w:color w:val="2B579A"/>
          <w:shd w:val="clear" w:color="auto" w:fill="E6E6E6"/>
        </w:rPr>
        <w:fldChar w:fldCharType="separate"/>
      </w:r>
      <w:r w:rsidR="00730AC7">
        <w:t>4.4.1</w:t>
      </w:r>
      <w:r w:rsidR="00730AC7">
        <w:rPr>
          <w:color w:val="2B579A"/>
          <w:shd w:val="clear" w:color="auto" w:fill="E6E6E6"/>
        </w:rPr>
        <w:fldChar w:fldCharType="end"/>
      </w:r>
      <w:r w:rsidR="00DD13A8" w:rsidRPr="0020050C">
        <w:t>).</w:t>
      </w:r>
    </w:p>
    <w:p w14:paraId="2E03F9D0" w14:textId="41DD383D" w:rsidR="00204022" w:rsidRPr="0020050C" w:rsidRDefault="00204022" w:rsidP="00204022">
      <w:r w:rsidRPr="0020050C">
        <w:t xml:space="preserve">Modellers identify </w:t>
      </w:r>
      <w:r w:rsidRPr="0020050C">
        <w:rPr>
          <w:i/>
          <w:iCs/>
        </w:rPr>
        <w:t>Categories</w:t>
      </w:r>
      <w:r w:rsidRPr="0020050C">
        <w:t xml:space="preserve"> by</w:t>
      </w:r>
      <w:r w:rsidR="0051062D">
        <w:t xml:space="preserve"> their</w:t>
      </w:r>
      <w:r w:rsidRPr="0020050C">
        <w:t xml:space="preserve"> </w:t>
      </w:r>
      <w:r w:rsidRPr="0020050C">
        <w:rPr>
          <w:i/>
          <w:iCs/>
        </w:rPr>
        <w:t>Code</w:t>
      </w:r>
      <w:r w:rsidRPr="0020050C">
        <w:t xml:space="preserve"> and </w:t>
      </w:r>
      <w:r w:rsidRPr="0020050C">
        <w:rPr>
          <w:i/>
          <w:iCs/>
        </w:rPr>
        <w:t>Name</w:t>
      </w:r>
      <w:r w:rsidRPr="0020050C">
        <w:t xml:space="preserve"> and may provide </w:t>
      </w:r>
      <w:r w:rsidRPr="0020050C">
        <w:rPr>
          <w:i/>
          <w:iCs/>
        </w:rPr>
        <w:t>Description</w:t>
      </w:r>
      <w:r w:rsidRPr="0020050C">
        <w:t xml:space="preserve"> (</w:t>
      </w:r>
      <w:r w:rsidRPr="0020050C">
        <w:rPr>
          <w:color w:val="2B579A"/>
          <w:shd w:val="clear" w:color="auto" w:fill="E6E6E6"/>
        </w:rPr>
        <w:fldChar w:fldCharType="begin"/>
      </w:r>
      <w:r w:rsidRPr="0020050C">
        <w:instrText xml:space="preserve"> REF _Ref107421522 \r \h </w:instrText>
      </w:r>
      <w:r w:rsidRPr="0020050C">
        <w:rPr>
          <w:color w:val="2B579A"/>
          <w:shd w:val="clear" w:color="auto" w:fill="E6E6E6"/>
        </w:rPr>
      </w:r>
      <w:r w:rsidRPr="0020050C">
        <w:rPr>
          <w:color w:val="2B579A"/>
          <w:shd w:val="clear" w:color="auto" w:fill="E6E6E6"/>
        </w:rPr>
        <w:fldChar w:fldCharType="separate"/>
      </w:r>
      <w:r w:rsidR="00117481">
        <w:t>3.4</w:t>
      </w:r>
      <w:r w:rsidRPr="0020050C">
        <w:rPr>
          <w:color w:val="2B579A"/>
          <w:shd w:val="clear" w:color="auto" w:fill="E6E6E6"/>
        </w:rPr>
        <w:fldChar w:fldCharType="end"/>
      </w:r>
      <w:r w:rsidRPr="0020050C">
        <w:t>).</w:t>
      </w:r>
    </w:p>
    <w:p w14:paraId="24F32141" w14:textId="5FF9D1C9" w:rsidR="00C40BAA" w:rsidRPr="0020050C" w:rsidRDefault="00334C28" w:rsidP="00C40BAA">
      <w:r>
        <w:rPr>
          <w:i/>
          <w:iCs/>
        </w:rPr>
        <w:t xml:space="preserve">A </w:t>
      </w:r>
      <w:r w:rsidR="00C40BAA" w:rsidRPr="0020050C">
        <w:rPr>
          <w:i/>
          <w:iCs/>
        </w:rPr>
        <w:t>Category</w:t>
      </w:r>
      <w:r w:rsidR="00C40BAA" w:rsidRPr="0020050C">
        <w:t xml:space="preserve"> is a </w:t>
      </w:r>
      <w:r w:rsidR="00C40BAA" w:rsidRPr="0020050C">
        <w:rPr>
          <w:i/>
          <w:iCs/>
        </w:rPr>
        <w:t>Concept</w:t>
      </w:r>
      <w:r w:rsidR="00C40BAA" w:rsidRPr="0020050C">
        <w:t xml:space="preserve"> and must be assigned </w:t>
      </w:r>
      <w:r>
        <w:t>to an</w:t>
      </w:r>
      <w:r w:rsidRPr="0020050C">
        <w:t xml:space="preserve"> </w:t>
      </w:r>
      <w:r w:rsidR="00C40BAA" w:rsidRPr="0020050C">
        <w:rPr>
          <w:i/>
          <w:iCs/>
        </w:rPr>
        <w:t>Owner</w:t>
      </w:r>
      <w:r w:rsidR="00C40BAA" w:rsidRPr="0020050C">
        <w:t xml:space="preserve"> (</w:t>
      </w:r>
      <w:r w:rsidR="00C40BAA" w:rsidRPr="0020050C">
        <w:rPr>
          <w:color w:val="2B579A"/>
          <w:shd w:val="clear" w:color="auto" w:fill="E6E6E6"/>
        </w:rPr>
        <w:fldChar w:fldCharType="begin"/>
      </w:r>
      <w:r w:rsidR="00C40BAA" w:rsidRPr="0020050C">
        <w:instrText xml:space="preserve"> REF _Ref107380408 \r \h </w:instrText>
      </w:r>
      <w:r w:rsidR="00C40BAA" w:rsidRPr="0020050C">
        <w:rPr>
          <w:color w:val="2B579A"/>
          <w:shd w:val="clear" w:color="auto" w:fill="E6E6E6"/>
        </w:rPr>
      </w:r>
      <w:r w:rsidR="00C40BAA" w:rsidRPr="0020050C">
        <w:rPr>
          <w:color w:val="2B579A"/>
          <w:shd w:val="clear" w:color="auto" w:fill="E6E6E6"/>
        </w:rPr>
        <w:fldChar w:fldCharType="separate"/>
      </w:r>
      <w:r w:rsidR="00117481">
        <w:t>3.1.2</w:t>
      </w:r>
      <w:r w:rsidR="00C40BAA" w:rsidRPr="0020050C">
        <w:rPr>
          <w:color w:val="2B579A"/>
          <w:shd w:val="clear" w:color="auto" w:fill="E6E6E6"/>
        </w:rPr>
        <w:fldChar w:fldCharType="end"/>
      </w:r>
      <w:r w:rsidR="00C40BAA" w:rsidRPr="0020050C">
        <w:t xml:space="preserve">). It can be linked to </w:t>
      </w:r>
      <w:r w:rsidR="00FE6236">
        <w:t xml:space="preserve">a </w:t>
      </w:r>
      <w:r w:rsidR="00A21FF9" w:rsidRPr="0020050C">
        <w:rPr>
          <w:i/>
          <w:iCs/>
        </w:rPr>
        <w:t>Reference</w:t>
      </w:r>
      <w:r w:rsidR="00C40BAA" w:rsidRPr="0020050C">
        <w:t xml:space="preserve"> (</w:t>
      </w:r>
      <w:r w:rsidR="00C40BAA" w:rsidRPr="0020050C">
        <w:rPr>
          <w:color w:val="2B579A"/>
          <w:shd w:val="clear" w:color="auto" w:fill="E6E6E6"/>
        </w:rPr>
        <w:fldChar w:fldCharType="begin"/>
      </w:r>
      <w:r w:rsidR="00C40BAA" w:rsidRPr="0020050C">
        <w:instrText xml:space="preserve"> REF _Ref107379779 \r \h </w:instrText>
      </w:r>
      <w:r w:rsidR="00C40BAA" w:rsidRPr="0020050C">
        <w:rPr>
          <w:color w:val="2B579A"/>
          <w:shd w:val="clear" w:color="auto" w:fill="E6E6E6"/>
        </w:rPr>
      </w:r>
      <w:r w:rsidR="00C40BAA" w:rsidRPr="0020050C">
        <w:rPr>
          <w:color w:val="2B579A"/>
          <w:shd w:val="clear" w:color="auto" w:fill="E6E6E6"/>
        </w:rPr>
        <w:fldChar w:fldCharType="separate"/>
      </w:r>
      <w:r w:rsidR="00117481">
        <w:t>3.1.3.2</w:t>
      </w:r>
      <w:r w:rsidR="00C40BAA" w:rsidRPr="0020050C">
        <w:rPr>
          <w:color w:val="2B579A"/>
          <w:shd w:val="clear" w:color="auto" w:fill="E6E6E6"/>
        </w:rPr>
        <w:fldChar w:fldCharType="end"/>
      </w:r>
      <w:r w:rsidR="00C40BAA" w:rsidRPr="0020050C">
        <w:t xml:space="preserve">) and its </w:t>
      </w:r>
      <w:r w:rsidR="00C40BAA" w:rsidRPr="0020050C">
        <w:rPr>
          <w:i/>
          <w:iCs/>
        </w:rPr>
        <w:t>Name</w:t>
      </w:r>
      <w:r w:rsidR="00C40BAA" w:rsidRPr="0020050C">
        <w:t xml:space="preserve"> and </w:t>
      </w:r>
      <w:r w:rsidR="00C40BAA" w:rsidRPr="0020050C">
        <w:rPr>
          <w:i/>
          <w:iCs/>
        </w:rPr>
        <w:t>Description</w:t>
      </w:r>
      <w:r w:rsidR="00C40BAA" w:rsidRPr="0020050C">
        <w:t xml:space="preserve"> attributes are translatable (</w:t>
      </w:r>
      <w:r w:rsidR="00C40BAA" w:rsidRPr="0020050C">
        <w:rPr>
          <w:color w:val="2B579A"/>
          <w:shd w:val="clear" w:color="auto" w:fill="E6E6E6"/>
        </w:rPr>
        <w:fldChar w:fldCharType="begin"/>
      </w:r>
      <w:r w:rsidR="00C40BAA" w:rsidRPr="0020050C">
        <w:instrText xml:space="preserve"> REF _Ref107379815 \r \h </w:instrText>
      </w:r>
      <w:r w:rsidR="00C40BAA" w:rsidRPr="0020050C">
        <w:rPr>
          <w:color w:val="2B579A"/>
          <w:shd w:val="clear" w:color="auto" w:fill="E6E6E6"/>
        </w:rPr>
      </w:r>
      <w:r w:rsidR="00C40BAA" w:rsidRPr="0020050C">
        <w:rPr>
          <w:color w:val="2B579A"/>
          <w:shd w:val="clear" w:color="auto" w:fill="E6E6E6"/>
        </w:rPr>
        <w:fldChar w:fldCharType="separate"/>
      </w:r>
      <w:r w:rsidR="00117481">
        <w:t>3.1.3.1</w:t>
      </w:r>
      <w:r w:rsidR="00C40BAA" w:rsidRPr="0020050C">
        <w:rPr>
          <w:color w:val="2B579A"/>
          <w:shd w:val="clear" w:color="auto" w:fill="E6E6E6"/>
        </w:rPr>
        <w:fldChar w:fldCharType="end"/>
      </w:r>
      <w:r w:rsidR="00C40BAA" w:rsidRPr="0020050C">
        <w:t>).</w:t>
      </w:r>
    </w:p>
    <w:p w14:paraId="78BDF1DB" w14:textId="1D305D75" w:rsidR="004974B8" w:rsidRPr="0020050C" w:rsidRDefault="00A54424" w:rsidP="00C91598">
      <w:r>
        <w:t>A</w:t>
      </w:r>
      <w:r w:rsidR="00CA59D2">
        <w:rPr>
          <w:i/>
          <w:iCs/>
        </w:rPr>
        <w:t xml:space="preserve"> </w:t>
      </w:r>
      <w:r w:rsidR="00E17CCC" w:rsidRPr="0020050C">
        <w:rPr>
          <w:i/>
          <w:iCs/>
        </w:rPr>
        <w:t>Category</w:t>
      </w:r>
      <w:r w:rsidR="00E17CCC" w:rsidRPr="0020050C">
        <w:t xml:space="preserve"> can be deactivated </w:t>
      </w:r>
      <w:r w:rsidR="00556FAD" w:rsidRPr="0020050C">
        <w:t>(</w:t>
      </w:r>
      <w:r w:rsidR="00E17CCC" w:rsidRPr="0020050C">
        <w:rPr>
          <w:color w:val="2B579A"/>
          <w:shd w:val="clear" w:color="auto" w:fill="E6E6E6"/>
        </w:rPr>
        <w:fldChar w:fldCharType="begin"/>
      </w:r>
      <w:r w:rsidR="00E17CCC" w:rsidRPr="0020050C">
        <w:instrText xml:space="preserve"> REF _Ref107420172 \r \h </w:instrText>
      </w:r>
      <w:r w:rsidR="00E17CCC" w:rsidRPr="0020050C">
        <w:rPr>
          <w:color w:val="2B579A"/>
          <w:shd w:val="clear" w:color="auto" w:fill="E6E6E6"/>
        </w:rPr>
      </w:r>
      <w:r w:rsidR="00E17CCC" w:rsidRPr="0020050C">
        <w:rPr>
          <w:color w:val="2B579A"/>
          <w:shd w:val="clear" w:color="auto" w:fill="E6E6E6"/>
        </w:rPr>
        <w:fldChar w:fldCharType="separate"/>
      </w:r>
      <w:r w:rsidR="00117481">
        <w:t>3.2.3</w:t>
      </w:r>
      <w:r w:rsidR="00E17CCC" w:rsidRPr="0020050C">
        <w:rPr>
          <w:color w:val="2B579A"/>
          <w:shd w:val="clear" w:color="auto" w:fill="E6E6E6"/>
        </w:rPr>
        <w:fldChar w:fldCharType="end"/>
      </w:r>
      <w:r w:rsidR="00556FAD" w:rsidRPr="0020050C">
        <w:t>)</w:t>
      </w:r>
      <w:r w:rsidR="00E17CCC" w:rsidRPr="0020050C">
        <w:t>.</w:t>
      </w:r>
    </w:p>
    <w:p w14:paraId="1AA6AAF3" w14:textId="54B43112" w:rsidR="009F6100" w:rsidRPr="0020050C" w:rsidRDefault="00E17CCC" w:rsidP="009F6100">
      <w:pPr>
        <w:pStyle w:val="Heading3"/>
      </w:pPr>
      <w:bookmarkStart w:id="68" w:name="_Ref115424026"/>
      <w:bookmarkStart w:id="69" w:name="_Ref115429954"/>
      <w:bookmarkStart w:id="70" w:name="_Ref115431414"/>
      <w:r w:rsidRPr="0020050C">
        <w:t>Item</w:t>
      </w:r>
      <w:bookmarkEnd w:id="68"/>
      <w:bookmarkEnd w:id="69"/>
      <w:bookmarkEnd w:id="70"/>
    </w:p>
    <w:p w14:paraId="07797680" w14:textId="6D9BAD88" w:rsidR="00AF1D6D" w:rsidRPr="0020050C" w:rsidRDefault="00AF1D6D" w:rsidP="00AF1D6D">
      <w:r w:rsidRPr="0020050C">
        <w:t>An </w:t>
      </w:r>
      <w:r w:rsidRPr="0020050C">
        <w:rPr>
          <w:i/>
          <w:iCs/>
        </w:rPr>
        <w:t>Item</w:t>
      </w:r>
      <w:r w:rsidRPr="0020050C">
        <w:t> represents each value of a </w:t>
      </w:r>
      <w:r w:rsidRPr="0020050C">
        <w:rPr>
          <w:i/>
          <w:iCs/>
        </w:rPr>
        <w:t>Category</w:t>
      </w:r>
      <w:r w:rsidRPr="0020050C">
        <w:t> (5.1.1) and is linked to it through the </w:t>
      </w:r>
      <w:proofErr w:type="spellStart"/>
      <w:r w:rsidRPr="0020050C">
        <w:rPr>
          <w:i/>
          <w:iCs/>
        </w:rPr>
        <w:t>ItemVersion</w:t>
      </w:r>
      <w:proofErr w:type="spellEnd"/>
      <w:r w:rsidRPr="0020050C">
        <w:t>, as illustrated in Figure 17. This association is versioned by referencing the</w:t>
      </w:r>
      <w:r w:rsidR="00F364F8">
        <w:t xml:space="preserve"> respective</w:t>
      </w:r>
      <w:r w:rsidRPr="0020050C">
        <w:t> </w:t>
      </w:r>
      <w:r w:rsidRPr="0020050C">
        <w:rPr>
          <w:i/>
          <w:iCs/>
        </w:rPr>
        <w:t>Release</w:t>
      </w:r>
      <w:r w:rsidRPr="0020050C">
        <w:t> (4.3.1), allowing an </w:t>
      </w:r>
      <w:r w:rsidRPr="0020050C">
        <w:rPr>
          <w:i/>
          <w:iCs/>
        </w:rPr>
        <w:t>Item</w:t>
      </w:r>
      <w:r w:rsidRPr="0020050C">
        <w:t> to change its associated </w:t>
      </w:r>
      <w:r w:rsidRPr="0020050C">
        <w:rPr>
          <w:i/>
          <w:iCs/>
        </w:rPr>
        <w:t>Category</w:t>
      </w:r>
      <w:r w:rsidR="00F22791" w:rsidRPr="0020050C">
        <w:rPr>
          <w:i/>
          <w:iCs/>
        </w:rPr>
        <w:t>, Name, Code and Description</w:t>
      </w:r>
      <w:r w:rsidRPr="0020050C">
        <w:t> over time, for example, due to bug fixes or model revisions aimed at improvements.</w:t>
      </w:r>
    </w:p>
    <w:p w14:paraId="271F74B3" w14:textId="6197A9B6" w:rsidR="009A5AFE" w:rsidRPr="0020050C" w:rsidRDefault="00AF1D6D" w:rsidP="00E17CCC">
      <w:r w:rsidRPr="0020050C">
        <w:t xml:space="preserve">Modellers </w:t>
      </w:r>
      <w:r w:rsidR="00F043A5">
        <w:t>refer to</w:t>
      </w:r>
      <w:r w:rsidR="00F043A5" w:rsidRPr="0020050C">
        <w:t> </w:t>
      </w:r>
      <w:r w:rsidRPr="0020050C">
        <w:rPr>
          <w:i/>
          <w:iCs/>
        </w:rPr>
        <w:t>Items</w:t>
      </w:r>
      <w:r w:rsidRPr="0020050C">
        <w:t> using a </w:t>
      </w:r>
      <w:proofErr w:type="spellStart"/>
      <w:r w:rsidR="009A3065" w:rsidRPr="00ED314D">
        <w:rPr>
          <w:i/>
          <w:iCs/>
        </w:rPr>
        <w:t>ItemVersion.</w:t>
      </w:r>
      <w:r w:rsidRPr="0020050C">
        <w:rPr>
          <w:i/>
          <w:iCs/>
        </w:rPr>
        <w:t>Code</w:t>
      </w:r>
      <w:proofErr w:type="spellEnd"/>
      <w:r w:rsidRPr="0020050C">
        <w:t> and </w:t>
      </w:r>
      <w:proofErr w:type="spellStart"/>
      <w:r w:rsidR="00CC03DE" w:rsidRPr="00ED314D">
        <w:rPr>
          <w:i/>
          <w:iCs/>
        </w:rPr>
        <w:t>ItemVersion</w:t>
      </w:r>
      <w:r w:rsidR="00CC03DE">
        <w:t>.</w:t>
      </w:r>
      <w:r w:rsidRPr="0020050C">
        <w:rPr>
          <w:i/>
          <w:iCs/>
        </w:rPr>
        <w:t>Name</w:t>
      </w:r>
      <w:proofErr w:type="spellEnd"/>
      <w:r w:rsidRPr="0020050C">
        <w:t>, and they may also provide a </w:t>
      </w:r>
      <w:r w:rsidRPr="0020050C">
        <w:rPr>
          <w:i/>
          <w:iCs/>
        </w:rPr>
        <w:t>Description</w:t>
      </w:r>
      <w:r w:rsidRPr="0020050C">
        <w:t> (4.5). The </w:t>
      </w:r>
      <w:proofErr w:type="spellStart"/>
      <w:r w:rsidRPr="0020050C">
        <w:rPr>
          <w:i/>
          <w:iCs/>
        </w:rPr>
        <w:t>ItemVersion.Code</w:t>
      </w:r>
      <w:proofErr w:type="spellEnd"/>
      <w:r w:rsidRPr="0020050C">
        <w:t> is assigned in relation to a specific </w:t>
      </w:r>
      <w:r w:rsidRPr="0020050C">
        <w:rPr>
          <w:i/>
          <w:iCs/>
        </w:rPr>
        <w:t>Category</w:t>
      </w:r>
      <w:r w:rsidRPr="0020050C">
        <w:t>, ensuring its uniqueness within the context of that </w:t>
      </w:r>
      <w:r w:rsidRPr="0020050C">
        <w:rPr>
          <w:i/>
          <w:iCs/>
        </w:rPr>
        <w:t>Category</w:t>
      </w:r>
      <w:r w:rsidRPr="0020050C">
        <w:t xml:space="preserve">. By assigning </w:t>
      </w:r>
      <w:r w:rsidR="00BF5713">
        <w:t>a</w:t>
      </w:r>
      <w:r w:rsidR="00BF5713" w:rsidRPr="0020050C">
        <w:t> </w:t>
      </w:r>
      <w:r w:rsidRPr="0020050C">
        <w:rPr>
          <w:i/>
          <w:iCs/>
        </w:rPr>
        <w:t>Code</w:t>
      </w:r>
      <w:r w:rsidRPr="0020050C">
        <w:t>, </w:t>
      </w:r>
      <w:r w:rsidRPr="0020050C">
        <w:rPr>
          <w:i/>
          <w:iCs/>
        </w:rPr>
        <w:t>Name</w:t>
      </w:r>
      <w:r w:rsidRPr="0020050C">
        <w:t>, and </w:t>
      </w:r>
      <w:r w:rsidRPr="0020050C">
        <w:rPr>
          <w:i/>
          <w:iCs/>
        </w:rPr>
        <w:t>Description</w:t>
      </w:r>
      <w:r w:rsidRPr="0020050C">
        <w:t xml:space="preserve"> to </w:t>
      </w:r>
      <w:r w:rsidR="00446998">
        <w:t>an</w:t>
      </w:r>
      <w:r w:rsidR="00446998" w:rsidRPr="0020050C">
        <w:t> </w:t>
      </w:r>
      <w:proofErr w:type="spellStart"/>
      <w:r w:rsidRPr="0020050C">
        <w:rPr>
          <w:i/>
          <w:iCs/>
        </w:rPr>
        <w:t>ItemVersion</w:t>
      </w:r>
      <w:proofErr w:type="spellEnd"/>
      <w:r w:rsidRPr="0020050C">
        <w:t>, the versioning mechanism further supports the consistent tracking and management of </w:t>
      </w:r>
      <w:r w:rsidRPr="0020050C">
        <w:rPr>
          <w:i/>
          <w:iCs/>
        </w:rPr>
        <w:t>Items</w:t>
      </w:r>
      <w:r w:rsidRPr="0020050C">
        <w:t> across different releases.</w:t>
      </w:r>
      <w:r w:rsidR="00C40BAA" w:rsidRPr="0020050C">
        <w:rPr>
          <w:rStyle w:val="FootnoteReference"/>
        </w:rPr>
        <w:footnoteReference w:id="11"/>
      </w:r>
    </w:p>
    <w:p w14:paraId="6C1C4195" w14:textId="06109EE7" w:rsidR="00E5528F" w:rsidRPr="0020050C" w:rsidRDefault="001B346D" w:rsidP="00E17CCC">
      <w:r w:rsidRPr="0020050C">
        <w:t>Each</w:t>
      </w:r>
      <w:r w:rsidR="00480743" w:rsidRPr="0020050C">
        <w:t xml:space="preserve"> enumerated</w:t>
      </w:r>
      <w:r w:rsidRPr="0020050C">
        <w:t xml:space="preserve"> </w:t>
      </w:r>
      <w:r w:rsidRPr="0020050C">
        <w:rPr>
          <w:i/>
          <w:iCs/>
        </w:rPr>
        <w:t>Category</w:t>
      </w:r>
      <w:r w:rsidRPr="0020050C">
        <w:t xml:space="preserve"> can have one </w:t>
      </w:r>
      <w:r w:rsidRPr="0020050C">
        <w:rPr>
          <w:i/>
          <w:iCs/>
        </w:rPr>
        <w:t>Item</w:t>
      </w:r>
      <w:r w:rsidRPr="0020050C">
        <w:t xml:space="preserve"> assigned as its default </w:t>
      </w:r>
      <w:r w:rsidR="00AF1C0A" w:rsidRPr="0020050C">
        <w:t>value</w:t>
      </w:r>
      <w:r w:rsidRPr="0020050C">
        <w:t xml:space="preserve"> (</w:t>
      </w:r>
      <w:proofErr w:type="spellStart"/>
      <w:r w:rsidR="00717811" w:rsidRPr="0020050C">
        <w:rPr>
          <w:i/>
          <w:iCs/>
        </w:rPr>
        <w:t>ItemVersion</w:t>
      </w:r>
      <w:r w:rsidRPr="0020050C">
        <w:rPr>
          <w:i/>
          <w:iCs/>
        </w:rPr>
        <w:t>.IsDefaultItem</w:t>
      </w:r>
      <w:proofErr w:type="spellEnd"/>
      <w:r w:rsidRPr="0020050C">
        <w:t xml:space="preserve"> </w:t>
      </w:r>
      <w:r w:rsidR="002773DB" w:rsidRPr="0020050C">
        <w:t>set to</w:t>
      </w:r>
      <w:r w:rsidRPr="0020050C">
        <w:t xml:space="preserve"> </w:t>
      </w:r>
      <w:r w:rsidRPr="0020050C">
        <w:rPr>
          <w:i/>
          <w:iCs/>
        </w:rPr>
        <w:t>TRUE</w:t>
      </w:r>
      <w:r w:rsidRPr="0020050C">
        <w:t>).</w:t>
      </w:r>
      <w:r w:rsidR="002773DB" w:rsidRPr="0020050C">
        <w:rPr>
          <w:color w:val="2B579A"/>
          <w:shd w:val="clear" w:color="auto" w:fill="E6E6E6"/>
        </w:rPr>
        <w:fldChar w:fldCharType="begin"/>
      </w:r>
      <w:r w:rsidR="002773DB" w:rsidRPr="0020050C">
        <w:instrText xml:space="preserve"> REF _Ref107472136 \r \h </w:instrText>
      </w:r>
      <w:r w:rsidR="002773DB" w:rsidRPr="0020050C">
        <w:rPr>
          <w:color w:val="2B579A"/>
          <w:shd w:val="clear" w:color="auto" w:fill="E6E6E6"/>
        </w:rPr>
      </w:r>
      <w:r w:rsidR="002773DB" w:rsidRPr="0020050C">
        <w:rPr>
          <w:color w:val="2B579A"/>
          <w:shd w:val="clear" w:color="auto" w:fill="E6E6E6"/>
        </w:rPr>
        <w:fldChar w:fldCharType="separate"/>
      </w:r>
      <w:r w:rsidR="002773DB" w:rsidRPr="0020050C">
        <w:rPr>
          <w:color w:val="2B579A"/>
          <w:shd w:val="clear" w:color="auto" w:fill="E6E6E6"/>
        </w:rPr>
        <w:fldChar w:fldCharType="end"/>
      </w:r>
      <w:r w:rsidR="002773DB" w:rsidRPr="0020050C">
        <w:rPr>
          <w:color w:val="2B579A"/>
          <w:shd w:val="clear" w:color="auto" w:fill="E6E6E6"/>
        </w:rPr>
        <w:fldChar w:fldCharType="begin"/>
      </w:r>
      <w:r w:rsidR="002773DB" w:rsidRPr="0020050C">
        <w:instrText xml:space="preserve"> REF _Ref116030214 \r \h </w:instrText>
      </w:r>
      <w:r w:rsidR="002773DB" w:rsidRPr="0020050C">
        <w:rPr>
          <w:color w:val="2B579A"/>
          <w:shd w:val="clear" w:color="auto" w:fill="E6E6E6"/>
        </w:rPr>
      </w:r>
      <w:r w:rsidR="002773DB" w:rsidRPr="0020050C">
        <w:rPr>
          <w:color w:val="2B579A"/>
          <w:shd w:val="clear" w:color="auto" w:fill="E6E6E6"/>
        </w:rPr>
        <w:fldChar w:fldCharType="separate"/>
      </w:r>
      <w:r w:rsidR="002773DB" w:rsidRPr="0020050C">
        <w:rPr>
          <w:color w:val="2B579A"/>
          <w:shd w:val="clear" w:color="auto" w:fill="E6E6E6"/>
        </w:rPr>
        <w:fldChar w:fldCharType="end"/>
      </w:r>
      <w:r w:rsidR="00480743" w:rsidRPr="0020050C">
        <w:rPr>
          <w:color w:val="2B579A"/>
          <w:shd w:val="clear" w:color="auto" w:fill="E6E6E6"/>
        </w:rPr>
        <w:fldChar w:fldCharType="begin"/>
      </w:r>
      <w:r w:rsidR="00480743" w:rsidRPr="0020050C">
        <w:instrText xml:space="preserve"> REF _Ref115095116 \r \h </w:instrText>
      </w:r>
      <w:r w:rsidR="00480743" w:rsidRPr="0020050C">
        <w:rPr>
          <w:color w:val="2B579A"/>
          <w:shd w:val="clear" w:color="auto" w:fill="E6E6E6"/>
        </w:rPr>
      </w:r>
      <w:r w:rsidR="00480743" w:rsidRPr="0020050C">
        <w:rPr>
          <w:color w:val="2B579A"/>
          <w:shd w:val="clear" w:color="auto" w:fill="E6E6E6"/>
        </w:rPr>
        <w:fldChar w:fldCharType="separate"/>
      </w:r>
      <w:r w:rsidR="00480743" w:rsidRPr="0020050C">
        <w:rPr>
          <w:color w:val="2B579A"/>
          <w:shd w:val="clear" w:color="auto" w:fill="E6E6E6"/>
        </w:rPr>
        <w:fldChar w:fldCharType="end"/>
      </w:r>
    </w:p>
    <w:p w14:paraId="42D99641" w14:textId="5F85E915" w:rsidR="001B346D" w:rsidRPr="0020050C" w:rsidRDefault="00415DC5" w:rsidP="00E17CCC">
      <w:r>
        <w:t xml:space="preserve">A </w:t>
      </w:r>
      <w:r w:rsidR="00060976">
        <w:t xml:space="preserve">default </w:t>
      </w:r>
      <w:r w:rsidR="00060976">
        <w:rPr>
          <w:i/>
          <w:iCs/>
        </w:rPr>
        <w:t xml:space="preserve">Item </w:t>
      </w:r>
      <w:r w:rsidR="00060976">
        <w:t xml:space="preserve">can be assigned directly to a </w:t>
      </w:r>
      <w:r w:rsidR="00E5528F" w:rsidRPr="0020050C">
        <w:t xml:space="preserve">Super </w:t>
      </w:r>
      <w:r w:rsidR="00E5528F" w:rsidRPr="0020050C">
        <w:rPr>
          <w:i/>
          <w:iCs/>
        </w:rPr>
        <w:t>Category</w:t>
      </w:r>
      <w:r w:rsidR="00E5528F" w:rsidRPr="0020050C">
        <w:t xml:space="preserve"> (</w:t>
      </w:r>
      <w:r w:rsidR="00E5528F" w:rsidRPr="0020050C">
        <w:rPr>
          <w:color w:val="2B579A"/>
          <w:shd w:val="clear" w:color="auto" w:fill="E6E6E6"/>
        </w:rPr>
        <w:fldChar w:fldCharType="begin"/>
      </w:r>
      <w:r w:rsidR="00E5528F" w:rsidRPr="0020050C">
        <w:instrText xml:space="preserve"> REF _Ref115421289 \r \h </w:instrText>
      </w:r>
      <w:r w:rsidR="00E5528F" w:rsidRPr="0020050C">
        <w:rPr>
          <w:color w:val="2B579A"/>
          <w:shd w:val="clear" w:color="auto" w:fill="E6E6E6"/>
        </w:rPr>
      </w:r>
      <w:r w:rsidR="00E5528F" w:rsidRPr="0020050C">
        <w:rPr>
          <w:color w:val="2B579A"/>
          <w:shd w:val="clear" w:color="auto" w:fill="E6E6E6"/>
        </w:rPr>
        <w:fldChar w:fldCharType="separate"/>
      </w:r>
      <w:r w:rsidR="00117481">
        <w:t>4.1.7</w:t>
      </w:r>
      <w:r w:rsidR="00E5528F" w:rsidRPr="0020050C">
        <w:rPr>
          <w:color w:val="2B579A"/>
          <w:shd w:val="clear" w:color="auto" w:fill="E6E6E6"/>
        </w:rPr>
        <w:fldChar w:fldCharType="end"/>
      </w:r>
      <w:r w:rsidR="00E5528F" w:rsidRPr="0020050C">
        <w:t xml:space="preserve">) with a dedicated default </w:t>
      </w:r>
      <w:r w:rsidR="00E5528F" w:rsidRPr="0020050C">
        <w:rPr>
          <w:i/>
          <w:iCs/>
        </w:rPr>
        <w:t>Item</w:t>
      </w:r>
      <w:r w:rsidR="00E5528F" w:rsidRPr="0020050C">
        <w:t xml:space="preserve"> (</w:t>
      </w:r>
      <w:r w:rsidR="00480743" w:rsidRPr="0020050C">
        <w:t xml:space="preserve">i.e. </w:t>
      </w:r>
      <w:r w:rsidR="00E5528F" w:rsidRPr="0020050C">
        <w:t xml:space="preserve">one of the </w:t>
      </w:r>
      <w:r w:rsidR="00E5528F" w:rsidRPr="0020050C">
        <w:rPr>
          <w:i/>
          <w:iCs/>
        </w:rPr>
        <w:t>Items</w:t>
      </w:r>
      <w:r w:rsidR="00E5528F" w:rsidRPr="0020050C">
        <w:t xml:space="preserve"> belonging to </w:t>
      </w:r>
      <w:r w:rsidR="00BA6745">
        <w:t xml:space="preserve">Super </w:t>
      </w:r>
      <w:r w:rsidR="00E5528F" w:rsidRPr="008C22DE">
        <w:t>Category</w:t>
      </w:r>
      <w:r w:rsidR="00BA6745">
        <w:t xml:space="preserve">’s </w:t>
      </w:r>
      <w:proofErr w:type="spellStart"/>
      <w:r w:rsidR="002D246F">
        <w:t>own</w:t>
      </w:r>
      <w:r w:rsidR="00E5528F" w:rsidRPr="0020050C">
        <w:rPr>
          <w:i/>
          <w:iCs/>
        </w:rPr>
        <w:t>Category</w:t>
      </w:r>
      <w:proofErr w:type="spellEnd"/>
      <w:r w:rsidR="00E5528F" w:rsidRPr="0020050C">
        <w:t>)</w:t>
      </w:r>
      <w:r w:rsidR="002773DB" w:rsidRPr="0020050C">
        <w:t xml:space="preserve">. </w:t>
      </w:r>
      <w:r w:rsidR="006465ED">
        <w:t>If no such dedicated default is assigned</w:t>
      </w:r>
      <w:r w:rsidR="00496992" w:rsidRPr="0020050C">
        <w:t>,</w:t>
      </w:r>
      <w:r w:rsidR="00E5528F" w:rsidRPr="0020050C">
        <w:t xml:space="preserve"> </w:t>
      </w:r>
      <w:r w:rsidR="006465ED">
        <w:t xml:space="preserve">the default </w:t>
      </w:r>
      <w:r w:rsidR="006465ED">
        <w:rPr>
          <w:i/>
          <w:iCs/>
        </w:rPr>
        <w:t xml:space="preserve">Item of </w:t>
      </w:r>
      <w:r w:rsidR="00E5528F" w:rsidRPr="0020050C">
        <w:t xml:space="preserve">any of </w:t>
      </w:r>
      <w:r w:rsidR="003D30B4">
        <w:t xml:space="preserve">its </w:t>
      </w:r>
      <w:proofErr w:type="spellStart"/>
      <w:r w:rsidR="003D30B4">
        <w:t>constitutent</w:t>
      </w:r>
      <w:proofErr w:type="spellEnd"/>
      <w:r w:rsidR="00E5528F" w:rsidRPr="0020050C">
        <w:t xml:space="preserve"> </w:t>
      </w:r>
      <w:r w:rsidR="00E5528F" w:rsidRPr="0020050C">
        <w:rPr>
          <w:i/>
          <w:iCs/>
        </w:rPr>
        <w:t>Categor</w:t>
      </w:r>
      <w:r w:rsidR="003D30B4">
        <w:rPr>
          <w:i/>
          <w:iCs/>
        </w:rPr>
        <w:t xml:space="preserve">ies </w:t>
      </w:r>
      <w:r w:rsidR="002773DB" w:rsidRPr="0020050C">
        <w:t>c</w:t>
      </w:r>
      <w:r w:rsidR="452310F0" w:rsidRPr="0020050C">
        <w:t>ould</w:t>
      </w:r>
      <w:r w:rsidR="002773DB" w:rsidRPr="0020050C">
        <w:t xml:space="preserve"> be assumed</w:t>
      </w:r>
      <w:r w:rsidR="00890677">
        <w:t xml:space="preserve"> to serve as </w:t>
      </w:r>
      <w:r w:rsidR="007442F6">
        <w:t>the Super Category’s</w:t>
      </w:r>
      <w:r w:rsidR="00E5528F" w:rsidRPr="0020050C">
        <w:t xml:space="preserve"> default</w:t>
      </w:r>
      <w:r w:rsidR="00E5528F" w:rsidRPr="0020050C">
        <w:rPr>
          <w:i/>
          <w:iCs/>
        </w:rPr>
        <w:t xml:space="preserve"> Item</w:t>
      </w:r>
      <w:r w:rsidR="00E5528F" w:rsidRPr="0020050C">
        <w:t>.</w:t>
      </w:r>
    </w:p>
    <w:p w14:paraId="5EB4DB01" w14:textId="2F4BBB8C" w:rsidR="00A30EC6" w:rsidRPr="0020050C" w:rsidRDefault="00821CEA" w:rsidP="00A30EC6">
      <w:r w:rsidRPr="0020050C">
        <w:t xml:space="preserve">In </w:t>
      </w:r>
      <w:r w:rsidR="0040577F">
        <w:t xml:space="preserve">the </w:t>
      </w:r>
      <w:r w:rsidRPr="0020050C">
        <w:t xml:space="preserve">physical implementation of the DPM metamodel, </w:t>
      </w:r>
      <w:r w:rsidR="46CC7DE9" w:rsidRPr="0020050C">
        <w:rPr>
          <w:i/>
          <w:iCs/>
        </w:rPr>
        <w:t>Items</w:t>
      </w:r>
      <w:r w:rsidR="46CC7DE9" w:rsidRPr="0020050C">
        <w:t xml:space="preserve"> whose </w:t>
      </w:r>
      <w:proofErr w:type="spellStart"/>
      <w:r w:rsidR="46CC7DE9" w:rsidRPr="0020050C">
        <w:rPr>
          <w:i/>
          <w:iCs/>
        </w:rPr>
        <w:t>Item.IsProperty</w:t>
      </w:r>
      <w:proofErr w:type="spellEnd"/>
      <w:r w:rsidR="46CC7DE9" w:rsidRPr="0020050C">
        <w:t xml:space="preserve"> is set to</w:t>
      </w:r>
      <w:r w:rsidR="46CC7DE9" w:rsidRPr="0020050C">
        <w:rPr>
          <w:i/>
          <w:iCs/>
        </w:rPr>
        <w:t xml:space="preserve"> TRUE</w:t>
      </w:r>
      <w:r w:rsidR="46CC7DE9" w:rsidRPr="0020050C">
        <w:t xml:space="preserve"> are counterparts of </w:t>
      </w:r>
      <w:r w:rsidR="46CC7DE9" w:rsidRPr="0020050C">
        <w:rPr>
          <w:i/>
          <w:iCs/>
        </w:rPr>
        <w:t>Properties</w:t>
      </w:r>
      <w:r w:rsidR="46CC7DE9" w:rsidRPr="0020050C">
        <w:t xml:space="preserve"> (</w:t>
      </w:r>
      <w:r w:rsidRPr="0020050C">
        <w:rPr>
          <w:color w:val="2B579A"/>
          <w:shd w:val="clear" w:color="auto" w:fill="E6E6E6"/>
        </w:rPr>
        <w:fldChar w:fldCharType="begin"/>
      </w:r>
      <w:r w:rsidRPr="0020050C">
        <w:instrText xml:space="preserve"> REF _Ref107472136 \r \h </w:instrText>
      </w:r>
      <w:r w:rsidRPr="0020050C">
        <w:rPr>
          <w:color w:val="2B579A"/>
          <w:shd w:val="clear" w:color="auto" w:fill="E6E6E6"/>
        </w:rPr>
      </w:r>
      <w:r w:rsidRPr="0020050C">
        <w:rPr>
          <w:color w:val="2B579A"/>
          <w:shd w:val="clear" w:color="auto" w:fill="E6E6E6"/>
        </w:rPr>
        <w:fldChar w:fldCharType="separate"/>
      </w:r>
      <w:r w:rsidR="00117481">
        <w:t>4.1.4</w:t>
      </w:r>
      <w:r w:rsidRPr="0020050C">
        <w:rPr>
          <w:color w:val="2B579A"/>
          <w:shd w:val="clear" w:color="auto" w:fill="E6E6E6"/>
        </w:rPr>
        <w:fldChar w:fldCharType="end"/>
      </w:r>
      <w:r w:rsidR="46CC7DE9" w:rsidRPr="0020050C">
        <w:t xml:space="preserve">) and belong to a dedicated </w:t>
      </w:r>
      <w:r w:rsidR="46CC7DE9" w:rsidRPr="0020050C">
        <w:rPr>
          <w:i/>
          <w:iCs/>
        </w:rPr>
        <w:t>Category</w:t>
      </w:r>
      <w:r w:rsidR="46CC7DE9" w:rsidRPr="0020050C">
        <w:t xml:space="preserve"> (see </w:t>
      </w:r>
      <w:r w:rsidRPr="0020050C">
        <w:rPr>
          <w:color w:val="2B579A"/>
          <w:shd w:val="clear" w:color="auto" w:fill="E6E6E6"/>
        </w:rPr>
        <w:fldChar w:fldCharType="begin"/>
      </w:r>
      <w:r w:rsidRPr="0020050C">
        <w:instrText xml:space="preserve"> REF _Ref133400517 \h </w:instrText>
      </w:r>
      <w:r w:rsidRPr="0020050C">
        <w:rPr>
          <w:color w:val="2B579A"/>
          <w:shd w:val="clear" w:color="auto" w:fill="E6E6E6"/>
        </w:rPr>
      </w:r>
      <w:r w:rsidRPr="0020050C">
        <w:rPr>
          <w:color w:val="2B579A"/>
          <w:shd w:val="clear" w:color="auto" w:fill="E6E6E6"/>
        </w:rPr>
        <w:fldChar w:fldCharType="separate"/>
      </w:r>
      <w:r w:rsidR="006D453B" w:rsidRPr="0020050C">
        <w:t xml:space="preserve">Table </w:t>
      </w:r>
      <w:r w:rsidR="006D453B" w:rsidRPr="0020050C">
        <w:rPr>
          <w:noProof/>
        </w:rPr>
        <w:t>8</w:t>
      </w:r>
      <w:r w:rsidRPr="0020050C">
        <w:rPr>
          <w:color w:val="2B579A"/>
          <w:shd w:val="clear" w:color="auto" w:fill="E6E6E6"/>
        </w:rPr>
        <w:fldChar w:fldCharType="end"/>
      </w:r>
      <w:r w:rsidR="46CC7DE9" w:rsidRPr="0020050C">
        <w:t>).</w:t>
      </w:r>
    </w:p>
    <w:p w14:paraId="5B42A036" w14:textId="62ACEFFF" w:rsidR="00A30EC6" w:rsidRPr="0020050C" w:rsidRDefault="00A30EC6" w:rsidP="00A30EC6">
      <w:r w:rsidRPr="0020050C">
        <w:t xml:space="preserve">Depending on </w:t>
      </w:r>
      <w:r w:rsidR="00B53262">
        <w:t xml:space="preserve">the </w:t>
      </w:r>
      <w:r w:rsidRPr="0020050C">
        <w:t xml:space="preserve">implementation, </w:t>
      </w:r>
      <w:proofErr w:type="spellStart"/>
      <w:r w:rsidR="00717811" w:rsidRPr="0020050C">
        <w:rPr>
          <w:i/>
          <w:iCs/>
        </w:rPr>
        <w:t>ItemVersion</w:t>
      </w:r>
      <w:r w:rsidRPr="0020050C">
        <w:rPr>
          <w:i/>
          <w:iCs/>
        </w:rPr>
        <w:t>.Signature</w:t>
      </w:r>
      <w:proofErr w:type="spellEnd"/>
      <w:r w:rsidRPr="0020050C">
        <w:t xml:space="preserve"> can be</w:t>
      </w:r>
      <w:r w:rsidR="009872F3">
        <w:t xml:space="preserve"> a</w:t>
      </w:r>
      <w:r w:rsidRPr="0020050C">
        <w:t xml:space="preserve"> concatenation</w:t>
      </w:r>
      <w:r w:rsidR="009872F3">
        <w:t xml:space="preserve"> of</w:t>
      </w:r>
      <w:r w:rsidR="0023160D">
        <w:t xml:space="preserve"> the</w:t>
      </w:r>
      <w:r w:rsidRPr="0020050C">
        <w:t xml:space="preserve"> </w:t>
      </w:r>
      <w:r w:rsidRPr="0020050C">
        <w:rPr>
          <w:i/>
          <w:iCs/>
        </w:rPr>
        <w:t xml:space="preserve">Codes </w:t>
      </w:r>
      <w:r w:rsidRPr="0020050C">
        <w:t xml:space="preserve">or </w:t>
      </w:r>
      <w:r w:rsidRPr="0020050C">
        <w:rPr>
          <w:i/>
          <w:iCs/>
        </w:rPr>
        <w:t>IDs</w:t>
      </w:r>
      <w:r w:rsidRPr="0020050C">
        <w:t xml:space="preserve"> of</w:t>
      </w:r>
      <w:r w:rsidR="00C01FE2">
        <w:t xml:space="preserve"> the respective</w:t>
      </w:r>
      <w:r w:rsidRPr="0020050C">
        <w:t xml:space="preserve"> </w:t>
      </w:r>
      <w:r w:rsidRPr="0020050C">
        <w:rPr>
          <w:i/>
          <w:iCs/>
        </w:rPr>
        <w:t>Category</w:t>
      </w:r>
      <w:r w:rsidRPr="0020050C">
        <w:t xml:space="preserve"> and </w:t>
      </w:r>
      <w:r w:rsidRPr="0020050C">
        <w:rPr>
          <w:i/>
          <w:iCs/>
        </w:rPr>
        <w:t>Item</w:t>
      </w:r>
      <w:r w:rsidRPr="0020050C">
        <w:t xml:space="preserve"> prefixed with their </w:t>
      </w:r>
      <w:r w:rsidRPr="0020050C">
        <w:rPr>
          <w:i/>
          <w:iCs/>
        </w:rPr>
        <w:t xml:space="preserve">Owners (Codes </w:t>
      </w:r>
      <w:r w:rsidRPr="0020050C">
        <w:t xml:space="preserve">or </w:t>
      </w:r>
      <w:r w:rsidRPr="0020050C">
        <w:rPr>
          <w:i/>
          <w:iCs/>
        </w:rPr>
        <w:t>IDs</w:t>
      </w:r>
      <w:r w:rsidRPr="0020050C">
        <w:t xml:space="preserve">). This is derived data that helps referring to </w:t>
      </w:r>
      <w:r w:rsidRPr="0020050C">
        <w:rPr>
          <w:i/>
          <w:iCs/>
        </w:rPr>
        <w:t>Items</w:t>
      </w:r>
      <w:r w:rsidRPr="0020050C">
        <w:t xml:space="preserve"> or </w:t>
      </w:r>
      <w:r w:rsidRPr="0020050C">
        <w:rPr>
          <w:i/>
          <w:iCs/>
        </w:rPr>
        <w:t>Properties</w:t>
      </w:r>
      <w:r w:rsidRPr="0020050C">
        <w:t xml:space="preserve"> in a unique and compact manner from </w:t>
      </w:r>
      <w:r w:rsidRPr="0020050C">
        <w:rPr>
          <w:i/>
          <w:iCs/>
        </w:rPr>
        <w:t>Operations</w:t>
      </w:r>
      <w:r w:rsidRPr="0020050C">
        <w:t xml:space="preserve"> (</w:t>
      </w:r>
      <w:r w:rsidRPr="0020050C">
        <w:rPr>
          <w:color w:val="2B579A"/>
          <w:shd w:val="clear" w:color="auto" w:fill="E6E6E6"/>
        </w:rPr>
        <w:fldChar w:fldCharType="begin"/>
      </w:r>
      <w:r w:rsidRPr="0020050C">
        <w:instrText xml:space="preserve"> REF _Ref116032712 \r \h </w:instrText>
      </w:r>
      <w:r w:rsidRPr="0020050C">
        <w:rPr>
          <w:color w:val="2B579A"/>
          <w:shd w:val="clear" w:color="auto" w:fill="E6E6E6"/>
        </w:rPr>
      </w:r>
      <w:r w:rsidRPr="0020050C">
        <w:rPr>
          <w:color w:val="2B579A"/>
          <w:shd w:val="clear" w:color="auto" w:fill="E6E6E6"/>
        </w:rPr>
        <w:fldChar w:fldCharType="separate"/>
      </w:r>
      <w:r w:rsidR="00117481">
        <w:t>4.4.1</w:t>
      </w:r>
      <w:r w:rsidRPr="0020050C">
        <w:rPr>
          <w:color w:val="2B579A"/>
          <w:shd w:val="clear" w:color="auto" w:fill="E6E6E6"/>
        </w:rPr>
        <w:fldChar w:fldCharType="end"/>
      </w:r>
      <w:r w:rsidRPr="0020050C">
        <w:t xml:space="preserve">). The </w:t>
      </w:r>
      <w:r w:rsidRPr="0020050C">
        <w:rPr>
          <w:i/>
          <w:iCs/>
        </w:rPr>
        <w:t>Signature</w:t>
      </w:r>
      <w:r w:rsidRPr="0020050C">
        <w:t xml:space="preserve"> </w:t>
      </w:r>
      <w:r w:rsidR="00417AA3">
        <w:t xml:space="preserve">pattern </w:t>
      </w:r>
      <w:r w:rsidRPr="0020050C">
        <w:t xml:space="preserve">for </w:t>
      </w:r>
      <w:r w:rsidRPr="0020050C">
        <w:rPr>
          <w:i/>
          <w:iCs/>
        </w:rPr>
        <w:t>Properties</w:t>
      </w:r>
      <w:r w:rsidRPr="0020050C">
        <w:t xml:space="preserve"> applied in the EBA and EIOPA models is as follows: </w:t>
      </w:r>
      <w:r w:rsidRPr="0020050C">
        <w:rPr>
          <w:i/>
          <w:iCs/>
        </w:rPr>
        <w:t>{</w:t>
      </w:r>
      <w:proofErr w:type="spellStart"/>
      <w:proofErr w:type="gramStart"/>
      <w:r w:rsidRPr="61B0EAAD">
        <w:rPr>
          <w:i/>
          <w:iCs/>
        </w:rPr>
        <w:t>Organi</w:t>
      </w:r>
      <w:r w:rsidR="00F254A2" w:rsidRPr="61B0EAAD">
        <w:rPr>
          <w:i/>
          <w:iCs/>
        </w:rPr>
        <w:t>s</w:t>
      </w:r>
      <w:r w:rsidR="1C7806E8" w:rsidRPr="61B0EAAD">
        <w:rPr>
          <w:i/>
          <w:iCs/>
        </w:rPr>
        <w:t>sa</w:t>
      </w:r>
      <w:r w:rsidRPr="61B0EAAD">
        <w:rPr>
          <w:i/>
          <w:iCs/>
        </w:rPr>
        <w:t>tion</w:t>
      </w:r>
      <w:r w:rsidRPr="0020050C">
        <w:rPr>
          <w:i/>
          <w:iCs/>
        </w:rPr>
        <w:t>.Acronym</w:t>
      </w:r>
      <w:proofErr w:type="spellEnd"/>
      <w:r w:rsidRPr="0020050C">
        <w:rPr>
          <w:i/>
          <w:iCs/>
        </w:rPr>
        <w:t>}_</w:t>
      </w:r>
      <w:proofErr w:type="gramEnd"/>
      <w:r w:rsidRPr="0020050C">
        <w:rPr>
          <w:i/>
          <w:iCs/>
        </w:rPr>
        <w:t>{</w:t>
      </w:r>
      <w:proofErr w:type="spellStart"/>
      <w:r w:rsidR="00A1515A" w:rsidRPr="0020050C">
        <w:rPr>
          <w:i/>
          <w:iCs/>
        </w:rPr>
        <w:t>ItemVersion</w:t>
      </w:r>
      <w:r w:rsidRPr="0020050C">
        <w:rPr>
          <w:i/>
          <w:iCs/>
        </w:rPr>
        <w:t>.Code</w:t>
      </w:r>
      <w:proofErr w:type="spellEnd"/>
      <w:r w:rsidRPr="0020050C">
        <w:rPr>
          <w:i/>
          <w:iCs/>
        </w:rPr>
        <w:t>}</w:t>
      </w:r>
      <w:r w:rsidRPr="0020050C">
        <w:t xml:space="preserve"> (e.g. “</w:t>
      </w:r>
      <w:proofErr w:type="spellStart"/>
      <w:r w:rsidRPr="0020050C">
        <w:t>eba_SE</w:t>
      </w:r>
      <w:proofErr w:type="spellEnd"/>
      <w:r w:rsidRPr="0020050C">
        <w:t xml:space="preserve">”) while for other </w:t>
      </w:r>
      <w:r w:rsidRPr="0020050C">
        <w:rPr>
          <w:i/>
          <w:iCs/>
        </w:rPr>
        <w:t>Items</w:t>
      </w:r>
      <w:r w:rsidR="00652093">
        <w:rPr>
          <w:i/>
          <w:iCs/>
        </w:rPr>
        <w:t xml:space="preserve"> </w:t>
      </w:r>
      <w:r w:rsidR="00652093">
        <w:t xml:space="preserve">that are not </w:t>
      </w:r>
      <w:r w:rsidR="006568A3">
        <w:rPr>
          <w:i/>
          <w:iCs/>
        </w:rPr>
        <w:t>Properties</w:t>
      </w:r>
      <w:r w:rsidRPr="0020050C">
        <w:t xml:space="preserve">: </w:t>
      </w:r>
      <w:r w:rsidRPr="0020050C">
        <w:rPr>
          <w:i/>
          <w:iCs/>
        </w:rPr>
        <w:t>{</w:t>
      </w:r>
      <w:proofErr w:type="gramStart"/>
      <w:r w:rsidRPr="0020050C">
        <w:rPr>
          <w:i/>
          <w:iCs/>
        </w:rPr>
        <w:t>Organisation.Acronym}_</w:t>
      </w:r>
      <w:proofErr w:type="gramEnd"/>
      <w:r w:rsidRPr="0020050C">
        <w:rPr>
          <w:i/>
          <w:iCs/>
        </w:rPr>
        <w:t>{Category.Code</w:t>
      </w:r>
      <w:proofErr w:type="gramStart"/>
      <w:r w:rsidRPr="0020050C">
        <w:rPr>
          <w:i/>
          <w:iCs/>
        </w:rPr>
        <w:t>}:{</w:t>
      </w:r>
      <w:r w:rsidRPr="61B0EAAD">
        <w:rPr>
          <w:i/>
          <w:iCs/>
        </w:rPr>
        <w:t>Organi</w:t>
      </w:r>
      <w:r w:rsidR="00A519BE" w:rsidRPr="61B0EAAD">
        <w:rPr>
          <w:i/>
          <w:iCs/>
        </w:rPr>
        <w:t>s</w:t>
      </w:r>
      <w:r w:rsidR="1C7806E8" w:rsidRPr="61B0EAAD">
        <w:rPr>
          <w:i/>
          <w:iCs/>
        </w:rPr>
        <w:t>sa</w:t>
      </w:r>
      <w:r w:rsidRPr="61B0EAAD">
        <w:rPr>
          <w:i/>
          <w:iCs/>
        </w:rPr>
        <w:t>tion</w:t>
      </w:r>
      <w:r w:rsidRPr="0020050C">
        <w:rPr>
          <w:i/>
          <w:iCs/>
        </w:rPr>
        <w:t>.Acronym}_</w:t>
      </w:r>
      <w:proofErr w:type="gramEnd"/>
      <w:r w:rsidRPr="0020050C">
        <w:rPr>
          <w:i/>
          <w:iCs/>
        </w:rPr>
        <w:t>{</w:t>
      </w:r>
      <w:r w:rsidR="00A1515A" w:rsidRPr="0020050C">
        <w:rPr>
          <w:i/>
          <w:iCs/>
        </w:rPr>
        <w:t>ItemVersion</w:t>
      </w:r>
      <w:r w:rsidRPr="0020050C">
        <w:rPr>
          <w:i/>
          <w:iCs/>
        </w:rPr>
        <w:t xml:space="preserve">.Code} </w:t>
      </w:r>
      <w:r w:rsidRPr="0020050C">
        <w:t>(e.g. “eiopa_</w:t>
      </w:r>
      <w:proofErr w:type="gramStart"/>
      <w:r w:rsidRPr="0020050C">
        <w:t>BL:eiopa</w:t>
      </w:r>
      <w:proofErr w:type="gramEnd"/>
      <w:r w:rsidRPr="0020050C">
        <w:t xml:space="preserve">_x2”) where </w:t>
      </w:r>
      <w:proofErr w:type="spellStart"/>
      <w:r w:rsidRPr="61B0EAAD">
        <w:rPr>
          <w:i/>
          <w:iCs/>
        </w:rPr>
        <w:t>Organi</w:t>
      </w:r>
      <w:r w:rsidR="00A519BE" w:rsidRPr="61B0EAAD">
        <w:rPr>
          <w:i/>
          <w:iCs/>
        </w:rPr>
        <w:t>s</w:t>
      </w:r>
      <w:r w:rsidR="1C7806E8" w:rsidRPr="61B0EAAD">
        <w:rPr>
          <w:i/>
          <w:iCs/>
        </w:rPr>
        <w:t>sa</w:t>
      </w:r>
      <w:r w:rsidRPr="61B0EAAD">
        <w:rPr>
          <w:i/>
          <w:iCs/>
        </w:rPr>
        <w:t>tion</w:t>
      </w:r>
      <w:r w:rsidRPr="0020050C">
        <w:rPr>
          <w:i/>
          <w:iCs/>
        </w:rPr>
        <w:t>.Acronym</w:t>
      </w:r>
      <w:proofErr w:type="spellEnd"/>
      <w:r w:rsidRPr="0020050C">
        <w:t xml:space="preserve"> </w:t>
      </w:r>
      <w:r w:rsidR="009D2662">
        <w:t>refers to the</w:t>
      </w:r>
      <w:r w:rsidRPr="0020050C">
        <w:t xml:space="preserve"> </w:t>
      </w:r>
      <w:r w:rsidRPr="0020050C">
        <w:rPr>
          <w:i/>
          <w:iCs/>
        </w:rPr>
        <w:t>Owner</w:t>
      </w:r>
      <w:r w:rsidRPr="0020050C">
        <w:t xml:space="preserve"> (</w:t>
      </w:r>
      <w:r w:rsidRPr="0020050C">
        <w:rPr>
          <w:color w:val="2B579A"/>
          <w:shd w:val="clear" w:color="auto" w:fill="E6E6E6"/>
        </w:rPr>
        <w:fldChar w:fldCharType="begin"/>
      </w:r>
      <w:r w:rsidRPr="0020050C">
        <w:instrText xml:space="preserve"> REF _Ref107380408 \r \h </w:instrText>
      </w:r>
      <w:r w:rsidRPr="0020050C">
        <w:rPr>
          <w:color w:val="2B579A"/>
          <w:shd w:val="clear" w:color="auto" w:fill="E6E6E6"/>
        </w:rPr>
      </w:r>
      <w:r w:rsidRPr="0020050C">
        <w:rPr>
          <w:color w:val="2B579A"/>
          <w:shd w:val="clear" w:color="auto" w:fill="E6E6E6"/>
        </w:rPr>
        <w:fldChar w:fldCharType="separate"/>
      </w:r>
      <w:r w:rsidR="00117481">
        <w:t>3.1.2</w:t>
      </w:r>
      <w:r w:rsidRPr="0020050C">
        <w:rPr>
          <w:color w:val="2B579A"/>
          <w:shd w:val="clear" w:color="auto" w:fill="E6E6E6"/>
        </w:rPr>
        <w:fldChar w:fldCharType="end"/>
      </w:r>
      <w:r w:rsidRPr="0020050C">
        <w:t>) of</w:t>
      </w:r>
      <w:r w:rsidR="009D2662">
        <w:t xml:space="preserve"> the</w:t>
      </w:r>
      <w:r w:rsidRPr="0020050C">
        <w:t xml:space="preserve"> </w:t>
      </w:r>
      <w:r w:rsidRPr="0020050C">
        <w:rPr>
          <w:i/>
          <w:iCs/>
        </w:rPr>
        <w:t xml:space="preserve">Category </w:t>
      </w:r>
      <w:r w:rsidRPr="0020050C">
        <w:t xml:space="preserve">or </w:t>
      </w:r>
      <w:r w:rsidRPr="0020050C">
        <w:rPr>
          <w:i/>
          <w:iCs/>
        </w:rPr>
        <w:t>Item</w:t>
      </w:r>
      <w:r w:rsidRPr="0020050C">
        <w:t xml:space="preserve"> it prefixes.</w:t>
      </w:r>
    </w:p>
    <w:p w14:paraId="656DE9E7" w14:textId="2EA2EABB" w:rsidR="00556FAD" w:rsidRPr="0020050C" w:rsidRDefault="00556FAD" w:rsidP="00E17CCC">
      <w:r w:rsidRPr="0020050C">
        <w:rPr>
          <w:i/>
          <w:iCs/>
        </w:rPr>
        <w:t>Item</w:t>
      </w:r>
      <w:r w:rsidR="00DB2066">
        <w:rPr>
          <w:i/>
          <w:iCs/>
        </w:rPr>
        <w:t>s</w:t>
      </w:r>
      <w:r w:rsidRPr="0020050C">
        <w:t xml:space="preserve"> can be deactivated (</w:t>
      </w:r>
      <w:r w:rsidRPr="0020050C">
        <w:rPr>
          <w:color w:val="2B579A"/>
          <w:shd w:val="clear" w:color="auto" w:fill="E6E6E6"/>
        </w:rPr>
        <w:fldChar w:fldCharType="begin"/>
      </w:r>
      <w:r w:rsidRPr="0020050C">
        <w:instrText xml:space="preserve"> REF _Ref107420172 \r \h </w:instrText>
      </w:r>
      <w:r w:rsidRPr="0020050C">
        <w:rPr>
          <w:color w:val="2B579A"/>
          <w:shd w:val="clear" w:color="auto" w:fill="E6E6E6"/>
        </w:rPr>
      </w:r>
      <w:r w:rsidRPr="0020050C">
        <w:rPr>
          <w:color w:val="2B579A"/>
          <w:shd w:val="clear" w:color="auto" w:fill="E6E6E6"/>
        </w:rPr>
        <w:fldChar w:fldCharType="separate"/>
      </w:r>
      <w:r w:rsidR="00117481">
        <w:t>3.2.3</w:t>
      </w:r>
      <w:r w:rsidRPr="0020050C">
        <w:rPr>
          <w:color w:val="2B579A"/>
          <w:shd w:val="clear" w:color="auto" w:fill="E6E6E6"/>
        </w:rPr>
        <w:fldChar w:fldCharType="end"/>
      </w:r>
      <w:r w:rsidRPr="0020050C">
        <w:t>).</w:t>
      </w:r>
    </w:p>
    <w:p w14:paraId="75B73514" w14:textId="6306083A" w:rsidR="002C0630" w:rsidRPr="0020050C" w:rsidRDefault="00556FAD" w:rsidP="00152E4A">
      <w:r w:rsidRPr="0020050C">
        <w:rPr>
          <w:i/>
          <w:iCs/>
        </w:rPr>
        <w:t xml:space="preserve">Item </w:t>
      </w:r>
      <w:r w:rsidR="00152E4A" w:rsidRPr="0020050C">
        <w:t xml:space="preserve">is a </w:t>
      </w:r>
      <w:r w:rsidR="00152E4A" w:rsidRPr="0020050C">
        <w:rPr>
          <w:i/>
          <w:iCs/>
        </w:rPr>
        <w:t>Concept</w:t>
      </w:r>
      <w:r w:rsidR="00152E4A" w:rsidRPr="0020050C">
        <w:t xml:space="preserve"> </w:t>
      </w:r>
      <w:r w:rsidR="00CC581E" w:rsidRPr="0020050C">
        <w:t xml:space="preserve">and must be assigned </w:t>
      </w:r>
      <w:r w:rsidR="00405D42">
        <w:t>to</w:t>
      </w:r>
      <w:r w:rsidR="00405D42" w:rsidRPr="0020050C">
        <w:t xml:space="preserve"> </w:t>
      </w:r>
      <w:r w:rsidR="00CC581E" w:rsidRPr="0020050C">
        <w:t xml:space="preserve">an </w:t>
      </w:r>
      <w:r w:rsidR="00152E4A" w:rsidRPr="0020050C">
        <w:rPr>
          <w:i/>
          <w:iCs/>
        </w:rPr>
        <w:t>Owner</w:t>
      </w:r>
      <w:r w:rsidR="00152E4A" w:rsidRPr="0020050C">
        <w:t xml:space="preserve"> (</w:t>
      </w:r>
      <w:r w:rsidR="00152E4A" w:rsidRPr="0020050C">
        <w:rPr>
          <w:color w:val="2B579A"/>
          <w:shd w:val="clear" w:color="auto" w:fill="E6E6E6"/>
        </w:rPr>
        <w:fldChar w:fldCharType="begin"/>
      </w:r>
      <w:r w:rsidR="00152E4A" w:rsidRPr="0020050C">
        <w:instrText xml:space="preserve"> REF _Ref107380408 \r \h </w:instrText>
      </w:r>
      <w:r w:rsidR="00152E4A" w:rsidRPr="0020050C">
        <w:rPr>
          <w:color w:val="2B579A"/>
          <w:shd w:val="clear" w:color="auto" w:fill="E6E6E6"/>
        </w:rPr>
      </w:r>
      <w:r w:rsidR="00152E4A" w:rsidRPr="0020050C">
        <w:rPr>
          <w:color w:val="2B579A"/>
          <w:shd w:val="clear" w:color="auto" w:fill="E6E6E6"/>
        </w:rPr>
        <w:fldChar w:fldCharType="separate"/>
      </w:r>
      <w:r w:rsidR="00117481">
        <w:t>3.1.2</w:t>
      </w:r>
      <w:r w:rsidR="00152E4A" w:rsidRPr="0020050C">
        <w:rPr>
          <w:color w:val="2B579A"/>
          <w:shd w:val="clear" w:color="auto" w:fill="E6E6E6"/>
        </w:rPr>
        <w:fldChar w:fldCharType="end"/>
      </w:r>
      <w:r w:rsidR="00152E4A" w:rsidRPr="0020050C">
        <w:t xml:space="preserve">). </w:t>
      </w:r>
    </w:p>
    <w:p w14:paraId="67B9A9FC" w14:textId="21046C13" w:rsidR="002C0630" w:rsidRPr="0020050C" w:rsidRDefault="002C0630" w:rsidP="00152E4A">
      <w:r w:rsidRPr="0020050C">
        <w:rPr>
          <w:i/>
          <w:iCs/>
        </w:rPr>
        <w:t>Item</w:t>
      </w:r>
      <w:r w:rsidRPr="0020050C">
        <w:t xml:space="preserve"> and </w:t>
      </w:r>
      <w:proofErr w:type="spellStart"/>
      <w:r w:rsidR="007748FB" w:rsidRPr="0020050C">
        <w:rPr>
          <w:i/>
          <w:iCs/>
        </w:rPr>
        <w:t>ItemVersion</w:t>
      </w:r>
      <w:proofErr w:type="spellEnd"/>
      <w:r w:rsidR="007748FB" w:rsidRPr="0020050C">
        <w:rPr>
          <w:i/>
          <w:iCs/>
        </w:rPr>
        <w:t xml:space="preserve"> </w:t>
      </w:r>
      <w:r w:rsidR="00152E4A" w:rsidRPr="0020050C">
        <w:t xml:space="preserve">can be linked to </w:t>
      </w:r>
      <w:r w:rsidR="00A21FF9" w:rsidRPr="0020050C">
        <w:rPr>
          <w:i/>
          <w:iCs/>
        </w:rPr>
        <w:t>Reference</w:t>
      </w:r>
      <w:r w:rsidR="004D4A14">
        <w:rPr>
          <w:i/>
          <w:iCs/>
        </w:rPr>
        <w:t>s</w:t>
      </w:r>
      <w:r w:rsidR="00152E4A" w:rsidRPr="0020050C">
        <w:t xml:space="preserve"> (</w:t>
      </w:r>
      <w:r w:rsidR="00152E4A" w:rsidRPr="0020050C">
        <w:rPr>
          <w:color w:val="2B579A"/>
          <w:shd w:val="clear" w:color="auto" w:fill="E6E6E6"/>
        </w:rPr>
        <w:fldChar w:fldCharType="begin"/>
      </w:r>
      <w:r w:rsidR="00152E4A" w:rsidRPr="0020050C">
        <w:instrText xml:space="preserve"> REF _Ref107379779 \r \h </w:instrText>
      </w:r>
      <w:r w:rsidR="00152E4A" w:rsidRPr="0020050C">
        <w:rPr>
          <w:color w:val="2B579A"/>
          <w:shd w:val="clear" w:color="auto" w:fill="E6E6E6"/>
        </w:rPr>
      </w:r>
      <w:r w:rsidR="00152E4A" w:rsidRPr="0020050C">
        <w:rPr>
          <w:color w:val="2B579A"/>
          <w:shd w:val="clear" w:color="auto" w:fill="E6E6E6"/>
        </w:rPr>
        <w:fldChar w:fldCharType="separate"/>
      </w:r>
      <w:r w:rsidR="00117481">
        <w:t>3.1.3.2</w:t>
      </w:r>
      <w:r w:rsidR="00152E4A" w:rsidRPr="0020050C">
        <w:rPr>
          <w:color w:val="2B579A"/>
          <w:shd w:val="clear" w:color="auto" w:fill="E6E6E6"/>
        </w:rPr>
        <w:fldChar w:fldCharType="end"/>
      </w:r>
      <w:r w:rsidR="00152E4A" w:rsidRPr="0020050C">
        <w:t>)</w:t>
      </w:r>
      <w:r w:rsidRPr="0020050C">
        <w:t>.</w:t>
      </w:r>
    </w:p>
    <w:p w14:paraId="39DB484C" w14:textId="797686FD" w:rsidR="00152E4A" w:rsidRPr="0020050C" w:rsidRDefault="00566E4E" w:rsidP="00152E4A">
      <w:r>
        <w:t xml:space="preserve">The attributes </w:t>
      </w:r>
      <w:proofErr w:type="spellStart"/>
      <w:r w:rsidR="002C0630" w:rsidRPr="0020050C">
        <w:rPr>
          <w:i/>
          <w:iCs/>
        </w:rPr>
        <w:t>Item</w:t>
      </w:r>
      <w:r w:rsidR="005A153E" w:rsidRPr="0020050C">
        <w:rPr>
          <w:i/>
          <w:iCs/>
        </w:rPr>
        <w:t>Version</w:t>
      </w:r>
      <w:r w:rsidR="002C0630" w:rsidRPr="0020050C">
        <w:rPr>
          <w:i/>
          <w:iCs/>
        </w:rPr>
        <w:t>.</w:t>
      </w:r>
      <w:r w:rsidR="00152E4A" w:rsidRPr="0020050C">
        <w:rPr>
          <w:i/>
          <w:iCs/>
        </w:rPr>
        <w:t>Name</w:t>
      </w:r>
      <w:proofErr w:type="spellEnd"/>
      <w:r w:rsidR="00152E4A" w:rsidRPr="0020050C">
        <w:t xml:space="preserve"> and </w:t>
      </w:r>
      <w:proofErr w:type="spellStart"/>
      <w:r w:rsidR="002C0630" w:rsidRPr="0020050C">
        <w:rPr>
          <w:i/>
          <w:iCs/>
        </w:rPr>
        <w:t>Item</w:t>
      </w:r>
      <w:r w:rsidR="005A153E" w:rsidRPr="0020050C">
        <w:rPr>
          <w:i/>
          <w:iCs/>
        </w:rPr>
        <w:t>Version</w:t>
      </w:r>
      <w:r w:rsidR="002C0630" w:rsidRPr="0020050C">
        <w:rPr>
          <w:i/>
          <w:iCs/>
        </w:rPr>
        <w:t>.</w:t>
      </w:r>
      <w:r w:rsidR="00152E4A" w:rsidRPr="0020050C">
        <w:rPr>
          <w:i/>
          <w:iCs/>
        </w:rPr>
        <w:t>Description</w:t>
      </w:r>
      <w:proofErr w:type="spellEnd"/>
      <w:r w:rsidR="00152E4A" w:rsidRPr="0020050C">
        <w:t xml:space="preserve"> are translatable (</w:t>
      </w:r>
      <w:r w:rsidR="00152E4A" w:rsidRPr="0020050C">
        <w:rPr>
          <w:color w:val="2B579A"/>
          <w:shd w:val="clear" w:color="auto" w:fill="E6E6E6"/>
        </w:rPr>
        <w:fldChar w:fldCharType="begin"/>
      </w:r>
      <w:r w:rsidR="00152E4A" w:rsidRPr="0020050C">
        <w:instrText xml:space="preserve"> REF _Ref107379815 \r \h </w:instrText>
      </w:r>
      <w:r w:rsidR="00152E4A" w:rsidRPr="0020050C">
        <w:rPr>
          <w:color w:val="2B579A"/>
          <w:shd w:val="clear" w:color="auto" w:fill="E6E6E6"/>
        </w:rPr>
      </w:r>
      <w:r w:rsidR="00152E4A" w:rsidRPr="0020050C">
        <w:rPr>
          <w:color w:val="2B579A"/>
          <w:shd w:val="clear" w:color="auto" w:fill="E6E6E6"/>
        </w:rPr>
        <w:fldChar w:fldCharType="separate"/>
      </w:r>
      <w:r w:rsidR="00117481">
        <w:t>3.1.3.1</w:t>
      </w:r>
      <w:r w:rsidR="00152E4A" w:rsidRPr="0020050C">
        <w:rPr>
          <w:color w:val="2B579A"/>
          <w:shd w:val="clear" w:color="auto" w:fill="E6E6E6"/>
        </w:rPr>
        <w:fldChar w:fldCharType="end"/>
      </w:r>
      <w:r w:rsidR="00152E4A" w:rsidRPr="0020050C">
        <w:t>).</w:t>
      </w:r>
    </w:p>
    <w:p w14:paraId="1641347F" w14:textId="158551B0" w:rsidR="00556FAD" w:rsidRPr="0020050C" w:rsidRDefault="00556FAD" w:rsidP="00204022">
      <w:pPr>
        <w:pStyle w:val="Heading3"/>
      </w:pPr>
      <w:bookmarkStart w:id="71" w:name="_Ref115095116"/>
      <w:proofErr w:type="spellStart"/>
      <w:r w:rsidRPr="0020050C">
        <w:t>SubCategory</w:t>
      </w:r>
      <w:bookmarkEnd w:id="71"/>
      <w:proofErr w:type="spellEnd"/>
    </w:p>
    <w:p w14:paraId="2C78CC78" w14:textId="1E4F0376" w:rsidR="001F4619" w:rsidRPr="0020050C" w:rsidRDefault="007C3437" w:rsidP="00204022">
      <w:r>
        <w:t xml:space="preserve">A </w:t>
      </w:r>
      <w:proofErr w:type="spellStart"/>
      <w:r w:rsidR="00204022" w:rsidRPr="0020050C">
        <w:rPr>
          <w:i/>
          <w:iCs/>
        </w:rPr>
        <w:t>SubCategor</w:t>
      </w:r>
      <w:r w:rsidR="00322ED6" w:rsidRPr="0020050C">
        <w:rPr>
          <w:i/>
          <w:iCs/>
        </w:rPr>
        <w:t>y</w:t>
      </w:r>
      <w:proofErr w:type="spellEnd"/>
      <w:r w:rsidR="00322ED6" w:rsidRPr="0020050C">
        <w:t xml:space="preserve"> is a </w:t>
      </w:r>
      <w:r w:rsidR="00933C77" w:rsidRPr="0020050C">
        <w:t>(</w:t>
      </w:r>
      <w:r w:rsidR="00157DF0" w:rsidRPr="0020050C">
        <w:t>s</w:t>
      </w:r>
      <w:r w:rsidR="00933C77" w:rsidRPr="0020050C">
        <w:t>ub)</w:t>
      </w:r>
      <w:r w:rsidR="00204022" w:rsidRPr="0020050C">
        <w:t xml:space="preserve">set of </w:t>
      </w:r>
      <w:r w:rsidR="00204022" w:rsidRPr="0020050C">
        <w:rPr>
          <w:i/>
          <w:iCs/>
        </w:rPr>
        <w:t>Items</w:t>
      </w:r>
      <w:r w:rsidR="00157DF0" w:rsidRPr="0020050C">
        <w:rPr>
          <w:i/>
          <w:iCs/>
        </w:rPr>
        <w:t xml:space="preserve"> </w:t>
      </w:r>
      <w:r w:rsidR="006E509D" w:rsidRPr="0020050C">
        <w:t>(</w:t>
      </w:r>
      <w:r w:rsidR="006E509D" w:rsidRPr="0020050C">
        <w:rPr>
          <w:color w:val="2B579A"/>
          <w:shd w:val="clear" w:color="auto" w:fill="E6E6E6"/>
        </w:rPr>
        <w:fldChar w:fldCharType="begin"/>
      </w:r>
      <w:r w:rsidR="006E509D" w:rsidRPr="0020050C">
        <w:instrText xml:space="preserve"> REF _Ref115424026 \r \h </w:instrText>
      </w:r>
      <w:r w:rsidR="006E509D" w:rsidRPr="0020050C">
        <w:rPr>
          <w:color w:val="2B579A"/>
          <w:shd w:val="clear" w:color="auto" w:fill="E6E6E6"/>
        </w:rPr>
      </w:r>
      <w:r w:rsidR="006E509D" w:rsidRPr="0020050C">
        <w:rPr>
          <w:color w:val="2B579A"/>
          <w:shd w:val="clear" w:color="auto" w:fill="E6E6E6"/>
        </w:rPr>
        <w:fldChar w:fldCharType="separate"/>
      </w:r>
      <w:r w:rsidR="00117481">
        <w:t>4.1.2</w:t>
      </w:r>
      <w:r w:rsidR="006E509D" w:rsidRPr="0020050C">
        <w:rPr>
          <w:color w:val="2B579A"/>
          <w:shd w:val="clear" w:color="auto" w:fill="E6E6E6"/>
        </w:rPr>
        <w:fldChar w:fldCharType="end"/>
      </w:r>
      <w:r w:rsidR="006E509D" w:rsidRPr="0020050C">
        <w:t xml:space="preserve">) </w:t>
      </w:r>
      <w:r w:rsidR="00460471">
        <w:t xml:space="preserve">belonging </w:t>
      </w:r>
      <w:proofErr w:type="gramStart"/>
      <w:r w:rsidR="00460471">
        <w:t xml:space="preserve">to </w:t>
      </w:r>
      <w:r w:rsidR="00B00A5E">
        <w:t xml:space="preserve"> a</w:t>
      </w:r>
      <w:proofErr w:type="gramEnd"/>
      <w:r w:rsidR="00157DF0" w:rsidRPr="0020050C">
        <w:t xml:space="preserve"> </w:t>
      </w:r>
      <w:r w:rsidR="00157DF0" w:rsidRPr="0020050C">
        <w:rPr>
          <w:i/>
          <w:iCs/>
        </w:rPr>
        <w:t>Category</w:t>
      </w:r>
      <w:r w:rsidR="006E509D" w:rsidRPr="0020050C">
        <w:rPr>
          <w:i/>
          <w:iCs/>
        </w:rPr>
        <w:t xml:space="preserve"> </w:t>
      </w:r>
      <w:r w:rsidR="006E509D" w:rsidRPr="0020050C">
        <w:t>(</w:t>
      </w:r>
      <w:r w:rsidR="006E509D" w:rsidRPr="0020050C">
        <w:rPr>
          <w:color w:val="2B579A"/>
          <w:shd w:val="clear" w:color="auto" w:fill="E6E6E6"/>
        </w:rPr>
        <w:fldChar w:fldCharType="begin"/>
      </w:r>
      <w:r w:rsidR="006E509D" w:rsidRPr="0020050C">
        <w:instrText xml:space="preserve"> REF _Ref116030023 \r \h </w:instrText>
      </w:r>
      <w:r w:rsidR="006E509D" w:rsidRPr="0020050C">
        <w:rPr>
          <w:color w:val="2B579A"/>
          <w:shd w:val="clear" w:color="auto" w:fill="E6E6E6"/>
        </w:rPr>
      </w:r>
      <w:r w:rsidR="006E509D" w:rsidRPr="0020050C">
        <w:rPr>
          <w:color w:val="2B579A"/>
          <w:shd w:val="clear" w:color="auto" w:fill="E6E6E6"/>
        </w:rPr>
        <w:fldChar w:fldCharType="separate"/>
      </w:r>
      <w:r w:rsidR="00117481">
        <w:t>4.1.1</w:t>
      </w:r>
      <w:r w:rsidR="006E509D" w:rsidRPr="0020050C">
        <w:rPr>
          <w:color w:val="2B579A"/>
          <w:shd w:val="clear" w:color="auto" w:fill="E6E6E6"/>
        </w:rPr>
        <w:fldChar w:fldCharType="end"/>
      </w:r>
      <w:r w:rsidR="006E509D" w:rsidRPr="0020050C">
        <w:t>)</w:t>
      </w:r>
      <w:r w:rsidR="00204022" w:rsidRPr="0020050C">
        <w:t xml:space="preserve">. </w:t>
      </w:r>
      <w:r w:rsidR="00BC1907">
        <w:rPr>
          <w:i/>
          <w:iCs/>
        </w:rPr>
        <w:t>Subcategories</w:t>
      </w:r>
      <w:r w:rsidR="00BC1907" w:rsidRPr="0020050C">
        <w:t xml:space="preserve"> </w:t>
      </w:r>
      <w:r w:rsidR="001F4619" w:rsidRPr="0020050C">
        <w:t xml:space="preserve">can be used to </w:t>
      </w:r>
      <w:r w:rsidR="00933C77" w:rsidRPr="0020050C">
        <w:t>group</w:t>
      </w:r>
      <w:r w:rsidR="006E509D" w:rsidRPr="0020050C">
        <w:t xml:space="preserve"> and further arrange</w:t>
      </w:r>
      <w:r w:rsidR="001F4619" w:rsidRPr="0020050C">
        <w:t xml:space="preserve"> </w:t>
      </w:r>
      <w:r w:rsidR="001F4619" w:rsidRPr="0020050C">
        <w:rPr>
          <w:i/>
          <w:iCs/>
        </w:rPr>
        <w:t>Items</w:t>
      </w:r>
      <w:r w:rsidR="006E509D" w:rsidRPr="0020050C">
        <w:t xml:space="preserve"> </w:t>
      </w:r>
      <w:r w:rsidR="00933C77" w:rsidRPr="0020050C">
        <w:t>(</w:t>
      </w:r>
      <w:r w:rsidR="001F4619" w:rsidRPr="0020050C">
        <w:t xml:space="preserve">which </w:t>
      </w:r>
      <w:r w:rsidR="00933C77" w:rsidRPr="0020050C">
        <w:t xml:space="preserve">- in case of some </w:t>
      </w:r>
      <w:r w:rsidR="00933C77" w:rsidRPr="0020050C">
        <w:rPr>
          <w:i/>
          <w:iCs/>
        </w:rPr>
        <w:t>Categories</w:t>
      </w:r>
      <w:r w:rsidR="00933C77" w:rsidRPr="0020050C">
        <w:t xml:space="preserve"> - </w:t>
      </w:r>
      <w:r w:rsidR="001F4619" w:rsidRPr="0020050C">
        <w:t>can be numerous</w:t>
      </w:r>
      <w:r w:rsidR="00933C77" w:rsidRPr="0020050C">
        <w:t>)</w:t>
      </w:r>
      <w:r w:rsidR="00322ED6" w:rsidRPr="0020050C">
        <w:t xml:space="preserve">, </w:t>
      </w:r>
      <w:r w:rsidR="00545865" w:rsidRPr="0020050C">
        <w:t xml:space="preserve">in </w:t>
      </w:r>
      <w:r w:rsidR="001F4619" w:rsidRPr="0020050C">
        <w:t>smaller thematical</w:t>
      </w:r>
      <w:r w:rsidR="00BD1B0A" w:rsidRPr="0020050C">
        <w:t xml:space="preserve"> or otherwise related</w:t>
      </w:r>
      <w:r w:rsidR="001F4619" w:rsidRPr="0020050C">
        <w:t xml:space="preserve"> groups</w:t>
      </w:r>
      <w:r w:rsidR="00545865" w:rsidRPr="0020050C">
        <w:t xml:space="preserve">, for easier management, </w:t>
      </w:r>
      <w:r w:rsidR="00933C77" w:rsidRPr="0020050C">
        <w:t xml:space="preserve">navigation and </w:t>
      </w:r>
      <w:r w:rsidR="00545865" w:rsidRPr="0020050C">
        <w:t xml:space="preserve">browsing </w:t>
      </w:r>
      <w:r w:rsidR="00933C77" w:rsidRPr="0020050C">
        <w:t xml:space="preserve">of </w:t>
      </w:r>
      <w:r w:rsidR="00355A19">
        <w:t>information requirements</w:t>
      </w:r>
      <w:r w:rsidR="001F4619" w:rsidRPr="0020050C">
        <w:t xml:space="preserve">. </w:t>
      </w:r>
    </w:p>
    <w:p w14:paraId="592316A6" w14:textId="50D14AC1" w:rsidR="009F6100" w:rsidRPr="0020050C" w:rsidRDefault="00E2089C" w:rsidP="009F6100">
      <w:pPr>
        <w:keepNext/>
        <w:jc w:val="center"/>
      </w:pPr>
      <w:r w:rsidRPr="0020050C">
        <w:rPr>
          <w:noProof/>
        </w:rPr>
        <w:drawing>
          <wp:inline distT="0" distB="0" distL="0" distR="0" wp14:anchorId="392DBAA6" wp14:editId="36268E33">
            <wp:extent cx="5612400" cy="3182400"/>
            <wp:effectExtent l="0" t="0" r="0" b="0"/>
            <wp:docPr id="1253531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531582" name=""/>
                    <pic:cNvPicPr/>
                  </pic:nvPicPr>
                  <pic:blipFill>
                    <a:blip r:embed="rId29"/>
                    <a:stretch>
                      <a:fillRect/>
                    </a:stretch>
                  </pic:blipFill>
                  <pic:spPr>
                    <a:xfrm>
                      <a:off x="0" y="0"/>
                      <a:ext cx="5612400" cy="3182400"/>
                    </a:xfrm>
                    <a:prstGeom prst="rect">
                      <a:avLst/>
                    </a:prstGeom>
                  </pic:spPr>
                </pic:pic>
              </a:graphicData>
            </a:graphic>
          </wp:inline>
        </w:drawing>
      </w:r>
    </w:p>
    <w:p w14:paraId="10C823FF" w14:textId="78DC9251" w:rsidR="009F6100" w:rsidRPr="0020050C" w:rsidRDefault="009F6100" w:rsidP="009F6100">
      <w:pPr>
        <w:pStyle w:val="Caption"/>
        <w:jc w:val="center"/>
      </w:pPr>
      <w:bookmarkStart w:id="72" w:name="_Ref11606149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18</w:t>
      </w:r>
      <w:r w:rsidRPr="0020050C">
        <w:rPr>
          <w:color w:val="2B579A"/>
          <w:shd w:val="clear" w:color="auto" w:fill="E6E6E6"/>
        </w:rPr>
        <w:fldChar w:fldCharType="end"/>
      </w:r>
      <w:bookmarkEnd w:id="72"/>
      <w:r w:rsidRPr="0020050C">
        <w:t xml:space="preserve">. </w:t>
      </w:r>
      <w:proofErr w:type="spellStart"/>
      <w:r w:rsidRPr="0020050C">
        <w:t>SubCategory</w:t>
      </w:r>
      <w:proofErr w:type="spellEnd"/>
      <w:r w:rsidR="00B84C5D" w:rsidRPr="0020050C">
        <w:t xml:space="preserve"> composition of Items and its versioning</w:t>
      </w:r>
      <w:r w:rsidR="006E509D" w:rsidRPr="0020050C">
        <w:t>.</w:t>
      </w:r>
    </w:p>
    <w:p w14:paraId="640A1873" w14:textId="0657E9AD" w:rsidR="00933C77" w:rsidRPr="0020050C" w:rsidRDefault="00933C77" w:rsidP="00204022">
      <w:r w:rsidRPr="0020050C">
        <w:t xml:space="preserve">Modellers </w:t>
      </w:r>
      <w:r w:rsidR="00E60B3C">
        <w:t xml:space="preserve">refer </w:t>
      </w:r>
      <w:r w:rsidR="00D919DB">
        <w:t>to</w:t>
      </w:r>
      <w:r w:rsidR="00E60B3C">
        <w:t xml:space="preserve"> </w:t>
      </w:r>
      <w:r w:rsidR="0026451B">
        <w:t>a</w:t>
      </w:r>
      <w:r w:rsidRPr="0020050C">
        <w:t xml:space="preserve"> </w:t>
      </w:r>
      <w:proofErr w:type="spellStart"/>
      <w:r w:rsidRPr="0020050C">
        <w:rPr>
          <w:i/>
          <w:iCs/>
        </w:rPr>
        <w:t>SubCategory</w:t>
      </w:r>
      <w:proofErr w:type="spellEnd"/>
      <w:r w:rsidRPr="0020050C">
        <w:t xml:space="preserve"> by</w:t>
      </w:r>
      <w:r w:rsidR="00C759D2">
        <w:t xml:space="preserve"> its</w:t>
      </w:r>
      <w:r w:rsidRPr="0020050C">
        <w:t xml:space="preserve"> </w:t>
      </w:r>
      <w:r w:rsidRPr="0020050C">
        <w:rPr>
          <w:i/>
          <w:iCs/>
        </w:rPr>
        <w:t>Code</w:t>
      </w:r>
      <w:r w:rsidRPr="0020050C">
        <w:t xml:space="preserve"> and </w:t>
      </w:r>
      <w:r w:rsidRPr="0020050C">
        <w:rPr>
          <w:i/>
          <w:iCs/>
        </w:rPr>
        <w:t>Name</w:t>
      </w:r>
      <w:r w:rsidRPr="0020050C">
        <w:t xml:space="preserve"> and may provide</w:t>
      </w:r>
      <w:r w:rsidR="00D74EAA">
        <w:t xml:space="preserve"> a</w:t>
      </w:r>
      <w:r w:rsidRPr="0020050C">
        <w:t xml:space="preserve"> </w:t>
      </w:r>
      <w:r w:rsidRPr="0020050C">
        <w:rPr>
          <w:i/>
          <w:iCs/>
        </w:rPr>
        <w:t>Description</w:t>
      </w:r>
      <w:r w:rsidRPr="0020050C">
        <w:t xml:space="preserve"> (</w:t>
      </w:r>
      <w:r w:rsidRPr="0020050C">
        <w:rPr>
          <w:color w:val="2B579A"/>
          <w:shd w:val="clear" w:color="auto" w:fill="E6E6E6"/>
        </w:rPr>
        <w:fldChar w:fldCharType="begin"/>
      </w:r>
      <w:r w:rsidRPr="0020050C">
        <w:instrText xml:space="preserve"> REF _Ref107421522 \r \h </w:instrText>
      </w:r>
      <w:r w:rsidRPr="0020050C">
        <w:rPr>
          <w:color w:val="2B579A"/>
          <w:shd w:val="clear" w:color="auto" w:fill="E6E6E6"/>
        </w:rPr>
      </w:r>
      <w:r w:rsidRPr="0020050C">
        <w:rPr>
          <w:color w:val="2B579A"/>
          <w:shd w:val="clear" w:color="auto" w:fill="E6E6E6"/>
        </w:rPr>
        <w:fldChar w:fldCharType="separate"/>
      </w:r>
      <w:r w:rsidR="00117481">
        <w:t>3.4</w:t>
      </w:r>
      <w:r w:rsidRPr="0020050C">
        <w:rPr>
          <w:color w:val="2B579A"/>
          <w:shd w:val="clear" w:color="auto" w:fill="E6E6E6"/>
        </w:rPr>
        <w:fldChar w:fldCharType="end"/>
      </w:r>
      <w:r w:rsidRPr="0020050C">
        <w:t>).</w:t>
      </w:r>
    </w:p>
    <w:p w14:paraId="0473936E" w14:textId="7274C73F" w:rsidR="00933C77" w:rsidRPr="0020050C" w:rsidRDefault="00933C77" w:rsidP="00204022">
      <w:proofErr w:type="spellStart"/>
      <w:r w:rsidRPr="0020050C">
        <w:rPr>
          <w:i/>
          <w:iCs/>
        </w:rPr>
        <w:t>SubCategories</w:t>
      </w:r>
      <w:proofErr w:type="spellEnd"/>
      <w:r w:rsidRPr="0020050C">
        <w:t xml:space="preserve"> are versioned as </w:t>
      </w:r>
      <w:proofErr w:type="spellStart"/>
      <w:r w:rsidRPr="0020050C">
        <w:rPr>
          <w:i/>
          <w:iCs/>
        </w:rPr>
        <w:t>SubCategoryVersion</w:t>
      </w:r>
      <w:proofErr w:type="spellEnd"/>
      <w:r w:rsidRPr="0020050C">
        <w:t xml:space="preserve"> referring to a </w:t>
      </w:r>
      <w:r w:rsidRPr="0020050C">
        <w:rPr>
          <w:i/>
          <w:iCs/>
        </w:rPr>
        <w:t>Release</w:t>
      </w:r>
      <w:r w:rsidRPr="0020050C">
        <w:t xml:space="preserve">. </w:t>
      </w:r>
    </w:p>
    <w:p w14:paraId="0AE510F2" w14:textId="1BD2332B" w:rsidR="00204022" w:rsidRPr="0020050C" w:rsidRDefault="006E509D" w:rsidP="00204022">
      <w:r w:rsidRPr="0020050C">
        <w:t xml:space="preserve">As presented </w:t>
      </w:r>
      <w:r w:rsidR="0089726C">
        <w:t>in</w:t>
      </w:r>
      <w:r w:rsidRPr="0020050C">
        <w:t xml:space="preserve"> </w:t>
      </w:r>
      <w:r w:rsidRPr="0020050C">
        <w:rPr>
          <w:color w:val="2B579A"/>
          <w:shd w:val="clear" w:color="auto" w:fill="E6E6E6"/>
        </w:rPr>
        <w:fldChar w:fldCharType="begin"/>
      </w:r>
      <w:r w:rsidRPr="0020050C">
        <w:instrText xml:space="preserve"> REF _Ref116061499 \h </w:instrText>
      </w:r>
      <w:r w:rsidRPr="0020050C">
        <w:rPr>
          <w:color w:val="2B579A"/>
          <w:shd w:val="clear" w:color="auto" w:fill="E6E6E6"/>
        </w:rPr>
      </w:r>
      <w:r w:rsidRPr="0020050C">
        <w:rPr>
          <w:color w:val="2B579A"/>
          <w:shd w:val="clear" w:color="auto" w:fill="E6E6E6"/>
        </w:rPr>
        <w:fldChar w:fldCharType="separate"/>
      </w:r>
      <w:r w:rsidR="00FC35AA" w:rsidRPr="0020050C">
        <w:t xml:space="preserve">Figure </w:t>
      </w:r>
      <w:r w:rsidR="00FC35AA" w:rsidRPr="0020050C">
        <w:rPr>
          <w:noProof/>
        </w:rPr>
        <w:t>18</w:t>
      </w:r>
      <w:r w:rsidRPr="0020050C">
        <w:rPr>
          <w:color w:val="2B579A"/>
          <w:shd w:val="clear" w:color="auto" w:fill="E6E6E6"/>
        </w:rPr>
        <w:fldChar w:fldCharType="end"/>
      </w:r>
      <w:r w:rsidRPr="0020050C">
        <w:t xml:space="preserve">, </w:t>
      </w:r>
      <w:r w:rsidR="00933C77" w:rsidRPr="0020050C">
        <w:rPr>
          <w:i/>
          <w:iCs/>
        </w:rPr>
        <w:t>Items</w:t>
      </w:r>
      <w:r w:rsidR="00933C77" w:rsidRPr="0020050C">
        <w:t xml:space="preserve"> are assigned to</w:t>
      </w:r>
      <w:r w:rsidR="00B93D30">
        <w:t xml:space="preserve"> a</w:t>
      </w:r>
      <w:r w:rsidR="00933C77" w:rsidRPr="0020050C">
        <w:rPr>
          <w:i/>
          <w:iCs/>
        </w:rPr>
        <w:t xml:space="preserve"> </w:t>
      </w:r>
      <w:proofErr w:type="spellStart"/>
      <w:r w:rsidR="00933C77" w:rsidRPr="0020050C">
        <w:rPr>
          <w:i/>
          <w:iCs/>
        </w:rPr>
        <w:t>SubCategoryVersion</w:t>
      </w:r>
      <w:proofErr w:type="spellEnd"/>
      <w:r w:rsidR="00933C77" w:rsidRPr="0020050C">
        <w:t xml:space="preserve"> via</w:t>
      </w:r>
      <w:r w:rsidR="00933C77" w:rsidRPr="0020050C">
        <w:rPr>
          <w:i/>
          <w:iCs/>
        </w:rPr>
        <w:t xml:space="preserve"> </w:t>
      </w:r>
      <w:proofErr w:type="spellStart"/>
      <w:r w:rsidR="00933C77" w:rsidRPr="0020050C">
        <w:rPr>
          <w:i/>
          <w:iCs/>
        </w:rPr>
        <w:t>SubCategoryItem</w:t>
      </w:r>
      <w:proofErr w:type="spellEnd"/>
      <w:r w:rsidR="00933C77" w:rsidRPr="0020050C">
        <w:t xml:space="preserve">, which </w:t>
      </w:r>
      <w:r w:rsidR="00206DC5" w:rsidRPr="0020050C">
        <w:t>enables</w:t>
      </w:r>
      <w:r w:rsidR="00C759D2">
        <w:t xml:space="preserve"> the</w:t>
      </w:r>
      <w:r w:rsidR="00206DC5" w:rsidRPr="0020050C">
        <w:t xml:space="preserve"> representation of</w:t>
      </w:r>
      <w:r w:rsidR="001F4619" w:rsidRPr="0020050C">
        <w:t xml:space="preserve"> hierarchical </w:t>
      </w:r>
      <w:r w:rsidR="00BA4A1F" w:rsidRPr="0020050C">
        <w:t>dependencies</w:t>
      </w:r>
      <w:r w:rsidR="001F4619" w:rsidRPr="0020050C">
        <w:t xml:space="preserve"> between </w:t>
      </w:r>
      <w:r w:rsidR="001F4619" w:rsidRPr="0020050C">
        <w:rPr>
          <w:i/>
          <w:iCs/>
        </w:rPr>
        <w:t>Items</w:t>
      </w:r>
      <w:r w:rsidR="001F4619" w:rsidRPr="0020050C">
        <w:t xml:space="preserve"> </w:t>
      </w:r>
      <w:r w:rsidR="00206DC5" w:rsidRPr="0020050C">
        <w:t>(</w:t>
      </w:r>
      <w:r w:rsidR="005D381B" w:rsidRPr="0020050C">
        <w:t xml:space="preserve">by means of </w:t>
      </w:r>
      <w:proofErr w:type="spellStart"/>
      <w:r w:rsidR="00206DC5" w:rsidRPr="0020050C">
        <w:rPr>
          <w:i/>
          <w:iCs/>
        </w:rPr>
        <w:t>SubCategoryItem.ParentItemID</w:t>
      </w:r>
      <w:proofErr w:type="spellEnd"/>
      <w:r w:rsidR="00206DC5" w:rsidRPr="0020050C">
        <w:rPr>
          <w:i/>
          <w:iCs/>
        </w:rPr>
        <w:t>)</w:t>
      </w:r>
      <w:r w:rsidR="007A57BE">
        <w:t xml:space="preserve"> and</w:t>
      </w:r>
      <w:r w:rsidR="001F4619" w:rsidRPr="0020050C">
        <w:t xml:space="preserve"> optionally </w:t>
      </w:r>
      <w:r w:rsidR="007A57BE">
        <w:t>provides</w:t>
      </w:r>
      <w:r w:rsidR="007A57BE" w:rsidRPr="0020050C">
        <w:t xml:space="preserve"> </w:t>
      </w:r>
      <w:r w:rsidR="001F4619" w:rsidRPr="0020050C">
        <w:t>information about arithmetical relations</w:t>
      </w:r>
      <w:r w:rsidR="00BA4A1F" w:rsidRPr="0020050C">
        <w:t xml:space="preserve">. The latter is </w:t>
      </w:r>
      <w:r w:rsidR="00E85603" w:rsidRPr="0020050C">
        <w:t>achieved</w:t>
      </w:r>
      <w:r w:rsidR="00BA4A1F" w:rsidRPr="0020050C">
        <w:t xml:space="preserve"> by </w:t>
      </w:r>
      <w:r w:rsidR="00E85603" w:rsidRPr="0020050C">
        <w:t>setting</w:t>
      </w:r>
      <w:r w:rsidR="00BA4A1F" w:rsidRPr="0020050C">
        <w:t xml:space="preserve"> a </w:t>
      </w:r>
      <w:proofErr w:type="spellStart"/>
      <w:r w:rsidR="00206DC5" w:rsidRPr="0020050C">
        <w:rPr>
          <w:i/>
          <w:iCs/>
        </w:rPr>
        <w:t>SubCategoryItem</w:t>
      </w:r>
      <w:r w:rsidR="00BA4A1F" w:rsidRPr="0020050C">
        <w:rPr>
          <w:i/>
          <w:iCs/>
        </w:rPr>
        <w:t>.Compar</w:t>
      </w:r>
      <w:r w:rsidR="00206DC5" w:rsidRPr="0020050C">
        <w:rPr>
          <w:i/>
          <w:iCs/>
        </w:rPr>
        <w:t>s</w:t>
      </w:r>
      <w:r w:rsidR="00BA4A1F" w:rsidRPr="0020050C">
        <w:rPr>
          <w:i/>
          <w:iCs/>
        </w:rPr>
        <w:t>ionOperator</w:t>
      </w:r>
      <w:proofErr w:type="spellEnd"/>
      <w:r w:rsidR="00BA4A1F" w:rsidRPr="0020050C">
        <w:t xml:space="preserve"> (</w:t>
      </w:r>
      <w:r w:rsidR="00A85A0C" w:rsidRPr="0020050C">
        <w:t xml:space="preserve">one of: </w:t>
      </w:r>
      <w:r w:rsidR="00BA4A1F" w:rsidRPr="0020050C">
        <w:t xml:space="preserve">“&gt;”, “&gt;=”, “=”, “=&lt;”, “&lt;”) </w:t>
      </w:r>
      <w:r w:rsidR="00E85603" w:rsidRPr="0020050C">
        <w:t xml:space="preserve">indicating </w:t>
      </w:r>
      <w:r w:rsidR="008D4C28">
        <w:t>whether</w:t>
      </w:r>
      <w:r w:rsidR="00E85603" w:rsidRPr="0020050C">
        <w:t xml:space="preserve"> </w:t>
      </w:r>
      <w:r w:rsidR="008D4C28">
        <w:t xml:space="preserve">the </w:t>
      </w:r>
      <w:r w:rsidR="00E85603" w:rsidRPr="0020050C">
        <w:t>children</w:t>
      </w:r>
      <w:r w:rsidR="00E85603" w:rsidRPr="0020050C">
        <w:rPr>
          <w:i/>
          <w:iCs/>
        </w:rPr>
        <w:t xml:space="preserve"> </w:t>
      </w:r>
      <w:proofErr w:type="spellStart"/>
      <w:r w:rsidR="00ED3663" w:rsidRPr="0020050C">
        <w:rPr>
          <w:i/>
          <w:iCs/>
        </w:rPr>
        <w:t>Sub</w:t>
      </w:r>
      <w:r w:rsidR="005644E5" w:rsidRPr="0020050C">
        <w:rPr>
          <w:i/>
          <w:iCs/>
        </w:rPr>
        <w:t>C</w:t>
      </w:r>
      <w:r w:rsidR="00ED3663" w:rsidRPr="0020050C">
        <w:rPr>
          <w:i/>
          <w:iCs/>
        </w:rPr>
        <w:t>ategoryItems</w:t>
      </w:r>
      <w:proofErr w:type="spellEnd"/>
      <w:r w:rsidR="00E85603" w:rsidRPr="0020050C">
        <w:t xml:space="preserve"> (i.e. </w:t>
      </w:r>
      <w:proofErr w:type="gramStart"/>
      <w:r w:rsidR="00D83707" w:rsidRPr="0020050C">
        <w:t>identif</w:t>
      </w:r>
      <w:r w:rsidR="00D83707">
        <w:t xml:space="preserve">ied </w:t>
      </w:r>
      <w:r w:rsidR="00DF09A6">
        <w:t xml:space="preserve"> via</w:t>
      </w:r>
      <w:proofErr w:type="gramEnd"/>
      <w:r w:rsidR="00DF09A6">
        <w:t xml:space="preserve"> the </w:t>
      </w:r>
      <w:proofErr w:type="spellStart"/>
      <w:r w:rsidR="00DF09A6">
        <w:rPr>
          <w:i/>
          <w:iCs/>
        </w:rPr>
        <w:t>SubCategoryItem.</w:t>
      </w:r>
      <w:r w:rsidR="00E85603" w:rsidRPr="0020050C">
        <w:rPr>
          <w:i/>
          <w:iCs/>
        </w:rPr>
        <w:t>Par</w:t>
      </w:r>
      <w:r w:rsidR="00322ED6" w:rsidRPr="0020050C">
        <w:rPr>
          <w:i/>
          <w:iCs/>
        </w:rPr>
        <w:t>ent</w:t>
      </w:r>
      <w:r w:rsidR="00E85603" w:rsidRPr="0020050C">
        <w:rPr>
          <w:i/>
          <w:iCs/>
        </w:rPr>
        <w:t>ItemID</w:t>
      </w:r>
      <w:proofErr w:type="spellEnd"/>
      <w:r w:rsidR="00E85603" w:rsidRPr="0020050C">
        <w:t xml:space="preserve">) contribute to a given </w:t>
      </w:r>
      <w:proofErr w:type="spellStart"/>
      <w:r w:rsidR="00ED3663" w:rsidRPr="0020050C">
        <w:rPr>
          <w:i/>
          <w:iCs/>
        </w:rPr>
        <w:t>SubCategoryItem</w:t>
      </w:r>
      <w:proofErr w:type="spellEnd"/>
      <w:r w:rsidR="00E85603" w:rsidRPr="0020050C">
        <w:t xml:space="preserve"> completely</w:t>
      </w:r>
      <w:r w:rsidR="005D381B" w:rsidRPr="0020050C">
        <w:t xml:space="preserve"> (equal)</w:t>
      </w:r>
      <w:r w:rsidR="00322ED6" w:rsidRPr="0020050C">
        <w:t>, as a</w:t>
      </w:r>
      <w:r w:rsidR="00E85603" w:rsidRPr="0020050C">
        <w:t xml:space="preserve"> subset</w:t>
      </w:r>
      <w:r w:rsidR="005D381B" w:rsidRPr="0020050C">
        <w:t xml:space="preserve"> (less </w:t>
      </w:r>
      <w:r w:rsidR="00D522E5" w:rsidRPr="0020050C">
        <w:t>than</w:t>
      </w:r>
      <w:r w:rsidR="005D381B" w:rsidRPr="0020050C">
        <w:t xml:space="preserve"> or equal)</w:t>
      </w:r>
      <w:r w:rsidR="00E85603" w:rsidRPr="0020050C">
        <w:t xml:space="preserve"> or</w:t>
      </w:r>
      <w:r w:rsidR="00322ED6" w:rsidRPr="0020050C">
        <w:t xml:space="preserve"> a</w:t>
      </w:r>
      <w:r w:rsidR="00E85603" w:rsidRPr="0020050C">
        <w:t xml:space="preserve"> superset</w:t>
      </w:r>
      <w:r w:rsidR="005D381B" w:rsidRPr="0020050C">
        <w:t xml:space="preserve"> (greater than or equal)</w:t>
      </w:r>
      <w:r w:rsidR="00E85603" w:rsidRPr="0020050C">
        <w:t xml:space="preserve">. </w:t>
      </w:r>
      <w:r w:rsidR="00C65595">
        <w:t>The p</w:t>
      </w:r>
      <w:r w:rsidR="00E85603" w:rsidRPr="0020050C">
        <w:t>ositive or negative contribution o</w:t>
      </w:r>
      <w:r w:rsidR="00BA39A5">
        <w:t>f</w:t>
      </w:r>
      <w:r w:rsidR="00E85603" w:rsidRPr="0020050C">
        <w:t xml:space="preserve"> each child</w:t>
      </w:r>
      <w:r w:rsidR="001632B4">
        <w:t xml:space="preserve"> </w:t>
      </w:r>
      <w:proofErr w:type="spellStart"/>
      <w:r w:rsidR="001632B4">
        <w:rPr>
          <w:i/>
          <w:iCs/>
        </w:rPr>
        <w:t>SubCategoryItem</w:t>
      </w:r>
      <w:proofErr w:type="spellEnd"/>
      <w:r w:rsidR="001632B4">
        <w:rPr>
          <w:i/>
          <w:iCs/>
        </w:rPr>
        <w:t xml:space="preserve"> </w:t>
      </w:r>
      <w:r w:rsidR="001632B4">
        <w:t>is indicated with</w:t>
      </w:r>
      <w:r w:rsidR="0016627B">
        <w:t xml:space="preserve"> the</w:t>
      </w:r>
      <w:r w:rsidR="00E85603" w:rsidRPr="0020050C">
        <w:t xml:space="preserve"> </w:t>
      </w:r>
      <w:proofErr w:type="spellStart"/>
      <w:r w:rsidR="00ED3663" w:rsidRPr="0020050C">
        <w:rPr>
          <w:i/>
          <w:iCs/>
        </w:rPr>
        <w:t>SubCategoryItem</w:t>
      </w:r>
      <w:r w:rsidR="00E85603" w:rsidRPr="0020050C">
        <w:rPr>
          <w:i/>
          <w:iCs/>
        </w:rPr>
        <w:t>.ArithmeticOperator</w:t>
      </w:r>
      <w:proofErr w:type="spellEnd"/>
      <w:r w:rsidR="00E85603" w:rsidRPr="0020050C">
        <w:t xml:space="preserve"> </w:t>
      </w:r>
      <w:r w:rsidR="0046126B">
        <w:t>which can take the values</w:t>
      </w:r>
      <w:r w:rsidR="0046126B" w:rsidRPr="0020050C">
        <w:t xml:space="preserve"> </w:t>
      </w:r>
      <w:r w:rsidR="00BA4A1F" w:rsidRPr="0020050C">
        <w:t>“+”</w:t>
      </w:r>
      <w:r w:rsidR="00E85603" w:rsidRPr="0020050C">
        <w:t xml:space="preserve"> or </w:t>
      </w:r>
      <w:r w:rsidR="00BA4A1F" w:rsidRPr="0020050C">
        <w:t>“</w:t>
      </w:r>
      <w:r w:rsidR="00E85603" w:rsidRPr="0020050C">
        <w:t>-</w:t>
      </w:r>
      <w:r w:rsidR="00BA4A1F" w:rsidRPr="0020050C">
        <w:t>”</w:t>
      </w:r>
      <w:r w:rsidR="005D381B" w:rsidRPr="0020050C">
        <w:t xml:space="preserve"> respectively</w:t>
      </w:r>
      <w:r w:rsidR="00E85603" w:rsidRPr="0020050C">
        <w:t>.</w:t>
      </w:r>
      <w:r w:rsidR="005644E5" w:rsidRPr="0020050C">
        <w:t xml:space="preserve"> Note that </w:t>
      </w:r>
      <w:r w:rsidR="00BC1BEB" w:rsidRPr="0020050C">
        <w:t xml:space="preserve">only selected </w:t>
      </w:r>
      <w:r w:rsidR="005644E5" w:rsidRPr="0020050C">
        <w:rPr>
          <w:i/>
          <w:iCs/>
        </w:rPr>
        <w:t>Operators</w:t>
      </w:r>
      <w:r w:rsidR="005644E5" w:rsidRPr="0020050C">
        <w:t xml:space="preserve"> (</w:t>
      </w:r>
      <w:r w:rsidR="005644E5" w:rsidRPr="0020050C">
        <w:rPr>
          <w:color w:val="2B579A"/>
          <w:shd w:val="clear" w:color="auto" w:fill="E6E6E6"/>
        </w:rPr>
        <w:fldChar w:fldCharType="begin"/>
      </w:r>
      <w:r w:rsidR="005644E5" w:rsidRPr="0020050C">
        <w:instrText xml:space="preserve"> REF _Ref115355677 \r \h </w:instrText>
      </w:r>
      <w:r w:rsidR="005644E5" w:rsidRPr="0020050C">
        <w:rPr>
          <w:color w:val="2B579A"/>
          <w:shd w:val="clear" w:color="auto" w:fill="E6E6E6"/>
        </w:rPr>
      </w:r>
      <w:r w:rsidR="005644E5" w:rsidRPr="0020050C">
        <w:rPr>
          <w:color w:val="2B579A"/>
          <w:shd w:val="clear" w:color="auto" w:fill="E6E6E6"/>
        </w:rPr>
        <w:fldChar w:fldCharType="separate"/>
      </w:r>
      <w:r w:rsidR="00117481">
        <w:t>3.1.1.5</w:t>
      </w:r>
      <w:r w:rsidR="005644E5" w:rsidRPr="0020050C">
        <w:rPr>
          <w:color w:val="2B579A"/>
          <w:shd w:val="clear" w:color="auto" w:fill="E6E6E6"/>
        </w:rPr>
        <w:fldChar w:fldCharType="end"/>
      </w:r>
      <w:r w:rsidR="005644E5" w:rsidRPr="0020050C">
        <w:t xml:space="preserve">) are allowed </w:t>
      </w:r>
      <w:r w:rsidR="00B6255D">
        <w:t>for the</w:t>
      </w:r>
      <w:r w:rsidR="00B6255D" w:rsidRPr="0020050C">
        <w:t xml:space="preserve"> </w:t>
      </w:r>
      <w:proofErr w:type="spellStart"/>
      <w:r w:rsidR="005644E5" w:rsidRPr="0020050C">
        <w:rPr>
          <w:i/>
          <w:iCs/>
        </w:rPr>
        <w:t>SubCategoryItem</w:t>
      </w:r>
      <w:r w:rsidR="00BC1BEB" w:rsidRPr="0020050C">
        <w:rPr>
          <w:i/>
          <w:iCs/>
        </w:rPr>
        <w:t>.Co</w:t>
      </w:r>
      <w:r w:rsidR="000A3EB3" w:rsidRPr="0020050C">
        <w:rPr>
          <w:i/>
          <w:iCs/>
        </w:rPr>
        <w:t>mprarisonOperator</w:t>
      </w:r>
      <w:proofErr w:type="spellEnd"/>
      <w:r w:rsidR="000A3EB3" w:rsidRPr="0020050C">
        <w:t xml:space="preserve"> and</w:t>
      </w:r>
      <w:r w:rsidR="00B6255D">
        <w:t xml:space="preserve"> the</w:t>
      </w:r>
      <w:r w:rsidR="000A3EB3" w:rsidRPr="0020050C">
        <w:t xml:space="preserve"> </w:t>
      </w:r>
      <w:proofErr w:type="spellStart"/>
      <w:r w:rsidR="000A3EB3" w:rsidRPr="0020050C">
        <w:rPr>
          <w:i/>
          <w:iCs/>
        </w:rPr>
        <w:t>SubCategoryItem.ArithmeticOperator</w:t>
      </w:r>
      <w:proofErr w:type="spellEnd"/>
      <w:r w:rsidR="005644E5" w:rsidRPr="0020050C">
        <w:t>.</w:t>
      </w:r>
    </w:p>
    <w:p w14:paraId="23EB3735" w14:textId="12341990" w:rsidR="00556FAD" w:rsidRPr="0020050C" w:rsidRDefault="008A2C57" w:rsidP="00E17CCC">
      <w:r>
        <w:t>The o</w:t>
      </w:r>
      <w:r w:rsidR="00BA4A1F" w:rsidRPr="0020050C">
        <w:t xml:space="preserve">rder </w:t>
      </w:r>
      <w:r w:rsidR="009877B2" w:rsidRPr="0020050C">
        <w:t xml:space="preserve">of </w:t>
      </w:r>
      <w:r w:rsidR="009877B2" w:rsidRPr="0020050C">
        <w:rPr>
          <w:i/>
          <w:iCs/>
        </w:rPr>
        <w:t xml:space="preserve">Items </w:t>
      </w:r>
      <w:r w:rsidR="000C3EC5" w:rsidRPr="005F2A6D">
        <w:t>with</w:t>
      </w:r>
      <w:r w:rsidR="009877B2" w:rsidRPr="000C3EC5">
        <w:t>in</w:t>
      </w:r>
      <w:r w:rsidR="00F30D78">
        <w:t xml:space="preserve"> a</w:t>
      </w:r>
      <w:r w:rsidR="009877B2" w:rsidRPr="0020050C">
        <w:t xml:space="preserve"> </w:t>
      </w:r>
      <w:proofErr w:type="spellStart"/>
      <w:r w:rsidR="009877B2" w:rsidRPr="0020050C">
        <w:rPr>
          <w:i/>
          <w:iCs/>
        </w:rPr>
        <w:t>SubCategory</w:t>
      </w:r>
      <w:proofErr w:type="spellEnd"/>
      <w:r w:rsidR="009877B2" w:rsidRPr="0020050C">
        <w:t xml:space="preserve"> </w:t>
      </w:r>
      <w:r w:rsidR="004B782A">
        <w:t xml:space="preserve">forms a </w:t>
      </w:r>
      <w:r w:rsidR="00F10BF4">
        <w:t xml:space="preserve">single sequence across the entire </w:t>
      </w:r>
      <w:proofErr w:type="spellStart"/>
      <w:r w:rsidR="006F13DB">
        <w:rPr>
          <w:i/>
          <w:iCs/>
        </w:rPr>
        <w:t>SubCategory</w:t>
      </w:r>
      <w:proofErr w:type="spellEnd"/>
      <w:r w:rsidR="00FD267C">
        <w:rPr>
          <w:i/>
          <w:iCs/>
        </w:rPr>
        <w:t xml:space="preserve"> </w:t>
      </w:r>
      <w:r w:rsidR="00A92B34">
        <w:t>and it is not restarted</w:t>
      </w:r>
      <w:r w:rsidR="00D538B5">
        <w:t xml:space="preserve">, </w:t>
      </w:r>
      <w:proofErr w:type="spellStart"/>
      <w:r w:rsidR="00D538B5">
        <w:t>egardless</w:t>
      </w:r>
      <w:proofErr w:type="spellEnd"/>
      <w:r w:rsidR="00D538B5">
        <w:t xml:space="preserve"> of how deeply nested it is or which parent branch it belongs to</w:t>
      </w:r>
      <w:r w:rsidR="009877B2" w:rsidRPr="0020050C">
        <w:t xml:space="preserve">. </w:t>
      </w:r>
    </w:p>
    <w:p w14:paraId="049D9F7E" w14:textId="63984CDA" w:rsidR="00BD1B0A" w:rsidRPr="0020050C" w:rsidRDefault="00DF1E56" w:rsidP="00C91598">
      <w:r>
        <w:t>Beyond</w:t>
      </w:r>
      <w:r w:rsidR="009877B2" w:rsidRPr="0020050C">
        <w:t xml:space="preserve"> arranging and documenting</w:t>
      </w:r>
      <w:r>
        <w:t xml:space="preserve"> the</w:t>
      </w:r>
      <w:r w:rsidR="009877B2" w:rsidRPr="0020050C">
        <w:t xml:space="preserve"> glossary,</w:t>
      </w:r>
      <w:r w:rsidR="009877B2" w:rsidRPr="0020050C">
        <w:rPr>
          <w:i/>
          <w:iCs/>
        </w:rPr>
        <w:t xml:space="preserve"> </w:t>
      </w:r>
      <w:proofErr w:type="spellStart"/>
      <w:r w:rsidR="009877B2" w:rsidRPr="0020050C">
        <w:rPr>
          <w:i/>
          <w:iCs/>
        </w:rPr>
        <w:t>SubCategories</w:t>
      </w:r>
      <w:proofErr w:type="spellEnd"/>
      <w:r w:rsidR="009877B2" w:rsidRPr="0020050C">
        <w:t xml:space="preserve"> can </w:t>
      </w:r>
      <w:r w:rsidR="00E23155" w:rsidRPr="0020050C">
        <w:t>provid</w:t>
      </w:r>
      <w:r w:rsidR="00091AA4" w:rsidRPr="0020050C">
        <w:t>e</w:t>
      </w:r>
      <w:r w:rsidR="009877B2" w:rsidRPr="0020050C">
        <w:t xml:space="preserve"> enumeration</w:t>
      </w:r>
      <w:r w:rsidR="00E23155" w:rsidRPr="0020050C">
        <w:t xml:space="preserve"> options</w:t>
      </w:r>
      <w:r w:rsidR="009877B2" w:rsidRPr="0020050C">
        <w:t xml:space="preserve"> (</w:t>
      </w:r>
      <w:r w:rsidR="00063398">
        <w:t xml:space="preserve">a </w:t>
      </w:r>
      <w:r w:rsidR="009877B2" w:rsidRPr="0020050C">
        <w:t>list of available</w:t>
      </w:r>
      <w:r w:rsidR="000A3EB3" w:rsidRPr="0020050C">
        <w:t>/</w:t>
      </w:r>
      <w:r w:rsidR="00E23155" w:rsidRPr="0020050C">
        <w:t>selectable</w:t>
      </w:r>
      <w:r w:rsidR="009877B2" w:rsidRPr="0020050C">
        <w:t xml:space="preserve"> </w:t>
      </w:r>
      <w:r w:rsidR="00E23155" w:rsidRPr="0020050C">
        <w:t>values</w:t>
      </w:r>
      <w:r w:rsidR="009877B2" w:rsidRPr="0020050C">
        <w:t xml:space="preserve"> in</w:t>
      </w:r>
      <w:r w:rsidR="00915286">
        <w:t xml:space="preserve"> the</w:t>
      </w:r>
      <w:r w:rsidR="009877B2" w:rsidRPr="0020050C">
        <w:t xml:space="preserve"> form of subsets of </w:t>
      </w:r>
      <w:r w:rsidR="00E23155" w:rsidRPr="0020050C">
        <w:rPr>
          <w:i/>
          <w:iCs/>
        </w:rPr>
        <w:t>Items</w:t>
      </w:r>
      <w:r w:rsidR="009877B2" w:rsidRPr="0020050C">
        <w:t xml:space="preserve">) </w:t>
      </w:r>
      <w:r w:rsidR="00322ED6" w:rsidRPr="0020050C">
        <w:t xml:space="preserve">for </w:t>
      </w:r>
      <w:r w:rsidR="005D381B" w:rsidRPr="0020050C">
        <w:t xml:space="preserve">table </w:t>
      </w:r>
      <w:r w:rsidR="00E23155" w:rsidRPr="0020050C">
        <w:rPr>
          <w:i/>
          <w:iCs/>
        </w:rPr>
        <w:t>Headers</w:t>
      </w:r>
      <w:r w:rsidR="00322ED6" w:rsidRPr="0020050C">
        <w:t xml:space="preserve"> </w:t>
      </w:r>
      <w:r w:rsidR="000A3EB3" w:rsidRPr="0020050C">
        <w:t>(</w:t>
      </w:r>
      <w:r w:rsidR="000A3EB3" w:rsidRPr="0020050C">
        <w:rPr>
          <w:color w:val="2B579A"/>
          <w:shd w:val="clear" w:color="auto" w:fill="E6E6E6"/>
        </w:rPr>
        <w:fldChar w:fldCharType="begin"/>
      </w:r>
      <w:r w:rsidR="000A3EB3" w:rsidRPr="0020050C">
        <w:instrText xml:space="preserve"> REF _Ref115691975 \r \h </w:instrText>
      </w:r>
      <w:r w:rsidR="000A3EB3" w:rsidRPr="0020050C">
        <w:rPr>
          <w:color w:val="2B579A"/>
          <w:shd w:val="clear" w:color="auto" w:fill="E6E6E6"/>
        </w:rPr>
      </w:r>
      <w:r w:rsidR="000A3EB3" w:rsidRPr="0020050C">
        <w:rPr>
          <w:color w:val="2B579A"/>
          <w:shd w:val="clear" w:color="auto" w:fill="E6E6E6"/>
        </w:rPr>
        <w:fldChar w:fldCharType="separate"/>
      </w:r>
      <w:r w:rsidR="00117481">
        <w:t>4.2.1.2</w:t>
      </w:r>
      <w:r w:rsidR="000A3EB3" w:rsidRPr="0020050C">
        <w:rPr>
          <w:color w:val="2B579A"/>
          <w:shd w:val="clear" w:color="auto" w:fill="E6E6E6"/>
        </w:rPr>
        <w:fldChar w:fldCharType="end"/>
      </w:r>
      <w:r w:rsidR="000A3EB3" w:rsidRPr="0020050C">
        <w:t>)</w:t>
      </w:r>
      <w:r w:rsidR="00B850D7" w:rsidRPr="0020050C">
        <w:t xml:space="preserve"> and </w:t>
      </w:r>
      <w:r w:rsidR="008D3888">
        <w:t>the</w:t>
      </w:r>
      <w:r w:rsidR="00B850D7" w:rsidRPr="0020050C">
        <w:t xml:space="preserve"> </w:t>
      </w:r>
      <w:r w:rsidR="00322ED6" w:rsidRPr="0020050C">
        <w:rPr>
          <w:i/>
          <w:iCs/>
        </w:rPr>
        <w:t>Variables</w:t>
      </w:r>
      <w:r w:rsidR="008D3888">
        <w:rPr>
          <w:i/>
          <w:iCs/>
        </w:rPr>
        <w:t xml:space="preserve"> </w:t>
      </w:r>
      <w:r w:rsidR="008D3888">
        <w:t>that result from them</w:t>
      </w:r>
      <w:r w:rsidR="000A3EB3" w:rsidRPr="0020050C">
        <w:rPr>
          <w:i/>
          <w:iCs/>
        </w:rPr>
        <w:t xml:space="preserve"> </w:t>
      </w:r>
      <w:r w:rsidR="000A3EB3" w:rsidRPr="0020050C">
        <w:t>(</w:t>
      </w:r>
      <w:r w:rsidR="000A3EB3" w:rsidRPr="0020050C">
        <w:rPr>
          <w:color w:val="2B579A"/>
          <w:shd w:val="clear" w:color="auto" w:fill="E6E6E6"/>
        </w:rPr>
        <w:fldChar w:fldCharType="begin"/>
      </w:r>
      <w:r w:rsidR="000A3EB3" w:rsidRPr="0020050C">
        <w:instrText xml:space="preserve"> REF _Ref116058614 \r \h </w:instrText>
      </w:r>
      <w:r w:rsidR="000A3EB3" w:rsidRPr="0020050C">
        <w:rPr>
          <w:color w:val="2B579A"/>
          <w:shd w:val="clear" w:color="auto" w:fill="E6E6E6"/>
        </w:rPr>
      </w:r>
      <w:r w:rsidR="000A3EB3" w:rsidRPr="0020050C">
        <w:rPr>
          <w:color w:val="2B579A"/>
          <w:shd w:val="clear" w:color="auto" w:fill="E6E6E6"/>
        </w:rPr>
        <w:fldChar w:fldCharType="separate"/>
      </w:r>
      <w:r w:rsidR="00117481">
        <w:t>4.3.3</w:t>
      </w:r>
      <w:r w:rsidR="000A3EB3" w:rsidRPr="0020050C">
        <w:rPr>
          <w:color w:val="2B579A"/>
          <w:shd w:val="clear" w:color="auto" w:fill="E6E6E6"/>
        </w:rPr>
        <w:fldChar w:fldCharType="end"/>
      </w:r>
      <w:r w:rsidR="000A3EB3" w:rsidRPr="0020050C">
        <w:t>)</w:t>
      </w:r>
      <w:r w:rsidR="00322ED6" w:rsidRPr="0020050C">
        <w:t>. I</w:t>
      </w:r>
      <w:r w:rsidR="00040A09" w:rsidRPr="0020050C">
        <w:t>n</w:t>
      </w:r>
      <w:r w:rsidR="00322ED6" w:rsidRPr="0020050C">
        <w:t xml:space="preserve"> </w:t>
      </w:r>
      <w:r w:rsidR="008D3888">
        <w:t>this</w:t>
      </w:r>
      <w:r w:rsidR="008D3888" w:rsidRPr="0020050C">
        <w:t xml:space="preserve"> </w:t>
      </w:r>
      <w:r w:rsidR="00B850D7" w:rsidRPr="0020050C">
        <w:t>application</w:t>
      </w:r>
      <w:r w:rsidR="008D3888">
        <w:t>,</w:t>
      </w:r>
      <w:r w:rsidR="00322ED6" w:rsidRPr="0020050C">
        <w:t xml:space="preserve"> an</w:t>
      </w:r>
      <w:r w:rsidR="00322ED6" w:rsidRPr="0020050C">
        <w:rPr>
          <w:i/>
          <w:iCs/>
        </w:rPr>
        <w:t xml:space="preserve"> Item</w:t>
      </w:r>
      <w:r w:rsidR="00322ED6" w:rsidRPr="0020050C">
        <w:t xml:space="preserve"> </w:t>
      </w:r>
      <w:r w:rsidR="008D3888">
        <w:t>appearing as</w:t>
      </w:r>
      <w:r w:rsidR="005D381B" w:rsidRPr="0020050C">
        <w:t xml:space="preserve"> a dropdown</w:t>
      </w:r>
      <w:r w:rsidR="008D3888">
        <w:t xml:space="preserve"> option</w:t>
      </w:r>
      <w:r w:rsidR="005D381B" w:rsidRPr="0020050C">
        <w:t xml:space="preserve"> </w:t>
      </w:r>
      <w:r w:rsidR="00322ED6" w:rsidRPr="0020050C">
        <w:t xml:space="preserve">can </w:t>
      </w:r>
      <w:r w:rsidR="00E23155" w:rsidRPr="0020050C">
        <w:t xml:space="preserve">be </w:t>
      </w:r>
      <w:r w:rsidR="00A4042D">
        <w:t>given</w:t>
      </w:r>
      <w:r w:rsidR="00A4042D" w:rsidRPr="0020050C">
        <w:t xml:space="preserve"> </w:t>
      </w:r>
      <w:r w:rsidR="00E23155" w:rsidRPr="0020050C">
        <w:t xml:space="preserve">a </w:t>
      </w:r>
      <w:r w:rsidR="00322ED6" w:rsidRPr="0020050C">
        <w:t xml:space="preserve">different </w:t>
      </w:r>
      <w:r w:rsidR="00AE40F1" w:rsidRPr="0020050C">
        <w:t>label</w:t>
      </w:r>
      <w:r w:rsidR="00A4042D">
        <w:t xml:space="preserve"> for that specific </w:t>
      </w:r>
      <w:proofErr w:type="spellStart"/>
      <w:r w:rsidR="00A4042D">
        <w:rPr>
          <w:i/>
          <w:iCs/>
        </w:rPr>
        <w:t>SubCategory</w:t>
      </w:r>
      <w:proofErr w:type="spellEnd"/>
      <w:r w:rsidR="00AE40F1" w:rsidRPr="0020050C">
        <w:t xml:space="preserve"> (</w:t>
      </w:r>
      <w:r w:rsidR="005D381B" w:rsidRPr="0020050C">
        <w:t xml:space="preserve">by means of </w:t>
      </w:r>
      <w:proofErr w:type="spellStart"/>
      <w:r w:rsidR="00AE40F1" w:rsidRPr="0020050C">
        <w:rPr>
          <w:i/>
          <w:iCs/>
        </w:rPr>
        <w:t>SubCategory.</w:t>
      </w:r>
      <w:r w:rsidR="1252B3FA" w:rsidRPr="0020050C">
        <w:rPr>
          <w:i/>
          <w:iCs/>
        </w:rPr>
        <w:t>Label</w:t>
      </w:r>
      <w:proofErr w:type="spellEnd"/>
      <w:r w:rsidR="00AE40F1" w:rsidRPr="0020050C">
        <w:t>)</w:t>
      </w:r>
      <w:r w:rsidR="00322ED6" w:rsidRPr="0020050C">
        <w:t xml:space="preserve"> than its global</w:t>
      </w:r>
      <w:r w:rsidR="000A3EB3" w:rsidRPr="0020050C">
        <w:t xml:space="preserve">ly applied </w:t>
      </w:r>
      <w:proofErr w:type="spellStart"/>
      <w:r w:rsidR="005D381B" w:rsidRPr="0020050C">
        <w:rPr>
          <w:i/>
          <w:iCs/>
        </w:rPr>
        <w:t>Item</w:t>
      </w:r>
      <w:r w:rsidR="00CE55CD">
        <w:rPr>
          <w:i/>
          <w:iCs/>
        </w:rPr>
        <w:t>Version</w:t>
      </w:r>
      <w:r w:rsidR="005D381B" w:rsidRPr="0020050C">
        <w:rPr>
          <w:i/>
          <w:iCs/>
        </w:rPr>
        <w:t>.Name</w:t>
      </w:r>
      <w:proofErr w:type="spellEnd"/>
      <w:r w:rsidR="005D381B" w:rsidRPr="0020050C">
        <w:t xml:space="preserve">. </w:t>
      </w:r>
      <w:r w:rsidR="00B850D7" w:rsidRPr="0020050C">
        <w:t>Consuming application</w:t>
      </w:r>
      <w:r w:rsidR="00F800FB">
        <w:t>s</w:t>
      </w:r>
      <w:r w:rsidR="00B850D7" w:rsidRPr="0020050C">
        <w:t xml:space="preserve"> </w:t>
      </w:r>
      <w:r w:rsidR="00F800FB">
        <w:t>should</w:t>
      </w:r>
      <w:r w:rsidR="00F800FB" w:rsidRPr="0020050C">
        <w:t xml:space="preserve"> </w:t>
      </w:r>
      <w:r w:rsidR="00B850D7" w:rsidRPr="0020050C">
        <w:t>use this</w:t>
      </w:r>
      <w:r w:rsidR="00F800FB">
        <w:t xml:space="preserve"> </w:t>
      </w:r>
      <w:proofErr w:type="spellStart"/>
      <w:r w:rsidR="00F800FB">
        <w:rPr>
          <w:i/>
          <w:iCs/>
        </w:rPr>
        <w:t>SubCategoryItem.Label</w:t>
      </w:r>
      <w:proofErr w:type="spellEnd"/>
      <w:r w:rsidR="00B850D7" w:rsidRPr="0020050C">
        <w:t xml:space="preserve"> </w:t>
      </w:r>
      <w:r w:rsidR="00F800FB">
        <w:t>when</w:t>
      </w:r>
      <w:r w:rsidR="00B850D7" w:rsidRPr="0020050C">
        <w:t xml:space="preserve"> render</w:t>
      </w:r>
      <w:r w:rsidR="00F800FB">
        <w:t>ing</w:t>
      </w:r>
      <w:r w:rsidR="005D381B" w:rsidRPr="0020050C">
        <w:t xml:space="preserve"> </w:t>
      </w:r>
      <w:r w:rsidR="00322ED6" w:rsidRPr="0020050C">
        <w:t>dropdown options</w:t>
      </w:r>
      <w:r w:rsidR="00E43DE8">
        <w:t>, so the wording</w:t>
      </w:r>
      <w:r w:rsidR="00322ED6" w:rsidRPr="0020050C">
        <w:t xml:space="preserve"> match</w:t>
      </w:r>
      <w:r w:rsidR="00B850D7" w:rsidRPr="0020050C">
        <w:t>es</w:t>
      </w:r>
      <w:r w:rsidR="00322ED6" w:rsidRPr="0020050C">
        <w:t xml:space="preserve"> </w:t>
      </w:r>
      <w:r w:rsidR="00E43DE8">
        <w:t>what is</w:t>
      </w:r>
      <w:r w:rsidR="00322ED6" w:rsidRPr="0020050C">
        <w:t xml:space="preserve"> </w:t>
      </w:r>
      <w:r w:rsidR="00E23155" w:rsidRPr="0020050C">
        <w:t xml:space="preserve">prescribed in </w:t>
      </w:r>
      <w:r w:rsidR="005D381B" w:rsidRPr="0020050C">
        <w:t xml:space="preserve">the </w:t>
      </w:r>
      <w:r w:rsidR="00E23155" w:rsidRPr="0020050C">
        <w:t xml:space="preserve">underlying </w:t>
      </w:r>
      <w:proofErr w:type="spellStart"/>
      <w:proofErr w:type="gramStart"/>
      <w:r w:rsidR="00E23155" w:rsidRPr="0020050C">
        <w:t>regulations,instructions</w:t>
      </w:r>
      <w:proofErr w:type="spellEnd"/>
      <w:proofErr w:type="gramEnd"/>
      <w:r w:rsidR="00E23155" w:rsidRPr="0020050C">
        <w:t xml:space="preserve">, </w:t>
      </w:r>
      <w:r w:rsidR="0054077C">
        <w:t>or other business need</w:t>
      </w:r>
      <w:r w:rsidR="005D381B" w:rsidRPr="0020050C">
        <w:t>.</w:t>
      </w:r>
      <w:r w:rsidR="00B850D7" w:rsidRPr="0020050C">
        <w:t xml:space="preserve"> </w:t>
      </w:r>
      <w:r w:rsidR="007E2F24">
        <w:t>The d</w:t>
      </w:r>
      <w:r w:rsidR="00B850D7" w:rsidRPr="0020050C">
        <w:t xml:space="preserve">efinition of such dropdown </w:t>
      </w:r>
      <w:r w:rsidR="00B850D7" w:rsidRPr="0020050C">
        <w:rPr>
          <w:i/>
          <w:iCs/>
        </w:rPr>
        <w:t>Headers</w:t>
      </w:r>
      <w:r w:rsidR="00B850D7" w:rsidRPr="0020050C">
        <w:t xml:space="preserve"> (and </w:t>
      </w:r>
      <w:r w:rsidR="00B850D7" w:rsidRPr="0020050C">
        <w:rPr>
          <w:i/>
          <w:iCs/>
        </w:rPr>
        <w:t>Variables</w:t>
      </w:r>
      <w:r w:rsidR="00B850D7" w:rsidRPr="0020050C">
        <w:t>) must</w:t>
      </w:r>
      <w:r w:rsidR="0066317A">
        <w:t xml:space="preserve"> still identify the relevant</w:t>
      </w:r>
      <w:r w:rsidR="00B850D7" w:rsidRPr="0020050C">
        <w:t xml:space="preserve"> </w:t>
      </w:r>
      <w:r w:rsidR="00B850D7" w:rsidRPr="0020050C">
        <w:rPr>
          <w:i/>
          <w:iCs/>
        </w:rPr>
        <w:t>Property</w:t>
      </w:r>
      <w:r w:rsidR="00B850D7" w:rsidRPr="0020050C">
        <w:t xml:space="preserve"> and </w:t>
      </w:r>
      <w:proofErr w:type="spellStart"/>
      <w:r w:rsidR="00B850D7" w:rsidRPr="0020050C">
        <w:rPr>
          <w:i/>
          <w:iCs/>
        </w:rPr>
        <w:t>SubCategory</w:t>
      </w:r>
      <w:proofErr w:type="spellEnd"/>
      <w:r w:rsidR="0066317A">
        <w:t xml:space="preserve">; the </w:t>
      </w:r>
      <w:r w:rsidR="00B850D7" w:rsidRPr="0020050C">
        <w:t xml:space="preserve">consuming application </w:t>
      </w:r>
      <w:r w:rsidR="000A3EB3" w:rsidRPr="0020050C">
        <w:t>reassemble</w:t>
      </w:r>
      <w:r w:rsidR="00BA4610">
        <w:t>s</w:t>
      </w:r>
      <w:r w:rsidR="000A3EB3" w:rsidRPr="0020050C">
        <w:t xml:space="preserve"> t</w:t>
      </w:r>
      <w:r w:rsidR="00B850D7" w:rsidRPr="0020050C">
        <w:t>hese into</w:t>
      </w:r>
      <w:r w:rsidR="00BA4610">
        <w:t xml:space="preserve"> ordinary</w:t>
      </w:r>
      <w:r w:rsidR="000A3EB3" w:rsidRPr="0020050C">
        <w:t xml:space="preserve"> </w:t>
      </w:r>
      <w:r w:rsidR="000A3EB3" w:rsidRPr="0020050C">
        <w:rPr>
          <w:i/>
          <w:iCs/>
        </w:rPr>
        <w:t>Property-Item</w:t>
      </w:r>
      <w:r w:rsidR="000A3EB3" w:rsidRPr="0020050C">
        <w:t xml:space="preserve"> pairs</w:t>
      </w:r>
      <w:r w:rsidR="00B850D7" w:rsidRPr="0020050C">
        <w:t xml:space="preserve"> for </w:t>
      </w:r>
      <w:r w:rsidR="00BA4610">
        <w:t xml:space="preserve">the actual </w:t>
      </w:r>
      <w:r w:rsidR="00B850D7" w:rsidRPr="0020050C">
        <w:t>data exchange</w:t>
      </w:r>
      <w:r w:rsidR="00BA4610">
        <w:t>, regardless of which label was displayed</w:t>
      </w:r>
      <w:r w:rsidR="00B850D7" w:rsidRPr="0020050C">
        <w:t>.</w:t>
      </w:r>
    </w:p>
    <w:p w14:paraId="6BB40076" w14:textId="251B1EBF" w:rsidR="00EA6BFC" w:rsidRPr="0020050C" w:rsidRDefault="00EA6BFC" w:rsidP="0052786B">
      <w:pPr>
        <w:spacing w:after="0"/>
      </w:pPr>
      <w:proofErr w:type="spellStart"/>
      <w:r w:rsidRPr="0020050C">
        <w:rPr>
          <w:i/>
          <w:iCs/>
        </w:rPr>
        <w:t>SubCategories</w:t>
      </w:r>
      <w:proofErr w:type="spellEnd"/>
      <w:r w:rsidRPr="0020050C">
        <w:rPr>
          <w:i/>
          <w:iCs/>
        </w:rPr>
        <w:t xml:space="preserve"> </w:t>
      </w:r>
      <w:r w:rsidR="000A3EB3" w:rsidRPr="0020050C">
        <w:t xml:space="preserve">that are related to </w:t>
      </w:r>
      <w:r w:rsidR="0052786B" w:rsidRPr="0020050C">
        <w:t>each other</w:t>
      </w:r>
      <w:r w:rsidR="000A3EB3" w:rsidRPr="0020050C">
        <w:t xml:space="preserve"> </w:t>
      </w:r>
      <w:r w:rsidR="00C67C7E" w:rsidRPr="0020050C">
        <w:t xml:space="preserve">can be </w:t>
      </w:r>
      <w:r w:rsidR="000A3EB3" w:rsidRPr="0020050C">
        <w:t>linked though</w:t>
      </w:r>
      <w:r w:rsidR="002A598B">
        <w:t xml:space="preserve"> a</w:t>
      </w:r>
      <w:r w:rsidR="00545865" w:rsidRPr="0020050C">
        <w:t xml:space="preserve"> </w:t>
      </w:r>
      <w:proofErr w:type="spellStart"/>
      <w:r w:rsidR="00C67C7E" w:rsidRPr="0020050C">
        <w:rPr>
          <w:i/>
          <w:iCs/>
        </w:rPr>
        <w:t>ConceptRelation</w:t>
      </w:r>
      <w:proofErr w:type="spellEnd"/>
      <w:r w:rsidR="00C67C7E" w:rsidRPr="0020050C">
        <w:rPr>
          <w:i/>
          <w:iCs/>
        </w:rPr>
        <w:t xml:space="preserve"> </w:t>
      </w:r>
      <w:r w:rsidR="00C67C7E" w:rsidRPr="0020050C">
        <w:t>(</w:t>
      </w:r>
      <w:r w:rsidR="00C67C7E" w:rsidRPr="0020050C">
        <w:rPr>
          <w:color w:val="2B579A"/>
          <w:shd w:val="clear" w:color="auto" w:fill="E6E6E6"/>
        </w:rPr>
        <w:fldChar w:fldCharType="begin"/>
      </w:r>
      <w:r w:rsidR="00C67C7E" w:rsidRPr="0020050C">
        <w:instrText xml:space="preserve"> REF _Ref115099463 \r \h  \* MERGEFORMAT </w:instrText>
      </w:r>
      <w:r w:rsidR="00C67C7E" w:rsidRPr="0020050C">
        <w:rPr>
          <w:color w:val="2B579A"/>
          <w:shd w:val="clear" w:color="auto" w:fill="E6E6E6"/>
        </w:rPr>
      </w:r>
      <w:r w:rsidR="00C67C7E" w:rsidRPr="0020050C">
        <w:rPr>
          <w:color w:val="2B579A"/>
          <w:shd w:val="clear" w:color="auto" w:fill="E6E6E6"/>
        </w:rPr>
        <w:fldChar w:fldCharType="separate"/>
      </w:r>
      <w:r w:rsidR="00117481">
        <w:t>3.1.4</w:t>
      </w:r>
      <w:r w:rsidR="00C67C7E" w:rsidRPr="0020050C">
        <w:rPr>
          <w:color w:val="2B579A"/>
          <w:shd w:val="clear" w:color="auto" w:fill="E6E6E6"/>
        </w:rPr>
        <w:fldChar w:fldCharType="end"/>
      </w:r>
      <w:r w:rsidR="00C67C7E" w:rsidRPr="0020050C">
        <w:t>)</w:t>
      </w:r>
      <w:r w:rsidR="00545865" w:rsidRPr="0020050C">
        <w:t xml:space="preserve">. </w:t>
      </w:r>
      <w:proofErr w:type="spellStart"/>
      <w:r w:rsidR="00C67C7E" w:rsidRPr="0020050C">
        <w:rPr>
          <w:i/>
          <w:iCs/>
        </w:rPr>
        <w:t>ConceptRelation</w:t>
      </w:r>
      <w:r w:rsidR="00651A2E" w:rsidRPr="0020050C">
        <w:rPr>
          <w:i/>
          <w:iCs/>
        </w:rPr>
        <w:t>.Type</w:t>
      </w:r>
      <w:proofErr w:type="spellEnd"/>
      <w:r w:rsidR="00651A2E" w:rsidRPr="0020050C">
        <w:t xml:space="preserve"> </w:t>
      </w:r>
      <w:r w:rsidR="000A3EB3" w:rsidRPr="0020050C">
        <w:t>includes by</w:t>
      </w:r>
      <w:r w:rsidR="00651A2E" w:rsidRPr="0020050C">
        <w:t xml:space="preserve"> design the following options</w:t>
      </w:r>
      <w:r w:rsidR="00B850D7" w:rsidRPr="0020050C">
        <w:t xml:space="preserve"> </w:t>
      </w:r>
      <w:r w:rsidR="000A3EB3" w:rsidRPr="0020050C">
        <w:t>(</w:t>
      </w:r>
      <w:r w:rsidR="00B850D7" w:rsidRPr="0020050C">
        <w:t>subject to</w:t>
      </w:r>
      <w:r w:rsidR="000A3EB3" w:rsidRPr="0020050C">
        <w:t xml:space="preserve"> exten</w:t>
      </w:r>
      <w:r w:rsidR="00B850D7" w:rsidRPr="0020050C">
        <w:t xml:space="preserve">sion </w:t>
      </w:r>
      <w:r w:rsidR="000A3EB3" w:rsidRPr="0020050C">
        <w:t xml:space="preserve">by </w:t>
      </w:r>
      <w:r w:rsidR="008F6EE5" w:rsidRPr="0020050C">
        <w:t>Modeller</w:t>
      </w:r>
      <w:r w:rsidR="000A3EB3" w:rsidRPr="0020050C">
        <w:t>s)</w:t>
      </w:r>
      <w:r w:rsidR="007123E5" w:rsidRPr="0020050C">
        <w:t xml:space="preserve"> dedicated to defining relationships between </w:t>
      </w:r>
      <w:proofErr w:type="spellStart"/>
      <w:r w:rsidR="007123E5" w:rsidRPr="0020050C">
        <w:rPr>
          <w:i/>
          <w:iCs/>
        </w:rPr>
        <w:t>SubCategories</w:t>
      </w:r>
      <w:proofErr w:type="spellEnd"/>
      <w:r w:rsidR="00651A2E" w:rsidRPr="0020050C">
        <w:t>:</w:t>
      </w:r>
    </w:p>
    <w:p w14:paraId="494C95D0" w14:textId="5CA6A996" w:rsidR="00651A2E" w:rsidRPr="0020050C" w:rsidRDefault="00651A2E" w:rsidP="00651A2E">
      <w:pPr>
        <w:pStyle w:val="ListParagraph"/>
        <w:numPr>
          <w:ilvl w:val="0"/>
          <w:numId w:val="4"/>
        </w:numPr>
      </w:pPr>
      <w:r w:rsidRPr="0020050C">
        <w:rPr>
          <w:i/>
          <w:iCs/>
        </w:rPr>
        <w:t>“</w:t>
      </w:r>
      <w:proofErr w:type="spellStart"/>
      <w:r w:rsidR="007123E5" w:rsidRPr="0020050C">
        <w:rPr>
          <w:i/>
          <w:iCs/>
        </w:rPr>
        <w:t>subCategoryM</w:t>
      </w:r>
      <w:r w:rsidRPr="0020050C">
        <w:rPr>
          <w:i/>
          <w:iCs/>
        </w:rPr>
        <w:t>aster</w:t>
      </w:r>
      <w:r w:rsidR="00BD1B0A" w:rsidRPr="0020050C">
        <w:rPr>
          <w:i/>
          <w:iCs/>
        </w:rPr>
        <w:t>_v</w:t>
      </w:r>
      <w:r w:rsidRPr="0020050C">
        <w:rPr>
          <w:i/>
          <w:iCs/>
        </w:rPr>
        <w:t>ersion</w:t>
      </w:r>
      <w:proofErr w:type="spellEnd"/>
      <w:r w:rsidRPr="0020050C">
        <w:rPr>
          <w:i/>
          <w:iCs/>
        </w:rPr>
        <w:t>”</w:t>
      </w:r>
      <w:r w:rsidRPr="0020050C">
        <w:t xml:space="preserve"> – indicates that</w:t>
      </w:r>
      <w:r w:rsidR="00724E1B">
        <w:t xml:space="preserve"> the</w:t>
      </w:r>
      <w:r w:rsidR="002C0630" w:rsidRPr="0020050C">
        <w:t xml:space="preserve"> </w:t>
      </w:r>
      <w:proofErr w:type="spellStart"/>
      <w:r w:rsidRPr="0020050C">
        <w:rPr>
          <w:i/>
          <w:iCs/>
        </w:rPr>
        <w:t>SubCategory</w:t>
      </w:r>
      <w:proofErr w:type="spellEnd"/>
      <w:r w:rsidRPr="0020050C">
        <w:t xml:space="preserve"> identified </w:t>
      </w:r>
      <w:r w:rsidR="00C67C7E" w:rsidRPr="0020050C">
        <w:t>as</w:t>
      </w:r>
      <w:r w:rsidR="007123E5" w:rsidRPr="0020050C">
        <w:t xml:space="preserve"> a</w:t>
      </w:r>
      <w:r w:rsidR="00C67C7E" w:rsidRPr="0020050C">
        <w:t xml:space="preserve"> </w:t>
      </w:r>
      <w:r w:rsidR="007123E5" w:rsidRPr="0020050C">
        <w:t>source of the relation (</w:t>
      </w:r>
      <w:proofErr w:type="spellStart"/>
      <w:r w:rsidR="00C67C7E" w:rsidRPr="0020050C">
        <w:rPr>
          <w:i/>
          <w:iCs/>
        </w:rPr>
        <w:t>RelatedConcept.IsRelatedConcept</w:t>
      </w:r>
      <w:proofErr w:type="spellEnd"/>
      <w:r w:rsidR="00C67C7E" w:rsidRPr="0020050C">
        <w:t xml:space="preserve"> equal</w:t>
      </w:r>
      <w:r w:rsidR="00AF5A3D">
        <w:t>s</w:t>
      </w:r>
      <w:r w:rsidR="00C67C7E" w:rsidRPr="0020050C">
        <w:t xml:space="preserve"> </w:t>
      </w:r>
      <w:r w:rsidR="007123E5" w:rsidRPr="0020050C">
        <w:t xml:space="preserve">to </w:t>
      </w:r>
      <w:r w:rsidR="007123E5" w:rsidRPr="0020050C">
        <w:rPr>
          <w:i/>
          <w:iCs/>
        </w:rPr>
        <w:t>FALSE)</w:t>
      </w:r>
      <w:r w:rsidR="00C67C7E" w:rsidRPr="0020050C">
        <w:t xml:space="preserve"> </w:t>
      </w:r>
      <w:r w:rsidRPr="0020050C">
        <w:t xml:space="preserve">is a </w:t>
      </w:r>
      <w:r w:rsidR="000A3EB3" w:rsidRPr="0020050C">
        <w:t>“</w:t>
      </w:r>
      <w:r w:rsidRPr="0020050C">
        <w:t>master</w:t>
      </w:r>
      <w:r w:rsidR="000A3EB3" w:rsidRPr="0020050C">
        <w:t>”</w:t>
      </w:r>
      <w:r w:rsidRPr="0020050C">
        <w:t xml:space="preserve"> (i.e. complete set of</w:t>
      </w:r>
      <w:r w:rsidRPr="0020050C">
        <w:rPr>
          <w:i/>
          <w:iCs/>
        </w:rPr>
        <w:t xml:space="preserve"> Items</w:t>
      </w:r>
      <w:r w:rsidRPr="0020050C">
        <w:t xml:space="preserve"> </w:t>
      </w:r>
      <w:r w:rsidR="000A3EB3" w:rsidRPr="0020050C">
        <w:t>for</w:t>
      </w:r>
      <w:r w:rsidRPr="0020050C">
        <w:t xml:space="preserve"> specific </w:t>
      </w:r>
      <w:r w:rsidR="00995157" w:rsidRPr="0020050C">
        <w:t>classicisation</w:t>
      </w:r>
      <w:r w:rsidRPr="0020050C">
        <w:t xml:space="preserve"> e.g. list of all countries</w:t>
      </w:r>
      <w:r w:rsidR="000A3EB3" w:rsidRPr="0020050C">
        <w:t xml:space="preserve"> in the World</w:t>
      </w:r>
      <w:r w:rsidRPr="0020050C">
        <w:t>) while</w:t>
      </w:r>
      <w:r w:rsidR="00D54C78">
        <w:t xml:space="preserve"> the</w:t>
      </w:r>
      <w:r w:rsidRPr="0020050C">
        <w:t xml:space="preserve"> </w:t>
      </w:r>
      <w:proofErr w:type="spellStart"/>
      <w:r w:rsidRPr="0020050C">
        <w:rPr>
          <w:i/>
          <w:iCs/>
        </w:rPr>
        <w:t>SubCategory</w:t>
      </w:r>
      <w:proofErr w:type="spellEnd"/>
      <w:r w:rsidRPr="0020050C">
        <w:rPr>
          <w:i/>
          <w:iCs/>
        </w:rPr>
        <w:t xml:space="preserve"> </w:t>
      </w:r>
      <w:r w:rsidRPr="0020050C">
        <w:t xml:space="preserve">identified </w:t>
      </w:r>
      <w:r w:rsidR="007123E5" w:rsidRPr="0020050C">
        <w:t>as a target</w:t>
      </w:r>
      <w:r w:rsidRPr="0020050C">
        <w:t xml:space="preserve"> </w:t>
      </w:r>
      <w:r w:rsidR="007123E5" w:rsidRPr="0020050C">
        <w:t>(</w:t>
      </w:r>
      <w:proofErr w:type="spellStart"/>
      <w:r w:rsidR="00C67C7E" w:rsidRPr="0020050C">
        <w:rPr>
          <w:i/>
          <w:iCs/>
        </w:rPr>
        <w:t>RelatedConcept.IsRelatedConcept</w:t>
      </w:r>
      <w:proofErr w:type="spellEnd"/>
      <w:r w:rsidR="00C67C7E" w:rsidRPr="0020050C">
        <w:t xml:space="preserve"> equal</w:t>
      </w:r>
      <w:r w:rsidR="00AF5A3D">
        <w:t>s</w:t>
      </w:r>
      <w:r w:rsidR="00C67C7E" w:rsidRPr="0020050C">
        <w:t xml:space="preserve"> to </w:t>
      </w:r>
      <w:r w:rsidR="007123E5" w:rsidRPr="0020050C">
        <w:rPr>
          <w:i/>
          <w:iCs/>
        </w:rPr>
        <w:t>TRUE)</w:t>
      </w:r>
      <w:r w:rsidR="00C67C7E" w:rsidRPr="0020050C">
        <w:t xml:space="preserve"> </w:t>
      </w:r>
      <w:r w:rsidRPr="0020050C">
        <w:t>some ‘version’ of this ‘master’ (e.g. list of countries in Europe)</w:t>
      </w:r>
      <w:r w:rsidR="00995157" w:rsidRPr="0020050C">
        <w:t xml:space="preserve">; </w:t>
      </w:r>
      <w:r w:rsidR="0052786B" w:rsidRPr="0020050C">
        <w:t>such linking</w:t>
      </w:r>
      <w:r w:rsidR="00995157" w:rsidRPr="0020050C">
        <w:t xml:space="preserve"> shall help maintaining</w:t>
      </w:r>
      <w:r w:rsidR="002C0630" w:rsidRPr="0020050C">
        <w:t xml:space="preserve"> of</w:t>
      </w:r>
      <w:r w:rsidR="00995157" w:rsidRPr="0020050C">
        <w:t xml:space="preserve"> ‘version’ when composition </w:t>
      </w:r>
      <w:r w:rsidR="002C0630" w:rsidRPr="0020050C">
        <w:t>of a related ‘master’ is</w:t>
      </w:r>
      <w:r w:rsidR="00995157" w:rsidRPr="0020050C">
        <w:t xml:space="preserve"> changed</w:t>
      </w:r>
      <w:r w:rsidR="0052786B" w:rsidRPr="0020050C">
        <w:t xml:space="preserve"> (e.g. </w:t>
      </w:r>
      <w:r w:rsidR="007123E5" w:rsidRPr="0020050C">
        <w:t xml:space="preserve">automatically </w:t>
      </w:r>
      <w:r w:rsidR="0052786B" w:rsidRPr="0020050C">
        <w:t xml:space="preserve">apply modification in both when any is changed </w:t>
      </w:r>
      <w:r w:rsidR="007123E5" w:rsidRPr="0020050C">
        <w:t>by the</w:t>
      </w:r>
      <w:r w:rsidR="0052786B" w:rsidRPr="0020050C">
        <w:t xml:space="preserve"> </w:t>
      </w:r>
      <w:r w:rsidR="008F6EE5" w:rsidRPr="0020050C">
        <w:t>Modeller</w:t>
      </w:r>
      <w:r w:rsidR="0052786B" w:rsidRPr="0020050C">
        <w:t>)</w:t>
      </w:r>
      <w:r w:rsidR="00995157" w:rsidRPr="0020050C">
        <w:t>,</w:t>
      </w:r>
    </w:p>
    <w:p w14:paraId="72BDD0A4" w14:textId="373635E4" w:rsidR="00ED3663" w:rsidRPr="0020050C" w:rsidRDefault="00ED3663" w:rsidP="00651A2E">
      <w:pPr>
        <w:pStyle w:val="ListParagraph"/>
        <w:numPr>
          <w:ilvl w:val="0"/>
          <w:numId w:val="4"/>
        </w:numPr>
        <w:rPr>
          <w:i/>
          <w:iCs/>
        </w:rPr>
      </w:pPr>
      <w:r w:rsidRPr="0020050C">
        <w:rPr>
          <w:i/>
          <w:iCs/>
        </w:rPr>
        <w:t>“</w:t>
      </w:r>
      <w:proofErr w:type="spellStart"/>
      <w:r w:rsidR="007123E5" w:rsidRPr="0020050C">
        <w:rPr>
          <w:i/>
          <w:iCs/>
        </w:rPr>
        <w:t>subCategoryR</w:t>
      </w:r>
      <w:r w:rsidRPr="0020050C">
        <w:rPr>
          <w:i/>
          <w:iCs/>
        </w:rPr>
        <w:t>endering</w:t>
      </w:r>
      <w:r w:rsidR="00A44A9B" w:rsidRPr="0020050C">
        <w:rPr>
          <w:i/>
          <w:iCs/>
        </w:rPr>
        <w:t>_r</w:t>
      </w:r>
      <w:r w:rsidRPr="0020050C">
        <w:rPr>
          <w:i/>
          <w:iCs/>
        </w:rPr>
        <w:t>estriction</w:t>
      </w:r>
      <w:proofErr w:type="spellEnd"/>
      <w:r w:rsidRPr="0020050C">
        <w:rPr>
          <w:i/>
          <w:iCs/>
        </w:rPr>
        <w:t xml:space="preserve">” - </w:t>
      </w:r>
      <w:r w:rsidRPr="0020050C">
        <w:t>indicates that</w:t>
      </w:r>
      <w:r w:rsidR="007123E5" w:rsidRPr="0020050C">
        <w:t xml:space="preserve"> the target</w:t>
      </w:r>
      <w:r w:rsidR="002C0630" w:rsidRPr="0020050C">
        <w:t xml:space="preserve"> </w:t>
      </w:r>
      <w:proofErr w:type="spellStart"/>
      <w:r w:rsidRPr="0020050C">
        <w:rPr>
          <w:i/>
          <w:iCs/>
        </w:rPr>
        <w:t>SubCategory</w:t>
      </w:r>
      <w:proofErr w:type="spellEnd"/>
      <w:r w:rsidRPr="0020050C">
        <w:t xml:space="preserve"> </w:t>
      </w:r>
      <w:r w:rsidR="0052786B" w:rsidRPr="0020050C">
        <w:t>(pointed by</w:t>
      </w:r>
      <w:r w:rsidRPr="0020050C">
        <w:t xml:space="preserve"> </w:t>
      </w:r>
      <w:proofErr w:type="spellStart"/>
      <w:r w:rsidR="00C67C7E" w:rsidRPr="0020050C">
        <w:rPr>
          <w:i/>
          <w:iCs/>
        </w:rPr>
        <w:t>RelatedConcept.IsRelatedConcept</w:t>
      </w:r>
      <w:proofErr w:type="spellEnd"/>
      <w:r w:rsidR="00C67C7E" w:rsidRPr="0020050C">
        <w:t xml:space="preserve"> equal</w:t>
      </w:r>
      <w:r w:rsidR="00AF5A3D">
        <w:t>s</w:t>
      </w:r>
      <w:r w:rsidR="00C67C7E" w:rsidRPr="0020050C">
        <w:t xml:space="preserve"> to </w:t>
      </w:r>
      <w:r w:rsidR="00C67C7E" w:rsidRPr="0020050C">
        <w:rPr>
          <w:i/>
          <w:iCs/>
        </w:rPr>
        <w:t>TRUE</w:t>
      </w:r>
      <w:r w:rsidR="0052786B" w:rsidRPr="0020050C">
        <w:t>)</w:t>
      </w:r>
      <w:r w:rsidRPr="0020050C">
        <w:t xml:space="preserve"> shall be used </w:t>
      </w:r>
      <w:r w:rsidR="007123E5" w:rsidRPr="0020050C">
        <w:t xml:space="preserve">by consuming application </w:t>
      </w:r>
      <w:r w:rsidRPr="0020050C">
        <w:t>for rendering</w:t>
      </w:r>
      <w:r w:rsidR="007123E5" w:rsidRPr="0020050C">
        <w:t xml:space="preserve"> purposes</w:t>
      </w:r>
      <w:r w:rsidRPr="0020050C">
        <w:t xml:space="preserve"> (e.g. presentation in </w:t>
      </w:r>
      <w:r w:rsidR="0052786B" w:rsidRPr="0020050C">
        <w:rPr>
          <w:i/>
          <w:iCs/>
        </w:rPr>
        <w:t>Table Cells</w:t>
      </w:r>
      <w:r w:rsidR="0052786B" w:rsidRPr="0020050C">
        <w:t xml:space="preserve"> - </w:t>
      </w:r>
      <w:r w:rsidR="0052786B" w:rsidRPr="0020050C">
        <w:rPr>
          <w:color w:val="2B579A"/>
          <w:shd w:val="clear" w:color="auto" w:fill="E6E6E6"/>
        </w:rPr>
        <w:fldChar w:fldCharType="begin"/>
      </w:r>
      <w:r w:rsidR="0052786B" w:rsidRPr="0020050C">
        <w:instrText xml:space="preserve"> REF _Ref116058581 \r \h </w:instrText>
      </w:r>
      <w:r w:rsidR="0052786B" w:rsidRPr="0020050C">
        <w:rPr>
          <w:color w:val="2B579A"/>
          <w:shd w:val="clear" w:color="auto" w:fill="E6E6E6"/>
        </w:rPr>
      </w:r>
      <w:r w:rsidR="0052786B" w:rsidRPr="0020050C">
        <w:rPr>
          <w:color w:val="2B579A"/>
          <w:shd w:val="clear" w:color="auto" w:fill="E6E6E6"/>
        </w:rPr>
        <w:fldChar w:fldCharType="separate"/>
      </w:r>
      <w:r w:rsidR="00117481">
        <w:t>4.2.1.3</w:t>
      </w:r>
      <w:r w:rsidR="0052786B" w:rsidRPr="0020050C">
        <w:rPr>
          <w:color w:val="2B579A"/>
          <w:shd w:val="clear" w:color="auto" w:fill="E6E6E6"/>
        </w:rPr>
        <w:fldChar w:fldCharType="end"/>
      </w:r>
      <w:r w:rsidRPr="0020050C">
        <w:t>) whenever a</w:t>
      </w:r>
      <w:r w:rsidR="0052786B" w:rsidRPr="0020050C">
        <w:t>nother</w:t>
      </w:r>
      <w:r w:rsidRPr="0020050C">
        <w:t xml:space="preserve"> </w:t>
      </w:r>
      <w:proofErr w:type="spellStart"/>
      <w:r w:rsidRPr="0020050C">
        <w:rPr>
          <w:i/>
          <w:iCs/>
        </w:rPr>
        <w:t>SubCategory</w:t>
      </w:r>
      <w:proofErr w:type="spellEnd"/>
      <w:r w:rsidR="007123E5" w:rsidRPr="0020050C">
        <w:rPr>
          <w:i/>
          <w:iCs/>
        </w:rPr>
        <w:t xml:space="preserve"> </w:t>
      </w:r>
      <w:r w:rsidR="007123E5" w:rsidRPr="0020050C">
        <w:t>indicated by the source of the relationship</w:t>
      </w:r>
      <w:r w:rsidR="007123E5" w:rsidRPr="0020050C">
        <w:rPr>
          <w:i/>
          <w:iCs/>
        </w:rPr>
        <w:t xml:space="preserve"> (i.e. </w:t>
      </w:r>
      <w:r w:rsidR="0052786B" w:rsidRPr="0020050C">
        <w:t>pointed</w:t>
      </w:r>
      <w:r w:rsidRPr="0020050C">
        <w:t xml:space="preserve"> by </w:t>
      </w:r>
      <w:proofErr w:type="spellStart"/>
      <w:r w:rsidR="00C67C7E" w:rsidRPr="0020050C">
        <w:rPr>
          <w:i/>
          <w:iCs/>
        </w:rPr>
        <w:t>RelatedConcept.IsRelatedConcept</w:t>
      </w:r>
      <w:proofErr w:type="spellEnd"/>
      <w:r w:rsidR="00C67C7E" w:rsidRPr="0020050C">
        <w:t xml:space="preserve"> equal</w:t>
      </w:r>
      <w:r w:rsidR="00AF5A3D">
        <w:t>s</w:t>
      </w:r>
      <w:r w:rsidR="00C67C7E" w:rsidRPr="0020050C">
        <w:t xml:space="preserve"> to </w:t>
      </w:r>
      <w:r w:rsidR="00C67C7E" w:rsidRPr="0020050C">
        <w:rPr>
          <w:i/>
          <w:iCs/>
        </w:rPr>
        <w:t>FALSE</w:t>
      </w:r>
      <w:r w:rsidR="0052786B" w:rsidRPr="0020050C">
        <w:t>)</w:t>
      </w:r>
      <w:r w:rsidRPr="0020050C">
        <w:t xml:space="preserve"> is identified on a </w:t>
      </w:r>
      <w:proofErr w:type="spellStart"/>
      <w:r w:rsidR="00091AA4" w:rsidRPr="0020050C">
        <w:rPr>
          <w:i/>
          <w:iCs/>
        </w:rPr>
        <w:t>SubCategory</w:t>
      </w:r>
      <w:proofErr w:type="spellEnd"/>
      <w:r w:rsidR="00091AA4" w:rsidRPr="0020050C">
        <w:rPr>
          <w:i/>
          <w:iCs/>
        </w:rPr>
        <w:t xml:space="preserve"> </w:t>
      </w:r>
      <w:r w:rsidR="00091AA4" w:rsidRPr="0020050C">
        <w:t>of</w:t>
      </w:r>
      <w:r w:rsidR="00B91BE2" w:rsidRPr="0020050C">
        <w:t xml:space="preserve"> </w:t>
      </w:r>
      <w:proofErr w:type="spellStart"/>
      <w:r w:rsidR="00B91BE2" w:rsidRPr="0020050C">
        <w:rPr>
          <w:i/>
          <w:iCs/>
        </w:rPr>
        <w:t>HeaderVersion</w:t>
      </w:r>
      <w:proofErr w:type="spellEnd"/>
      <w:r w:rsidR="0052786B" w:rsidRPr="0020050C">
        <w:rPr>
          <w:i/>
          <w:iCs/>
        </w:rPr>
        <w:t xml:space="preserve"> </w:t>
      </w:r>
      <w:r w:rsidR="0052786B" w:rsidRPr="0020050C">
        <w:t>(</w:t>
      </w:r>
      <w:r w:rsidR="007C3E43" w:rsidRPr="0020050C">
        <w:rPr>
          <w:color w:val="2B579A"/>
          <w:shd w:val="clear" w:color="auto" w:fill="E6E6E6"/>
        </w:rPr>
        <w:fldChar w:fldCharType="begin"/>
      </w:r>
      <w:r w:rsidR="007C3E43" w:rsidRPr="0020050C">
        <w:instrText xml:space="preserve"> REF _Ref115691975 \r \h </w:instrText>
      </w:r>
      <w:r w:rsidR="007C3E43" w:rsidRPr="0020050C">
        <w:rPr>
          <w:color w:val="2B579A"/>
          <w:shd w:val="clear" w:color="auto" w:fill="E6E6E6"/>
        </w:rPr>
      </w:r>
      <w:r w:rsidR="007C3E43" w:rsidRPr="0020050C">
        <w:rPr>
          <w:color w:val="2B579A"/>
          <w:shd w:val="clear" w:color="auto" w:fill="E6E6E6"/>
        </w:rPr>
        <w:fldChar w:fldCharType="separate"/>
      </w:r>
      <w:r w:rsidR="00117481">
        <w:t>4.2.1.2</w:t>
      </w:r>
      <w:r w:rsidR="007C3E43" w:rsidRPr="0020050C">
        <w:rPr>
          <w:color w:val="2B579A"/>
          <w:shd w:val="clear" w:color="auto" w:fill="E6E6E6"/>
        </w:rPr>
        <w:fldChar w:fldCharType="end"/>
      </w:r>
      <w:r w:rsidR="0052786B" w:rsidRPr="0020050C">
        <w:t>)</w:t>
      </w:r>
      <w:r w:rsidR="007123E5" w:rsidRPr="0020050C">
        <w:t xml:space="preserve"> and/or</w:t>
      </w:r>
      <w:r w:rsidR="00B91BE2" w:rsidRPr="0020050C">
        <w:t xml:space="preserve"> </w:t>
      </w:r>
      <w:proofErr w:type="spellStart"/>
      <w:r w:rsidR="00B91BE2" w:rsidRPr="0020050C">
        <w:rPr>
          <w:i/>
          <w:iCs/>
        </w:rPr>
        <w:t>VariableVersion</w:t>
      </w:r>
      <w:proofErr w:type="spellEnd"/>
      <w:r w:rsidR="0052786B" w:rsidRPr="0020050C">
        <w:rPr>
          <w:i/>
          <w:iCs/>
        </w:rPr>
        <w:t xml:space="preserve"> </w:t>
      </w:r>
      <w:r w:rsidR="0052786B" w:rsidRPr="0020050C">
        <w:t>(</w:t>
      </w:r>
      <w:r w:rsidR="007C3E43" w:rsidRPr="0020050C">
        <w:rPr>
          <w:color w:val="2B579A"/>
          <w:shd w:val="clear" w:color="auto" w:fill="E6E6E6"/>
        </w:rPr>
        <w:fldChar w:fldCharType="begin"/>
      </w:r>
      <w:r w:rsidR="007C3E43" w:rsidRPr="0020050C">
        <w:instrText xml:space="preserve"> REF _Ref116055654 \r \h </w:instrText>
      </w:r>
      <w:r w:rsidR="007C3E43" w:rsidRPr="0020050C">
        <w:rPr>
          <w:color w:val="2B579A"/>
          <w:shd w:val="clear" w:color="auto" w:fill="E6E6E6"/>
        </w:rPr>
      </w:r>
      <w:r w:rsidR="007C3E43" w:rsidRPr="0020050C">
        <w:rPr>
          <w:color w:val="2B579A"/>
          <w:shd w:val="clear" w:color="auto" w:fill="E6E6E6"/>
        </w:rPr>
        <w:fldChar w:fldCharType="separate"/>
      </w:r>
      <w:r w:rsidR="00117481">
        <w:t>4.3.5</w:t>
      </w:r>
      <w:r w:rsidR="007C3E43" w:rsidRPr="0020050C">
        <w:rPr>
          <w:color w:val="2B579A"/>
          <w:shd w:val="clear" w:color="auto" w:fill="E6E6E6"/>
        </w:rPr>
        <w:fldChar w:fldCharType="end"/>
      </w:r>
      <w:r w:rsidR="0052786B" w:rsidRPr="0020050C">
        <w:t>)</w:t>
      </w:r>
      <w:r w:rsidR="0052786B" w:rsidRPr="0020050C">
        <w:rPr>
          <w:i/>
          <w:iCs/>
        </w:rPr>
        <w:t xml:space="preserve"> </w:t>
      </w:r>
      <w:r w:rsidR="0052786B" w:rsidRPr="0020050C">
        <w:t>that defines</w:t>
      </w:r>
      <w:r w:rsidR="007123E5" w:rsidRPr="0020050C">
        <w:t>/</w:t>
      </w:r>
      <w:r w:rsidR="0052786B" w:rsidRPr="0020050C">
        <w:t>corresponds to this</w:t>
      </w:r>
      <w:r w:rsidR="0052786B" w:rsidRPr="0020050C">
        <w:rPr>
          <w:i/>
          <w:iCs/>
        </w:rPr>
        <w:t xml:space="preserve"> Cell</w:t>
      </w:r>
      <w:r w:rsidR="00B91BE2" w:rsidRPr="0020050C">
        <w:t xml:space="preserve">; </w:t>
      </w:r>
      <w:r w:rsidRPr="0020050C">
        <w:t>this</w:t>
      </w:r>
      <w:r w:rsidR="0052786B" w:rsidRPr="0020050C">
        <w:t xml:space="preserve"> mechanism</w:t>
      </w:r>
      <w:r w:rsidRPr="0020050C">
        <w:t xml:space="preserve"> </w:t>
      </w:r>
      <w:r w:rsidR="00B91BE2" w:rsidRPr="0020050C">
        <w:t>enable</w:t>
      </w:r>
      <w:r w:rsidR="002C0630" w:rsidRPr="0020050C">
        <w:t>s</w:t>
      </w:r>
      <w:r w:rsidR="00B91BE2" w:rsidRPr="0020050C">
        <w:t xml:space="preserve"> </w:t>
      </w:r>
      <w:r w:rsidR="0052786B" w:rsidRPr="0020050C">
        <w:t>displaying</w:t>
      </w:r>
      <w:r w:rsidR="00B91BE2" w:rsidRPr="0020050C">
        <w:t xml:space="preserve"> </w:t>
      </w:r>
      <w:r w:rsidR="0052786B" w:rsidRPr="0020050C">
        <w:t xml:space="preserve">to users </w:t>
      </w:r>
      <w:r w:rsidR="00B91BE2" w:rsidRPr="0020050C">
        <w:t xml:space="preserve">hierarchically structured dropdowns </w:t>
      </w:r>
      <w:r w:rsidR="0052786B" w:rsidRPr="0020050C">
        <w:t>wh</w:t>
      </w:r>
      <w:r w:rsidR="007123E5" w:rsidRPr="0020050C">
        <w:t>en</w:t>
      </w:r>
      <w:r w:rsidR="00B91BE2" w:rsidRPr="0020050C">
        <w:t xml:space="preserve"> not all options (e.g. only leaves</w:t>
      </w:r>
      <w:r w:rsidR="002C0630" w:rsidRPr="0020050C">
        <w:t xml:space="preserve"> and/or certain branches</w:t>
      </w:r>
      <w:r w:rsidR="00B91BE2" w:rsidRPr="0020050C">
        <w:t>) are</w:t>
      </w:r>
      <w:r w:rsidR="0052786B" w:rsidRPr="0020050C">
        <w:t xml:space="preserve"> actually </w:t>
      </w:r>
      <w:r w:rsidR="007123E5" w:rsidRPr="0020050C">
        <w:t>‘selectable’ and thus reportable.</w:t>
      </w:r>
    </w:p>
    <w:p w14:paraId="051766D1" w14:textId="630FF4DD" w:rsidR="007123E5" w:rsidRPr="0020050C" w:rsidRDefault="007123E5" w:rsidP="007123E5">
      <w:proofErr w:type="spellStart"/>
      <w:r w:rsidRPr="0020050C">
        <w:rPr>
          <w:i/>
          <w:iCs/>
        </w:rPr>
        <w:t>SubCategor</w:t>
      </w:r>
      <w:r w:rsidR="004A1278" w:rsidRPr="0020050C">
        <w:rPr>
          <w:i/>
          <w:iCs/>
        </w:rPr>
        <w:t>yVersions</w:t>
      </w:r>
      <w:proofErr w:type="spellEnd"/>
      <w:r w:rsidRPr="0020050C">
        <w:rPr>
          <w:i/>
          <w:iCs/>
        </w:rPr>
        <w:t xml:space="preserve"> </w:t>
      </w:r>
      <w:r w:rsidRPr="0020050C">
        <w:t xml:space="preserve">can also be </w:t>
      </w:r>
      <w:r w:rsidR="004A1278" w:rsidRPr="0020050C">
        <w:t xml:space="preserve">linked </w:t>
      </w:r>
      <w:r w:rsidR="007A19F7">
        <w:t xml:space="preserve">using the </w:t>
      </w:r>
      <w:proofErr w:type="spellStart"/>
      <w:r w:rsidR="007A19F7">
        <w:rPr>
          <w:i/>
          <w:iCs/>
        </w:rPr>
        <w:t>ConceptRelation</w:t>
      </w:r>
      <w:proofErr w:type="spellEnd"/>
      <w:r w:rsidR="007A19F7">
        <w:rPr>
          <w:i/>
          <w:iCs/>
        </w:rPr>
        <w:t xml:space="preserve"> </w:t>
      </w:r>
      <w:r w:rsidR="007A19F7">
        <w:t>types</w:t>
      </w:r>
      <w:r w:rsidR="007A19F7" w:rsidRPr="0020050C">
        <w:t xml:space="preserve"> </w:t>
      </w:r>
      <w:r w:rsidR="004A1278" w:rsidRPr="0020050C">
        <w:rPr>
          <w:i/>
          <w:iCs/>
        </w:rPr>
        <w:t>“</w:t>
      </w:r>
      <w:proofErr w:type="spellStart"/>
      <w:r w:rsidR="004A1278" w:rsidRPr="0020050C">
        <w:rPr>
          <w:i/>
          <w:iCs/>
        </w:rPr>
        <w:t>version_fix</w:t>
      </w:r>
      <w:proofErr w:type="spellEnd"/>
      <w:r w:rsidR="004A1278" w:rsidRPr="0020050C">
        <w:rPr>
          <w:i/>
          <w:iCs/>
        </w:rPr>
        <w:t xml:space="preserve">” </w:t>
      </w:r>
      <w:r w:rsidR="004A1278" w:rsidRPr="0020050C">
        <w:t xml:space="preserve">and </w:t>
      </w:r>
      <w:r w:rsidR="004A1278" w:rsidRPr="0020050C">
        <w:rPr>
          <w:i/>
          <w:iCs/>
        </w:rPr>
        <w:t>“</w:t>
      </w:r>
      <w:proofErr w:type="spellStart"/>
      <w:r w:rsidR="004A1278" w:rsidRPr="0020050C">
        <w:rPr>
          <w:i/>
          <w:iCs/>
        </w:rPr>
        <w:t>version_new</w:t>
      </w:r>
      <w:proofErr w:type="spellEnd"/>
      <w:r w:rsidR="004A1278" w:rsidRPr="0020050C">
        <w:rPr>
          <w:i/>
          <w:iCs/>
        </w:rPr>
        <w:t>”</w:t>
      </w:r>
      <w:r w:rsidR="004A1278" w:rsidRPr="0020050C">
        <w:t xml:space="preserve"> to distinguish between patches and evolutionary changes respectively, in case it can</w:t>
      </w:r>
      <w:r w:rsidR="008D0FAA">
        <w:t>not</w:t>
      </w:r>
      <w:r w:rsidR="004A1278" w:rsidRPr="0020050C">
        <w:t xml:space="preserve"> be achieved by means of </w:t>
      </w:r>
      <w:r w:rsidR="004A1278" w:rsidRPr="0020050C">
        <w:rPr>
          <w:i/>
          <w:iCs/>
        </w:rPr>
        <w:t>Release</w:t>
      </w:r>
      <w:r w:rsidR="004A1278" w:rsidRPr="0020050C">
        <w:t>s.</w:t>
      </w:r>
    </w:p>
    <w:p w14:paraId="20A01B8C" w14:textId="7631A556" w:rsidR="002C0630" w:rsidRPr="0020050C" w:rsidRDefault="00BF6CCB" w:rsidP="002C0630">
      <w:r w:rsidRPr="00100589">
        <w:t xml:space="preserve">A </w:t>
      </w:r>
      <w:proofErr w:type="spellStart"/>
      <w:r w:rsidR="002C0630" w:rsidRPr="0020050C">
        <w:rPr>
          <w:i/>
          <w:iCs/>
        </w:rPr>
        <w:t>SubCategory</w:t>
      </w:r>
      <w:proofErr w:type="spellEnd"/>
      <w:r w:rsidR="002C0630" w:rsidRPr="0020050C">
        <w:rPr>
          <w:i/>
          <w:iCs/>
        </w:rPr>
        <w:t xml:space="preserve"> </w:t>
      </w:r>
      <w:r w:rsidR="002C0630" w:rsidRPr="0020050C">
        <w:t xml:space="preserve">is a </w:t>
      </w:r>
      <w:r w:rsidR="002C0630" w:rsidRPr="0020050C">
        <w:rPr>
          <w:i/>
          <w:iCs/>
        </w:rPr>
        <w:t>Concept</w:t>
      </w:r>
      <w:r w:rsidR="002C0630" w:rsidRPr="0020050C">
        <w:t xml:space="preserve"> and must be assigned </w:t>
      </w:r>
      <w:r>
        <w:t>to</w:t>
      </w:r>
      <w:r w:rsidRPr="0020050C">
        <w:t xml:space="preserve"> </w:t>
      </w:r>
      <w:r w:rsidR="002C0630" w:rsidRPr="0020050C">
        <w:t xml:space="preserve">an </w:t>
      </w:r>
      <w:r w:rsidR="002C0630" w:rsidRPr="0020050C">
        <w:rPr>
          <w:i/>
          <w:iCs/>
        </w:rPr>
        <w:t>Owner</w:t>
      </w:r>
      <w:r w:rsidR="002C0630" w:rsidRPr="0020050C">
        <w:t xml:space="preserve"> (</w:t>
      </w:r>
      <w:r w:rsidR="002C0630" w:rsidRPr="0020050C">
        <w:rPr>
          <w:color w:val="2B579A"/>
          <w:shd w:val="clear" w:color="auto" w:fill="E6E6E6"/>
        </w:rPr>
        <w:fldChar w:fldCharType="begin"/>
      </w:r>
      <w:r w:rsidR="002C0630" w:rsidRPr="0020050C">
        <w:instrText xml:space="preserve"> REF _Ref107380408 \r \h </w:instrText>
      </w:r>
      <w:r w:rsidR="002C0630" w:rsidRPr="0020050C">
        <w:rPr>
          <w:color w:val="2B579A"/>
          <w:shd w:val="clear" w:color="auto" w:fill="E6E6E6"/>
        </w:rPr>
      </w:r>
      <w:r w:rsidR="002C0630" w:rsidRPr="0020050C">
        <w:rPr>
          <w:color w:val="2B579A"/>
          <w:shd w:val="clear" w:color="auto" w:fill="E6E6E6"/>
        </w:rPr>
        <w:fldChar w:fldCharType="separate"/>
      </w:r>
      <w:r w:rsidR="00117481">
        <w:t>3.1.2</w:t>
      </w:r>
      <w:r w:rsidR="002C0630" w:rsidRPr="0020050C">
        <w:rPr>
          <w:color w:val="2B579A"/>
          <w:shd w:val="clear" w:color="auto" w:fill="E6E6E6"/>
        </w:rPr>
        <w:fldChar w:fldCharType="end"/>
      </w:r>
      <w:r w:rsidR="002C0630" w:rsidRPr="0020050C">
        <w:t>), which is inherited by</w:t>
      </w:r>
      <w:r w:rsidR="00C6396F">
        <w:t xml:space="preserve"> its corresponding</w:t>
      </w:r>
      <w:r w:rsidR="002C0630" w:rsidRPr="0020050C">
        <w:t xml:space="preserve"> </w:t>
      </w:r>
      <w:proofErr w:type="spellStart"/>
      <w:r w:rsidR="002C0630" w:rsidRPr="0020050C">
        <w:rPr>
          <w:i/>
          <w:iCs/>
        </w:rPr>
        <w:t>SubCategoryVersion</w:t>
      </w:r>
      <w:proofErr w:type="spellEnd"/>
      <w:r w:rsidR="002C0630" w:rsidRPr="0020050C">
        <w:t>.</w:t>
      </w:r>
    </w:p>
    <w:p w14:paraId="394D802F" w14:textId="38B731CB" w:rsidR="002C0630" w:rsidRPr="0020050C" w:rsidRDefault="003F5054" w:rsidP="002C0630">
      <w:r>
        <w:rPr>
          <w:i/>
          <w:iCs/>
        </w:rPr>
        <w:t xml:space="preserve">A </w:t>
      </w:r>
      <w:proofErr w:type="spellStart"/>
      <w:r w:rsidR="002C0630" w:rsidRPr="0020050C">
        <w:rPr>
          <w:i/>
          <w:iCs/>
        </w:rPr>
        <w:t>SubCategory</w:t>
      </w:r>
      <w:proofErr w:type="spellEnd"/>
      <w:r w:rsidR="002C0630" w:rsidRPr="0020050C">
        <w:t xml:space="preserve"> and</w:t>
      </w:r>
      <w:r>
        <w:t xml:space="preserve"> a</w:t>
      </w:r>
      <w:r w:rsidR="002C0630" w:rsidRPr="0020050C">
        <w:t xml:space="preserve"> </w:t>
      </w:r>
      <w:proofErr w:type="spellStart"/>
      <w:r w:rsidR="002C0630" w:rsidRPr="0020050C">
        <w:rPr>
          <w:i/>
          <w:iCs/>
        </w:rPr>
        <w:t>SubCategoryVersion</w:t>
      </w:r>
      <w:proofErr w:type="spellEnd"/>
      <w:r w:rsidR="002C0630" w:rsidRPr="0020050C">
        <w:rPr>
          <w:i/>
          <w:iCs/>
        </w:rPr>
        <w:t xml:space="preserve"> </w:t>
      </w:r>
      <w:r w:rsidR="002C0630" w:rsidRPr="0020050C">
        <w:t xml:space="preserve">can be linked to </w:t>
      </w:r>
      <w:r w:rsidR="00A21FF9" w:rsidRPr="0020050C">
        <w:rPr>
          <w:i/>
          <w:iCs/>
        </w:rPr>
        <w:t>Reference</w:t>
      </w:r>
      <w:r>
        <w:rPr>
          <w:i/>
          <w:iCs/>
        </w:rPr>
        <w:t>s</w:t>
      </w:r>
      <w:r w:rsidR="002C0630" w:rsidRPr="0020050C">
        <w:t xml:space="preserve"> (</w:t>
      </w:r>
      <w:r w:rsidR="002C0630" w:rsidRPr="0020050C">
        <w:rPr>
          <w:color w:val="2B579A"/>
          <w:shd w:val="clear" w:color="auto" w:fill="E6E6E6"/>
        </w:rPr>
        <w:fldChar w:fldCharType="begin"/>
      </w:r>
      <w:r w:rsidR="002C0630" w:rsidRPr="0020050C">
        <w:instrText xml:space="preserve"> REF _Ref107379779 \r \h </w:instrText>
      </w:r>
      <w:r w:rsidR="002C0630" w:rsidRPr="0020050C">
        <w:rPr>
          <w:color w:val="2B579A"/>
          <w:shd w:val="clear" w:color="auto" w:fill="E6E6E6"/>
        </w:rPr>
      </w:r>
      <w:r w:rsidR="002C0630" w:rsidRPr="0020050C">
        <w:rPr>
          <w:color w:val="2B579A"/>
          <w:shd w:val="clear" w:color="auto" w:fill="E6E6E6"/>
        </w:rPr>
        <w:fldChar w:fldCharType="separate"/>
      </w:r>
      <w:r w:rsidR="00117481">
        <w:t>3.1.3.2</w:t>
      </w:r>
      <w:r w:rsidR="002C0630" w:rsidRPr="0020050C">
        <w:rPr>
          <w:color w:val="2B579A"/>
          <w:shd w:val="clear" w:color="auto" w:fill="E6E6E6"/>
        </w:rPr>
        <w:fldChar w:fldCharType="end"/>
      </w:r>
      <w:r w:rsidR="002C0630" w:rsidRPr="0020050C">
        <w:t>).</w:t>
      </w:r>
    </w:p>
    <w:p w14:paraId="213590AC" w14:textId="223B9967" w:rsidR="002C0630" w:rsidRPr="0020050C" w:rsidRDefault="002C0630" w:rsidP="601D8E47">
      <w:pPr>
        <w:rPr>
          <w:i/>
          <w:iCs/>
        </w:rPr>
      </w:pPr>
      <w:proofErr w:type="spellStart"/>
      <w:r w:rsidRPr="0020050C">
        <w:rPr>
          <w:i/>
          <w:iCs/>
        </w:rPr>
        <w:t>SubCategor</w:t>
      </w:r>
      <w:r w:rsidR="00853AFF" w:rsidRPr="0020050C">
        <w:rPr>
          <w:i/>
          <w:iCs/>
        </w:rPr>
        <w:t>y</w:t>
      </w:r>
      <w:r w:rsidRPr="0020050C">
        <w:rPr>
          <w:i/>
          <w:iCs/>
        </w:rPr>
        <w:t>.Name</w:t>
      </w:r>
      <w:proofErr w:type="spellEnd"/>
      <w:r w:rsidRPr="0020050C">
        <w:t xml:space="preserve">, </w:t>
      </w:r>
      <w:proofErr w:type="spellStart"/>
      <w:r w:rsidRPr="0020050C">
        <w:rPr>
          <w:i/>
          <w:iCs/>
        </w:rPr>
        <w:t>SubCategory.Description</w:t>
      </w:r>
      <w:proofErr w:type="spellEnd"/>
      <w:r w:rsidRPr="0020050C">
        <w:t xml:space="preserve"> and </w:t>
      </w:r>
      <w:proofErr w:type="spellStart"/>
      <w:r w:rsidRPr="0020050C">
        <w:rPr>
          <w:i/>
          <w:iCs/>
        </w:rPr>
        <w:t>SubCategoryItem.</w:t>
      </w:r>
      <w:r w:rsidR="5F2DD079" w:rsidRPr="0020050C">
        <w:rPr>
          <w:i/>
          <w:iCs/>
        </w:rPr>
        <w:t>Label</w:t>
      </w:r>
      <w:proofErr w:type="spellEnd"/>
      <w:r w:rsidR="00B45BC0" w:rsidRPr="0020050C">
        <w:t xml:space="preserve"> </w:t>
      </w:r>
      <w:r w:rsidRPr="0020050C">
        <w:t>are translatable (</w:t>
      </w:r>
      <w:r w:rsidRPr="0020050C">
        <w:rPr>
          <w:color w:val="2B579A"/>
          <w:shd w:val="clear" w:color="auto" w:fill="E6E6E6"/>
        </w:rPr>
        <w:fldChar w:fldCharType="begin"/>
      </w:r>
      <w:r w:rsidRPr="0020050C">
        <w:instrText xml:space="preserve"> REF _Ref107379815 \r \h </w:instrText>
      </w:r>
      <w:r w:rsidRPr="0020050C">
        <w:rPr>
          <w:color w:val="2B579A"/>
          <w:shd w:val="clear" w:color="auto" w:fill="E6E6E6"/>
        </w:rPr>
      </w:r>
      <w:r w:rsidRPr="0020050C">
        <w:rPr>
          <w:color w:val="2B579A"/>
          <w:shd w:val="clear" w:color="auto" w:fill="E6E6E6"/>
        </w:rPr>
        <w:fldChar w:fldCharType="separate"/>
      </w:r>
      <w:r w:rsidR="00117481">
        <w:t>3.1.3.1</w:t>
      </w:r>
      <w:r w:rsidRPr="0020050C">
        <w:rPr>
          <w:color w:val="2B579A"/>
          <w:shd w:val="clear" w:color="auto" w:fill="E6E6E6"/>
        </w:rPr>
        <w:fldChar w:fldCharType="end"/>
      </w:r>
      <w:r w:rsidRPr="0020050C">
        <w:t>).</w:t>
      </w:r>
    </w:p>
    <w:p w14:paraId="1B54483B" w14:textId="4C428335" w:rsidR="00995157" w:rsidRPr="0020050C" w:rsidRDefault="00995157" w:rsidP="00995157">
      <w:pPr>
        <w:pStyle w:val="Heading3"/>
      </w:pPr>
      <w:bookmarkStart w:id="73" w:name="_Ref107472136"/>
      <w:r w:rsidRPr="0020050C">
        <w:t>Property</w:t>
      </w:r>
      <w:bookmarkEnd w:id="73"/>
    </w:p>
    <w:p w14:paraId="2EB075BA" w14:textId="11BC912F" w:rsidR="00995157" w:rsidRPr="0020050C" w:rsidRDefault="00F81756" w:rsidP="00995157">
      <w:r w:rsidRPr="0020050C">
        <w:rPr>
          <w:i/>
          <w:iCs/>
        </w:rPr>
        <w:t>Properties</w:t>
      </w:r>
      <w:r w:rsidRPr="0020050C">
        <w:t xml:space="preserve"> </w:t>
      </w:r>
      <w:r w:rsidR="007668A9" w:rsidRPr="0020050C">
        <w:t>can be quantitative or qualitative</w:t>
      </w:r>
      <w:r w:rsidR="004A1278" w:rsidRPr="0020050C">
        <w:t xml:space="preserve"> which</w:t>
      </w:r>
      <w:r w:rsidR="0063227B">
        <w:t xml:space="preserve"> is indicated</w:t>
      </w:r>
      <w:r w:rsidR="00821CEA" w:rsidRPr="0020050C">
        <w:t xml:space="preserve"> in the metamodel (</w:t>
      </w:r>
      <w:r w:rsidR="00821CEA" w:rsidRPr="0020050C">
        <w:rPr>
          <w:color w:val="2B579A"/>
          <w:shd w:val="clear" w:color="auto" w:fill="E6E6E6"/>
        </w:rPr>
        <w:fldChar w:fldCharType="begin"/>
      </w:r>
      <w:r w:rsidR="00821CEA" w:rsidRPr="0020050C">
        <w:instrText xml:space="preserve"> REF _Ref107469821 \h </w:instrText>
      </w:r>
      <w:r w:rsidR="00821CEA" w:rsidRPr="0020050C">
        <w:rPr>
          <w:color w:val="2B579A"/>
          <w:shd w:val="clear" w:color="auto" w:fill="E6E6E6"/>
        </w:rPr>
      </w:r>
      <w:r w:rsidR="00821CEA" w:rsidRPr="0020050C">
        <w:rPr>
          <w:color w:val="2B579A"/>
          <w:shd w:val="clear" w:color="auto" w:fill="E6E6E6"/>
        </w:rPr>
        <w:fldChar w:fldCharType="separate"/>
      </w:r>
      <w:r w:rsidR="007E7FEB" w:rsidRPr="0020050C">
        <w:t xml:space="preserve">Figure </w:t>
      </w:r>
      <w:r w:rsidR="007E7FEB" w:rsidRPr="0020050C">
        <w:rPr>
          <w:noProof/>
        </w:rPr>
        <w:t>17</w:t>
      </w:r>
      <w:r w:rsidR="00821CEA" w:rsidRPr="0020050C">
        <w:rPr>
          <w:color w:val="2B579A"/>
          <w:shd w:val="clear" w:color="auto" w:fill="E6E6E6"/>
        </w:rPr>
        <w:fldChar w:fldCharType="end"/>
      </w:r>
      <w:r w:rsidR="00821CEA" w:rsidRPr="0020050C">
        <w:t>) by</w:t>
      </w:r>
      <w:r w:rsidR="00744FE0">
        <w:t xml:space="preserve"> the</w:t>
      </w:r>
      <w:r w:rsidR="00821CEA" w:rsidRPr="0020050C">
        <w:t xml:space="preserve"> </w:t>
      </w:r>
      <w:proofErr w:type="spellStart"/>
      <w:r w:rsidR="00821CEA" w:rsidRPr="0020050C">
        <w:rPr>
          <w:i/>
          <w:iCs/>
        </w:rPr>
        <w:t>IsMetric</w:t>
      </w:r>
      <w:proofErr w:type="spellEnd"/>
      <w:r w:rsidR="00821CEA" w:rsidRPr="0020050C">
        <w:t xml:space="preserve"> attribute </w:t>
      </w:r>
      <w:r w:rsidR="0039507C">
        <w:t>taking</w:t>
      </w:r>
      <w:r w:rsidR="0039507C" w:rsidRPr="0020050C">
        <w:t xml:space="preserve"> </w:t>
      </w:r>
      <w:r w:rsidR="00821CEA" w:rsidRPr="0020050C">
        <w:t xml:space="preserve">values </w:t>
      </w:r>
      <w:r w:rsidR="00821CEA" w:rsidRPr="0020050C">
        <w:rPr>
          <w:i/>
          <w:iCs/>
        </w:rPr>
        <w:t>TRUE</w:t>
      </w:r>
      <w:r w:rsidR="00821CEA" w:rsidRPr="0020050C">
        <w:t xml:space="preserve"> or </w:t>
      </w:r>
      <w:r w:rsidR="00821CEA" w:rsidRPr="0020050C">
        <w:rPr>
          <w:i/>
          <w:iCs/>
        </w:rPr>
        <w:t>FALSE</w:t>
      </w:r>
      <w:r w:rsidR="00821CEA" w:rsidRPr="0020050C">
        <w:t xml:space="preserve"> respectively.</w:t>
      </w:r>
      <w:r w:rsidR="00A479D4" w:rsidRPr="0020050C">
        <w:t xml:space="preserve"> </w:t>
      </w:r>
    </w:p>
    <w:p w14:paraId="28B1F0D9" w14:textId="4AD977D4" w:rsidR="007668A9" w:rsidRPr="0020050C" w:rsidRDefault="007668A9" w:rsidP="00995157">
      <w:r w:rsidRPr="0020050C">
        <w:t xml:space="preserve">Quantitative </w:t>
      </w:r>
      <w:r w:rsidR="003B08A0" w:rsidRPr="0020050C">
        <w:rPr>
          <w:i/>
          <w:iCs/>
        </w:rPr>
        <w:t>Properties</w:t>
      </w:r>
      <w:r w:rsidRPr="0020050C">
        <w:t xml:space="preserve"> </w:t>
      </w:r>
      <w:r w:rsidR="00D93ECD">
        <w:t xml:space="preserve">characterise </w:t>
      </w:r>
      <w:r w:rsidR="00B13449">
        <w:t>the nature and expected format of the measured value itself</w:t>
      </w:r>
      <w:r w:rsidR="006C0AEC">
        <w:t>: they specify</w:t>
      </w:r>
      <w:r w:rsidR="002E41D8">
        <w:t xml:space="preserve"> the</w:t>
      </w:r>
      <w:r w:rsidRPr="0020050C">
        <w:t xml:space="preserve"> </w:t>
      </w:r>
      <w:r w:rsidR="007C3E43" w:rsidRPr="0020050C">
        <w:t xml:space="preserve">expected </w:t>
      </w:r>
      <w:r w:rsidRPr="0020050C">
        <w:t>data type of</w:t>
      </w:r>
      <w:r w:rsidR="00A54E42" w:rsidRPr="0020050C">
        <w:t xml:space="preserve"> </w:t>
      </w:r>
      <w:r w:rsidR="0001646D">
        <w:t>the</w:t>
      </w:r>
      <w:r w:rsidR="002E41D8">
        <w:t xml:space="preserve"> </w:t>
      </w:r>
      <w:r w:rsidR="00A854FA">
        <w:t>reported value</w:t>
      </w:r>
      <w:r w:rsidR="00A854FA" w:rsidRPr="0020050C">
        <w:t xml:space="preserve"> </w:t>
      </w:r>
      <w:r w:rsidR="00A54E42" w:rsidRPr="0020050C">
        <w:t xml:space="preserve">(by referring to </w:t>
      </w:r>
      <w:r w:rsidR="00A54E42" w:rsidRPr="0020050C">
        <w:rPr>
          <w:i/>
          <w:iCs/>
        </w:rPr>
        <w:t>Data</w:t>
      </w:r>
      <w:r w:rsidR="00FC09BB" w:rsidRPr="0020050C">
        <w:rPr>
          <w:i/>
          <w:iCs/>
        </w:rPr>
        <w:t xml:space="preserve"> </w:t>
      </w:r>
      <w:r w:rsidR="00A54E42" w:rsidRPr="0020050C">
        <w:rPr>
          <w:i/>
          <w:iCs/>
        </w:rPr>
        <w:t>Type</w:t>
      </w:r>
      <w:r w:rsidR="009D6547" w:rsidRPr="0020050C">
        <w:t>,</w:t>
      </w:r>
      <w:r w:rsidR="00A54E42" w:rsidRPr="0020050C">
        <w:t xml:space="preserve"> </w:t>
      </w:r>
      <w:r w:rsidR="009D6547" w:rsidRPr="0020050C">
        <w:rPr>
          <w:color w:val="2B579A"/>
          <w:shd w:val="clear" w:color="auto" w:fill="E6E6E6"/>
        </w:rPr>
        <w:fldChar w:fldCharType="begin"/>
      </w:r>
      <w:r w:rsidR="009D6547" w:rsidRPr="0020050C">
        <w:instrText xml:space="preserve"> REF _Ref107383453 \r \h </w:instrText>
      </w:r>
      <w:r w:rsidR="009D6547" w:rsidRPr="0020050C">
        <w:rPr>
          <w:color w:val="2B579A"/>
          <w:shd w:val="clear" w:color="auto" w:fill="E6E6E6"/>
        </w:rPr>
      </w:r>
      <w:r w:rsidR="009D6547" w:rsidRPr="0020050C">
        <w:rPr>
          <w:color w:val="2B579A"/>
          <w:shd w:val="clear" w:color="auto" w:fill="E6E6E6"/>
        </w:rPr>
        <w:fldChar w:fldCharType="separate"/>
      </w:r>
      <w:r w:rsidR="00117481">
        <w:t>3.1.1</w:t>
      </w:r>
      <w:r w:rsidR="009D6547" w:rsidRPr="0020050C">
        <w:rPr>
          <w:color w:val="2B579A"/>
          <w:shd w:val="clear" w:color="auto" w:fill="E6E6E6"/>
        </w:rPr>
        <w:fldChar w:fldCharType="end"/>
      </w:r>
      <w:r w:rsidR="00A54E42" w:rsidRPr="0020050C">
        <w:t xml:space="preserve">) </w:t>
      </w:r>
      <w:r w:rsidRPr="0020050C">
        <w:t xml:space="preserve">and indicate </w:t>
      </w:r>
      <w:r w:rsidR="006C0AEC">
        <w:t>whether</w:t>
      </w:r>
      <w:r w:rsidR="006C0AEC" w:rsidRPr="0020050C">
        <w:t xml:space="preserve"> </w:t>
      </w:r>
      <w:r w:rsidR="002E41D8">
        <w:t xml:space="preserve">the </w:t>
      </w:r>
      <w:r w:rsidR="00821CEA" w:rsidRPr="0020050C">
        <w:t xml:space="preserve">value </w:t>
      </w:r>
      <w:r w:rsidR="006C0AEC">
        <w:t xml:space="preserve">applies </w:t>
      </w:r>
      <w:r w:rsidR="003B08A0" w:rsidRPr="0020050C">
        <w:t xml:space="preserve">at a </w:t>
      </w:r>
      <w:r w:rsidR="006C0AEC">
        <w:t xml:space="preserve">specific </w:t>
      </w:r>
      <w:r w:rsidR="003B08A0" w:rsidRPr="0020050C">
        <w:t xml:space="preserve">point </w:t>
      </w:r>
      <w:r w:rsidR="006C0AEC">
        <w:t>in</w:t>
      </w:r>
      <w:r w:rsidR="006C0AEC" w:rsidRPr="0020050C">
        <w:t xml:space="preserve"> </w:t>
      </w:r>
      <w:r w:rsidR="003B08A0" w:rsidRPr="0020050C">
        <w:t xml:space="preserve">time </w:t>
      </w:r>
      <w:r w:rsidR="00CB3116" w:rsidRPr="0020050C">
        <w:t>(</w:t>
      </w:r>
      <w:proofErr w:type="spellStart"/>
      <w:r w:rsidR="00CB3116" w:rsidRPr="0020050C">
        <w:rPr>
          <w:i/>
          <w:iCs/>
        </w:rPr>
        <w:t>PeriodType</w:t>
      </w:r>
      <w:proofErr w:type="spellEnd"/>
      <w:r w:rsidR="00CB3116" w:rsidRPr="0020050C">
        <w:t xml:space="preserve"> </w:t>
      </w:r>
      <w:r w:rsidR="007C3E43" w:rsidRPr="0020050C">
        <w:t>set to</w:t>
      </w:r>
      <w:r w:rsidR="00CB3116" w:rsidRPr="0020050C">
        <w:t xml:space="preserve"> </w:t>
      </w:r>
      <w:r w:rsidR="00CB3116" w:rsidRPr="0020050C">
        <w:rPr>
          <w:i/>
          <w:iCs/>
        </w:rPr>
        <w:t>Instant</w:t>
      </w:r>
      <w:r w:rsidR="00CB3116" w:rsidRPr="0020050C">
        <w:t xml:space="preserve">) </w:t>
      </w:r>
      <w:r w:rsidR="003B08A0" w:rsidRPr="0020050C">
        <w:t xml:space="preserve">or </w:t>
      </w:r>
      <w:r w:rsidR="0023646E">
        <w:t>over</w:t>
      </w:r>
      <w:r w:rsidR="0023646E" w:rsidRPr="0020050C">
        <w:t xml:space="preserve"> </w:t>
      </w:r>
      <w:r w:rsidR="00FC09BB" w:rsidRPr="0020050C">
        <w:t xml:space="preserve">a </w:t>
      </w:r>
      <w:r w:rsidR="003B08A0" w:rsidRPr="0020050C">
        <w:t>period of time</w:t>
      </w:r>
      <w:r w:rsidR="00CB3116" w:rsidRPr="0020050C">
        <w:t xml:space="preserve"> (</w:t>
      </w:r>
      <w:proofErr w:type="spellStart"/>
      <w:r w:rsidR="00CB3116" w:rsidRPr="0020050C">
        <w:rPr>
          <w:i/>
          <w:iCs/>
        </w:rPr>
        <w:t>PeriodType</w:t>
      </w:r>
      <w:proofErr w:type="spellEnd"/>
      <w:r w:rsidR="00CB3116" w:rsidRPr="0020050C">
        <w:t xml:space="preserve"> </w:t>
      </w:r>
      <w:r w:rsidR="007C3E43" w:rsidRPr="0020050C">
        <w:t>set to</w:t>
      </w:r>
      <w:r w:rsidR="00CB3116" w:rsidRPr="0020050C">
        <w:t xml:space="preserve"> </w:t>
      </w:r>
      <w:r w:rsidR="00CB3116" w:rsidRPr="0020050C">
        <w:rPr>
          <w:i/>
          <w:iCs/>
        </w:rPr>
        <w:t>Duration</w:t>
      </w:r>
      <w:r w:rsidR="00CB3116" w:rsidRPr="0020050C">
        <w:t>)</w:t>
      </w:r>
      <w:r w:rsidR="003B08A0" w:rsidRPr="0020050C">
        <w:t>.</w:t>
      </w:r>
      <w:r w:rsidR="009B67DB" w:rsidRPr="0020050C">
        <w:t xml:space="preserve"> </w:t>
      </w:r>
    </w:p>
    <w:p w14:paraId="3B35C0C8" w14:textId="5BF28A90" w:rsidR="00A54E42" w:rsidRPr="0020050C" w:rsidRDefault="003B08A0" w:rsidP="00995157">
      <w:r w:rsidRPr="0020050C">
        <w:t xml:space="preserve">Qualitative </w:t>
      </w:r>
      <w:r w:rsidRPr="0020050C">
        <w:rPr>
          <w:i/>
          <w:iCs/>
        </w:rPr>
        <w:t>Properties</w:t>
      </w:r>
      <w:r w:rsidRPr="0020050C">
        <w:t xml:space="preserve"> </w:t>
      </w:r>
      <w:r w:rsidR="00FC09BB" w:rsidRPr="0020050C">
        <w:t>are</w:t>
      </w:r>
      <w:r w:rsidR="008A165C">
        <w:t xml:space="preserve"> instead</w:t>
      </w:r>
      <w:r w:rsidR="00FC09BB" w:rsidRPr="0020050C">
        <w:t xml:space="preserve"> used </w:t>
      </w:r>
      <w:r w:rsidR="005E289E">
        <w:t xml:space="preserve">to </w:t>
      </w:r>
      <w:proofErr w:type="spellStart"/>
      <w:r w:rsidR="005E289E">
        <w:t>charachterise</w:t>
      </w:r>
      <w:proofErr w:type="spellEnd"/>
      <w:r w:rsidR="0019715E">
        <w:t xml:space="preserve"> descriptive</w:t>
      </w:r>
      <w:r w:rsidR="00D11469">
        <w:t xml:space="preserve"> and qualitative aspects of a reported value</w:t>
      </w:r>
      <w:r w:rsidR="00F772D2" w:rsidRPr="0020050C">
        <w:t xml:space="preserve">. </w:t>
      </w:r>
      <w:r w:rsidR="00CA1B0D">
        <w:t>They are often applied alongside</w:t>
      </w:r>
      <w:r w:rsidRPr="0020050C">
        <w:t xml:space="preserve"> quantitative </w:t>
      </w:r>
      <w:r w:rsidRPr="0020050C">
        <w:rPr>
          <w:i/>
          <w:iCs/>
        </w:rPr>
        <w:t>Properties</w:t>
      </w:r>
      <w:r w:rsidRPr="0020050C">
        <w:t xml:space="preserve"> to </w:t>
      </w:r>
      <w:r w:rsidR="00CA1B0D">
        <w:t xml:space="preserve">add </w:t>
      </w:r>
      <w:r w:rsidRPr="0020050C">
        <w:t>further</w:t>
      </w:r>
      <w:r w:rsidR="00CA1B0D">
        <w:t xml:space="preserve"> detail</w:t>
      </w:r>
      <w:r w:rsidRPr="0020050C">
        <w:t xml:space="preserve"> </w:t>
      </w:r>
      <w:r w:rsidR="00CA1B0D">
        <w:t>to</w:t>
      </w:r>
      <w:r w:rsidR="00CA1B0D" w:rsidRPr="0020050C">
        <w:t xml:space="preserve"> </w:t>
      </w:r>
      <w:r w:rsidRPr="0020050C">
        <w:t>information requirements</w:t>
      </w:r>
      <w:r w:rsidR="000C7308">
        <w:t>: either</w:t>
      </w:r>
      <w:r w:rsidRPr="0020050C">
        <w:t xml:space="preserve"> </w:t>
      </w:r>
      <w:r w:rsidR="00A54E42" w:rsidRPr="0020050C">
        <w:t xml:space="preserve">by </w:t>
      </w:r>
      <w:r w:rsidR="008F16B1">
        <w:t>determining the role or angle an</w:t>
      </w:r>
      <w:r w:rsidR="00A54E42" w:rsidRPr="0020050C">
        <w:t xml:space="preserve"> </w:t>
      </w:r>
      <w:r w:rsidR="00A54E42" w:rsidRPr="0020050C">
        <w:rPr>
          <w:i/>
          <w:iCs/>
        </w:rPr>
        <w:t>Item</w:t>
      </w:r>
      <w:r w:rsidR="008F16B1">
        <w:rPr>
          <w:i/>
          <w:iCs/>
        </w:rPr>
        <w:t xml:space="preserve"> </w:t>
      </w:r>
      <w:r w:rsidR="008F16B1">
        <w:t>has</w:t>
      </w:r>
      <w:r w:rsidR="00DF125E">
        <w:t xml:space="preserve"> when paired with it</w:t>
      </w:r>
      <w:r w:rsidR="00A54E42" w:rsidRPr="0020050C">
        <w:t xml:space="preserve"> </w:t>
      </w:r>
      <w:r w:rsidR="00CB3116" w:rsidRPr="0020050C">
        <w:t xml:space="preserve">(in </w:t>
      </w:r>
      <w:r w:rsidR="00CB3116" w:rsidRPr="0020050C">
        <w:rPr>
          <w:i/>
          <w:iCs/>
        </w:rPr>
        <w:t>Context</w:t>
      </w:r>
      <w:r w:rsidR="009D6547" w:rsidRPr="0020050C">
        <w:t xml:space="preserve"> </w:t>
      </w:r>
      <w:r w:rsidR="009D6547" w:rsidRPr="0020050C">
        <w:rPr>
          <w:color w:val="2B579A"/>
          <w:shd w:val="clear" w:color="auto" w:fill="E6E6E6"/>
        </w:rPr>
        <w:fldChar w:fldCharType="begin"/>
      </w:r>
      <w:r w:rsidR="009D6547" w:rsidRPr="0020050C">
        <w:instrText xml:space="preserve"> REF _Ref107476209 \r \h </w:instrText>
      </w:r>
      <w:r w:rsidR="009D6547" w:rsidRPr="0020050C">
        <w:rPr>
          <w:color w:val="2B579A"/>
          <w:shd w:val="clear" w:color="auto" w:fill="E6E6E6"/>
        </w:rPr>
      </w:r>
      <w:r w:rsidR="009D6547" w:rsidRPr="0020050C">
        <w:rPr>
          <w:color w:val="2B579A"/>
          <w:shd w:val="clear" w:color="auto" w:fill="E6E6E6"/>
        </w:rPr>
        <w:fldChar w:fldCharType="separate"/>
      </w:r>
      <w:r w:rsidR="00117481">
        <w:t>4.1.5</w:t>
      </w:r>
      <w:r w:rsidR="009D6547" w:rsidRPr="0020050C">
        <w:rPr>
          <w:color w:val="2B579A"/>
          <w:shd w:val="clear" w:color="auto" w:fill="E6E6E6"/>
        </w:rPr>
        <w:fldChar w:fldCharType="end"/>
      </w:r>
      <w:r w:rsidR="00CB3116" w:rsidRPr="0020050C">
        <w:t>)</w:t>
      </w:r>
      <w:r w:rsidR="00DF125E">
        <w:t>,</w:t>
      </w:r>
      <w:r w:rsidR="00CB3116" w:rsidRPr="0020050C">
        <w:t xml:space="preserve"> </w:t>
      </w:r>
      <w:r w:rsidR="00A54E42" w:rsidRPr="0020050C">
        <w:t xml:space="preserve">or </w:t>
      </w:r>
      <w:r w:rsidR="00DF125E">
        <w:t xml:space="preserve">by </w:t>
      </w:r>
      <w:r w:rsidR="00A735CC">
        <w:t>forming the basis of separate</w:t>
      </w:r>
      <w:r w:rsidR="00A51953">
        <w:t xml:space="preserve"> </w:t>
      </w:r>
      <w:r w:rsidR="00A54E42" w:rsidRPr="0020050C">
        <w:rPr>
          <w:i/>
          <w:iCs/>
        </w:rPr>
        <w:t>Key</w:t>
      </w:r>
      <w:r w:rsidR="00821CEA" w:rsidRPr="0020050C">
        <w:t xml:space="preserve"> or </w:t>
      </w:r>
      <w:r w:rsidR="00821CEA" w:rsidRPr="0020050C">
        <w:rPr>
          <w:i/>
          <w:iCs/>
        </w:rPr>
        <w:t>Attribute</w:t>
      </w:r>
      <w:r w:rsidR="00A54E42" w:rsidRPr="0020050C">
        <w:rPr>
          <w:i/>
          <w:iCs/>
        </w:rPr>
        <w:t xml:space="preserve"> Variables</w:t>
      </w:r>
      <w:r w:rsidR="00A54E42" w:rsidRPr="0020050C">
        <w:t xml:space="preserve"> </w:t>
      </w:r>
      <w:r w:rsidR="00DF125E">
        <w:t xml:space="preserve">attached </w:t>
      </w:r>
      <w:r w:rsidR="00A54E42" w:rsidRPr="0020050C">
        <w:t>to</w:t>
      </w:r>
      <w:r w:rsidR="00A51953">
        <w:t xml:space="preserve"> a</w:t>
      </w:r>
      <w:r w:rsidR="00A54E42" w:rsidRPr="0020050C">
        <w:t xml:space="preserve"> </w:t>
      </w:r>
      <w:r w:rsidR="00A54E42" w:rsidRPr="0020050C">
        <w:rPr>
          <w:i/>
          <w:iCs/>
        </w:rPr>
        <w:t>Fact Variable</w:t>
      </w:r>
      <w:r w:rsidR="00A54E42" w:rsidRPr="0020050C">
        <w:t xml:space="preserve"> (</w:t>
      </w:r>
      <w:r w:rsidR="000365FD" w:rsidRPr="0020050C">
        <w:rPr>
          <w:color w:val="2B579A"/>
          <w:highlight w:val="yellow"/>
          <w:shd w:val="clear" w:color="auto" w:fill="E6E6E6"/>
        </w:rPr>
        <w:fldChar w:fldCharType="begin"/>
      </w:r>
      <w:r w:rsidR="000365FD" w:rsidRPr="0020050C">
        <w:instrText xml:space="preserve"> REF _Ref115950429 \r \h </w:instrText>
      </w:r>
      <w:r w:rsidR="000365FD" w:rsidRPr="0020050C">
        <w:rPr>
          <w:color w:val="2B579A"/>
          <w:highlight w:val="yellow"/>
          <w:shd w:val="clear" w:color="auto" w:fill="E6E6E6"/>
        </w:rPr>
      </w:r>
      <w:r w:rsidR="000365FD" w:rsidRPr="0020050C">
        <w:rPr>
          <w:color w:val="2B579A"/>
          <w:highlight w:val="yellow"/>
          <w:shd w:val="clear" w:color="auto" w:fill="E6E6E6"/>
        </w:rPr>
        <w:fldChar w:fldCharType="separate"/>
      </w:r>
      <w:r w:rsidR="00117481">
        <w:t>4.3.2</w:t>
      </w:r>
      <w:r w:rsidR="000365FD" w:rsidRPr="0020050C">
        <w:rPr>
          <w:color w:val="2B579A"/>
          <w:highlight w:val="yellow"/>
          <w:shd w:val="clear" w:color="auto" w:fill="E6E6E6"/>
        </w:rPr>
        <w:fldChar w:fldCharType="end"/>
      </w:r>
      <w:r w:rsidR="00A54E42" w:rsidRPr="0020050C">
        <w:t>).</w:t>
      </w:r>
    </w:p>
    <w:p w14:paraId="578EE9F7" w14:textId="4E9DEA4E" w:rsidR="00821CEA" w:rsidRPr="0020050C" w:rsidRDefault="004105DA" w:rsidP="00995157">
      <w:r w:rsidRPr="007F7D65">
        <w:t xml:space="preserve">A </w:t>
      </w:r>
      <w:r w:rsidR="00821CEA" w:rsidRPr="0020050C">
        <w:rPr>
          <w:i/>
          <w:iCs/>
        </w:rPr>
        <w:t>Propert</w:t>
      </w:r>
      <w:r>
        <w:rPr>
          <w:i/>
          <w:iCs/>
        </w:rPr>
        <w:t>y</w:t>
      </w:r>
      <w:r w:rsidR="00821CEA" w:rsidRPr="0020050C">
        <w:t xml:space="preserve"> must be explicitly indicated on e</w:t>
      </w:r>
      <w:r w:rsidR="0006087C">
        <w:t>very</w:t>
      </w:r>
      <w:r w:rsidR="00821CEA" w:rsidRPr="0020050C">
        <w:t xml:space="preserve"> </w:t>
      </w:r>
      <w:r w:rsidR="00821CEA" w:rsidRPr="0020050C">
        <w:rPr>
          <w:i/>
          <w:iCs/>
        </w:rPr>
        <w:t>Variable</w:t>
      </w:r>
      <w:r w:rsidR="00821CEA" w:rsidRPr="0020050C">
        <w:t xml:space="preserve"> (</w:t>
      </w:r>
      <w:r w:rsidR="00821CEA" w:rsidRPr="0020050C">
        <w:rPr>
          <w:color w:val="2B579A"/>
          <w:shd w:val="clear" w:color="auto" w:fill="E6E6E6"/>
        </w:rPr>
        <w:fldChar w:fldCharType="begin"/>
      </w:r>
      <w:r w:rsidR="00821CEA" w:rsidRPr="0020050C">
        <w:instrText xml:space="preserve"> REF _Ref107489610 \r \h </w:instrText>
      </w:r>
      <w:r w:rsidR="00821CEA" w:rsidRPr="0020050C">
        <w:rPr>
          <w:color w:val="2B579A"/>
          <w:shd w:val="clear" w:color="auto" w:fill="E6E6E6"/>
        </w:rPr>
      </w:r>
      <w:r w:rsidR="00821CEA" w:rsidRPr="0020050C">
        <w:rPr>
          <w:color w:val="2B579A"/>
          <w:shd w:val="clear" w:color="auto" w:fill="E6E6E6"/>
        </w:rPr>
        <w:fldChar w:fldCharType="separate"/>
      </w:r>
      <w:r w:rsidR="00117481">
        <w:t>4.1.8</w:t>
      </w:r>
      <w:r w:rsidR="00821CEA" w:rsidRPr="0020050C">
        <w:rPr>
          <w:color w:val="2B579A"/>
          <w:shd w:val="clear" w:color="auto" w:fill="E6E6E6"/>
        </w:rPr>
        <w:fldChar w:fldCharType="end"/>
      </w:r>
      <w:r w:rsidR="00821CEA" w:rsidRPr="0020050C">
        <w:t xml:space="preserve">, </w:t>
      </w:r>
      <w:r w:rsidR="00821CEA" w:rsidRPr="0020050C">
        <w:rPr>
          <w:color w:val="2B579A"/>
          <w:shd w:val="clear" w:color="auto" w:fill="E6E6E6"/>
        </w:rPr>
        <w:fldChar w:fldCharType="begin"/>
      </w:r>
      <w:r w:rsidR="00821CEA" w:rsidRPr="0020050C">
        <w:instrText xml:space="preserve"> REF _Ref116058614 \r \h </w:instrText>
      </w:r>
      <w:r w:rsidR="00821CEA" w:rsidRPr="0020050C">
        <w:rPr>
          <w:color w:val="2B579A"/>
          <w:shd w:val="clear" w:color="auto" w:fill="E6E6E6"/>
        </w:rPr>
      </w:r>
      <w:r w:rsidR="00821CEA" w:rsidRPr="0020050C">
        <w:rPr>
          <w:color w:val="2B579A"/>
          <w:shd w:val="clear" w:color="auto" w:fill="E6E6E6"/>
        </w:rPr>
        <w:fldChar w:fldCharType="separate"/>
      </w:r>
      <w:r w:rsidR="00117481">
        <w:t>4.3.3</w:t>
      </w:r>
      <w:r w:rsidR="00821CEA" w:rsidRPr="0020050C">
        <w:rPr>
          <w:color w:val="2B579A"/>
          <w:shd w:val="clear" w:color="auto" w:fill="E6E6E6"/>
        </w:rPr>
        <w:fldChar w:fldCharType="end"/>
      </w:r>
      <w:r w:rsidR="00821CEA" w:rsidRPr="0020050C">
        <w:t>)</w:t>
      </w:r>
      <w:r w:rsidR="0006087C">
        <w:t xml:space="preserve">. Additional </w:t>
      </w:r>
      <w:r w:rsidR="0006087C">
        <w:rPr>
          <w:i/>
          <w:iCs/>
        </w:rPr>
        <w:t>Properties</w:t>
      </w:r>
      <w:r w:rsidR="0006087C">
        <w:t xml:space="preserve"> may also be introduced indirectly</w:t>
      </w:r>
      <w:r w:rsidR="00821CEA" w:rsidRPr="0020050C">
        <w:t xml:space="preserve"> </w:t>
      </w:r>
      <w:r w:rsidR="00670F7B">
        <w:t xml:space="preserve">thought a </w:t>
      </w:r>
      <w:r w:rsidR="00821CEA" w:rsidRPr="0020050C">
        <w:rPr>
          <w:i/>
          <w:iCs/>
        </w:rPr>
        <w:t xml:space="preserve">Context </w:t>
      </w:r>
      <w:r w:rsidR="00821CEA" w:rsidRPr="0020050C">
        <w:t>(</w:t>
      </w:r>
      <w:r w:rsidR="00821CEA" w:rsidRPr="0020050C">
        <w:rPr>
          <w:color w:val="2B579A"/>
          <w:shd w:val="clear" w:color="auto" w:fill="E6E6E6"/>
        </w:rPr>
        <w:fldChar w:fldCharType="begin"/>
      </w:r>
      <w:r w:rsidR="00821CEA" w:rsidRPr="0020050C">
        <w:instrText xml:space="preserve"> REF _Ref107476209 \r \h </w:instrText>
      </w:r>
      <w:r w:rsidR="00821CEA" w:rsidRPr="0020050C">
        <w:rPr>
          <w:color w:val="2B579A"/>
          <w:shd w:val="clear" w:color="auto" w:fill="E6E6E6"/>
        </w:rPr>
      </w:r>
      <w:r w:rsidR="00821CEA" w:rsidRPr="0020050C">
        <w:rPr>
          <w:color w:val="2B579A"/>
          <w:shd w:val="clear" w:color="auto" w:fill="E6E6E6"/>
        </w:rPr>
        <w:fldChar w:fldCharType="separate"/>
      </w:r>
      <w:r w:rsidR="00117481">
        <w:t>4.1.5</w:t>
      </w:r>
      <w:r w:rsidR="00821CEA" w:rsidRPr="0020050C">
        <w:rPr>
          <w:color w:val="2B579A"/>
          <w:shd w:val="clear" w:color="auto" w:fill="E6E6E6"/>
        </w:rPr>
        <w:fldChar w:fldCharType="end"/>
      </w:r>
      <w:r w:rsidR="00821CEA" w:rsidRPr="0020050C">
        <w:t xml:space="preserve">) </w:t>
      </w:r>
      <w:r w:rsidR="00320EC5">
        <w:t>that the</w:t>
      </w:r>
      <w:r w:rsidR="00821CEA" w:rsidRPr="0020050C">
        <w:t xml:space="preserve"> </w:t>
      </w:r>
      <w:r w:rsidR="00821CEA" w:rsidRPr="0020050C">
        <w:rPr>
          <w:i/>
          <w:iCs/>
        </w:rPr>
        <w:t>Variable</w:t>
      </w:r>
      <w:r w:rsidR="00320EC5">
        <w:rPr>
          <w:i/>
          <w:iCs/>
        </w:rPr>
        <w:t xml:space="preserve"> refers to</w:t>
      </w:r>
      <w:r w:rsidR="00821CEA" w:rsidRPr="0020050C">
        <w:t xml:space="preserve">. </w:t>
      </w:r>
      <w:r w:rsidR="00320EC5">
        <w:t xml:space="preserve">For </w:t>
      </w:r>
      <w:r w:rsidR="00F772D2" w:rsidRPr="0020050C">
        <w:t>Table</w:t>
      </w:r>
      <w:r w:rsidR="00821CEA" w:rsidRPr="0020050C">
        <w:t xml:space="preserve"> </w:t>
      </w:r>
      <w:r w:rsidR="00F772D2" w:rsidRPr="0020050C">
        <w:rPr>
          <w:i/>
          <w:iCs/>
        </w:rPr>
        <w:t xml:space="preserve">Headers </w:t>
      </w:r>
      <w:r w:rsidR="00F772D2" w:rsidRPr="0020050C">
        <w:t>(</w:t>
      </w:r>
      <w:r w:rsidR="00F772D2" w:rsidRPr="0020050C">
        <w:rPr>
          <w:color w:val="2B579A"/>
          <w:shd w:val="clear" w:color="auto" w:fill="E6E6E6"/>
        </w:rPr>
        <w:fldChar w:fldCharType="begin"/>
      </w:r>
      <w:r w:rsidR="00F772D2" w:rsidRPr="0020050C">
        <w:instrText xml:space="preserve"> REF _Ref115691975 \r \h </w:instrText>
      </w:r>
      <w:r w:rsidR="00F772D2" w:rsidRPr="0020050C">
        <w:rPr>
          <w:color w:val="2B579A"/>
          <w:shd w:val="clear" w:color="auto" w:fill="E6E6E6"/>
        </w:rPr>
      </w:r>
      <w:r w:rsidR="00F772D2" w:rsidRPr="0020050C">
        <w:rPr>
          <w:color w:val="2B579A"/>
          <w:shd w:val="clear" w:color="auto" w:fill="E6E6E6"/>
        </w:rPr>
        <w:fldChar w:fldCharType="separate"/>
      </w:r>
      <w:r w:rsidR="00117481">
        <w:t>4.2.1.2</w:t>
      </w:r>
      <w:r w:rsidR="00F772D2" w:rsidRPr="0020050C">
        <w:rPr>
          <w:color w:val="2B579A"/>
          <w:shd w:val="clear" w:color="auto" w:fill="E6E6E6"/>
        </w:rPr>
        <w:fldChar w:fldCharType="end"/>
      </w:r>
      <w:r w:rsidR="00821CEA" w:rsidRPr="0020050C">
        <w:t>)</w:t>
      </w:r>
      <w:r w:rsidR="00F772D2" w:rsidRPr="0020050C">
        <w:rPr>
          <w:i/>
          <w:iCs/>
        </w:rPr>
        <w:t xml:space="preserve"> </w:t>
      </w:r>
      <w:r w:rsidR="00F772D2" w:rsidRPr="0020050C">
        <w:t xml:space="preserve">and </w:t>
      </w:r>
      <w:r w:rsidR="00F772D2" w:rsidRPr="0020050C">
        <w:rPr>
          <w:i/>
          <w:iCs/>
        </w:rPr>
        <w:t>Variables</w:t>
      </w:r>
      <w:r w:rsidR="00F772D2" w:rsidRPr="0020050C">
        <w:t xml:space="preserve"> </w:t>
      </w:r>
      <w:r w:rsidR="00DF5E6B">
        <w:t xml:space="preserve">that </w:t>
      </w:r>
      <w:proofErr w:type="spellStart"/>
      <w:r w:rsidR="00DF5E6B">
        <w:t>offerenumerated</w:t>
      </w:r>
      <w:proofErr w:type="spellEnd"/>
      <w:r w:rsidR="00DF5E6B">
        <w:t xml:space="preserve"> (dropdown) options, the relevant </w:t>
      </w:r>
      <w:proofErr w:type="spellStart"/>
      <w:r w:rsidR="00F772D2" w:rsidRPr="0020050C">
        <w:rPr>
          <w:i/>
          <w:iCs/>
        </w:rPr>
        <w:t>Propert</w:t>
      </w:r>
      <w:r w:rsidR="00DF5E6B">
        <w:t>y</w:t>
      </w:r>
      <w:r w:rsidR="00470064">
        <w:t>is</w:t>
      </w:r>
      <w:proofErr w:type="spellEnd"/>
      <w:r w:rsidR="00470064">
        <w:t xml:space="preserve"> use together</w:t>
      </w:r>
      <w:r w:rsidR="00470064" w:rsidRPr="0020050C">
        <w:t xml:space="preserve"> </w:t>
      </w:r>
      <w:r w:rsidR="00F772D2" w:rsidRPr="0020050C">
        <w:t xml:space="preserve">with </w:t>
      </w:r>
      <w:r w:rsidR="00470064">
        <w:t xml:space="preserve">a </w:t>
      </w:r>
      <w:proofErr w:type="spellStart"/>
      <w:r w:rsidR="00091AA4" w:rsidRPr="0020050C">
        <w:rPr>
          <w:i/>
          <w:iCs/>
        </w:rPr>
        <w:t>SubCategor</w:t>
      </w:r>
      <w:r w:rsidR="00470064">
        <w:rPr>
          <w:i/>
          <w:iCs/>
        </w:rPr>
        <w:t>y</w:t>
      </w:r>
      <w:proofErr w:type="spellEnd"/>
      <w:r w:rsidR="00F772D2" w:rsidRPr="0020050C">
        <w:t xml:space="preserve"> (</w:t>
      </w:r>
      <w:r w:rsidR="00821CEA" w:rsidRPr="0020050C">
        <w:rPr>
          <w:color w:val="2B579A"/>
          <w:shd w:val="clear" w:color="auto" w:fill="E6E6E6"/>
        </w:rPr>
        <w:fldChar w:fldCharType="begin"/>
      </w:r>
      <w:r w:rsidR="00821CEA" w:rsidRPr="0020050C">
        <w:instrText xml:space="preserve"> REF _Ref115095116 \r \h </w:instrText>
      </w:r>
      <w:r w:rsidR="00821CEA" w:rsidRPr="0020050C">
        <w:rPr>
          <w:color w:val="2B579A"/>
          <w:shd w:val="clear" w:color="auto" w:fill="E6E6E6"/>
        </w:rPr>
      </w:r>
      <w:r w:rsidR="00821CEA" w:rsidRPr="0020050C">
        <w:rPr>
          <w:color w:val="2B579A"/>
          <w:shd w:val="clear" w:color="auto" w:fill="E6E6E6"/>
        </w:rPr>
        <w:fldChar w:fldCharType="separate"/>
      </w:r>
      <w:r w:rsidR="00117481">
        <w:t>4.1.3</w:t>
      </w:r>
      <w:r w:rsidR="00821CEA" w:rsidRPr="0020050C">
        <w:rPr>
          <w:color w:val="2B579A"/>
          <w:shd w:val="clear" w:color="auto" w:fill="E6E6E6"/>
        </w:rPr>
        <w:fldChar w:fldCharType="end"/>
      </w:r>
      <w:r w:rsidR="00F772D2" w:rsidRPr="0020050C">
        <w:t>)</w:t>
      </w:r>
      <w:r w:rsidR="00821CEA" w:rsidRPr="0020050C">
        <w:t xml:space="preserve"> </w:t>
      </w:r>
      <w:r w:rsidR="00470064">
        <w:t>which supplies the list of selectable</w:t>
      </w:r>
      <w:r w:rsidR="00821CEA" w:rsidRPr="0020050C">
        <w:t xml:space="preserve"> options</w:t>
      </w:r>
      <w:r w:rsidR="00F772D2" w:rsidRPr="0020050C">
        <w:t xml:space="preserve">. </w:t>
      </w:r>
    </w:p>
    <w:p w14:paraId="16CA99FE" w14:textId="1D127282" w:rsidR="006378E1" w:rsidRPr="0020050C" w:rsidRDefault="00686561" w:rsidP="00995157">
      <w:r w:rsidRPr="0020050C">
        <w:rPr>
          <w:i/>
          <w:iCs/>
        </w:rPr>
        <w:t>Properties</w:t>
      </w:r>
      <w:r w:rsidRPr="0020050C">
        <w:t xml:space="preserve"> may refer to </w:t>
      </w:r>
      <w:r w:rsidRPr="0020050C">
        <w:rPr>
          <w:i/>
          <w:iCs/>
        </w:rPr>
        <w:t>Categories</w:t>
      </w:r>
      <w:r w:rsidRPr="0020050C">
        <w:t xml:space="preserve"> </w:t>
      </w:r>
      <w:r w:rsidR="006378E1" w:rsidRPr="0020050C">
        <w:t>(</w:t>
      </w:r>
      <w:r w:rsidRPr="0020050C">
        <w:t>e.g. for the purpose of their groupin</w:t>
      </w:r>
      <w:r w:rsidR="006378E1" w:rsidRPr="0020050C">
        <w:t xml:space="preserve">g or to indicate applicable </w:t>
      </w:r>
      <w:r w:rsidR="006378E1" w:rsidRPr="0020050C">
        <w:rPr>
          <w:i/>
          <w:iCs/>
        </w:rPr>
        <w:t>Items</w:t>
      </w:r>
      <w:r w:rsidRPr="0020050C">
        <w:t>).</w:t>
      </w:r>
      <w:r w:rsidR="006378E1" w:rsidRPr="0020050C">
        <w:t xml:space="preserve"> </w:t>
      </w:r>
      <w:r w:rsidR="006378E1" w:rsidRPr="0020050C">
        <w:rPr>
          <w:i/>
          <w:iCs/>
        </w:rPr>
        <w:t>Properties</w:t>
      </w:r>
      <w:r w:rsidR="006378E1" w:rsidRPr="0020050C">
        <w:t xml:space="preserve"> that </w:t>
      </w:r>
      <w:r w:rsidR="00F743C7">
        <w:t>do not</w:t>
      </w:r>
      <w:r w:rsidR="00F743C7" w:rsidRPr="0020050C">
        <w:t xml:space="preserve"> </w:t>
      </w:r>
      <w:r w:rsidR="006378E1" w:rsidRPr="0020050C">
        <w:t xml:space="preserve">belong to any natural </w:t>
      </w:r>
      <w:r w:rsidR="006378E1" w:rsidRPr="0020050C">
        <w:rPr>
          <w:i/>
          <w:iCs/>
        </w:rPr>
        <w:t xml:space="preserve">Category </w:t>
      </w:r>
      <w:r w:rsidR="00F743C7">
        <w:t>can be</w:t>
      </w:r>
      <w:r w:rsidR="00F743C7" w:rsidRPr="0020050C">
        <w:t xml:space="preserve"> </w:t>
      </w:r>
      <w:r w:rsidR="006378E1" w:rsidRPr="0020050C">
        <w:t>applied to</w:t>
      </w:r>
      <w:r w:rsidR="00F743C7">
        <w:t xml:space="preserve"> the</w:t>
      </w:r>
      <w:r w:rsidR="006378E1" w:rsidRPr="0020050C">
        <w:t xml:space="preserve"> “Not applicable” </w:t>
      </w:r>
      <w:r w:rsidR="006378E1" w:rsidRPr="0020050C">
        <w:rPr>
          <w:i/>
          <w:iCs/>
        </w:rPr>
        <w:t>Category</w:t>
      </w:r>
      <w:r w:rsidR="006378E1" w:rsidRPr="0020050C">
        <w:t xml:space="preserve"> (see </w:t>
      </w:r>
      <w:r w:rsidR="006378E1" w:rsidRPr="0020050C">
        <w:rPr>
          <w:color w:val="2B579A"/>
          <w:shd w:val="clear" w:color="auto" w:fill="E6E6E6"/>
        </w:rPr>
        <w:fldChar w:fldCharType="begin"/>
      </w:r>
      <w:r w:rsidR="006378E1" w:rsidRPr="0020050C">
        <w:instrText xml:space="preserve"> REF _Ref133400517 \h </w:instrText>
      </w:r>
      <w:r w:rsidR="006378E1" w:rsidRPr="0020050C">
        <w:rPr>
          <w:color w:val="2B579A"/>
          <w:shd w:val="clear" w:color="auto" w:fill="E6E6E6"/>
        </w:rPr>
      </w:r>
      <w:r w:rsidR="006378E1" w:rsidRPr="0020050C">
        <w:rPr>
          <w:color w:val="2B579A"/>
          <w:shd w:val="clear" w:color="auto" w:fill="E6E6E6"/>
        </w:rPr>
        <w:fldChar w:fldCharType="separate"/>
      </w:r>
      <w:r w:rsidR="007E7FEB" w:rsidRPr="0020050C">
        <w:t xml:space="preserve">Table </w:t>
      </w:r>
      <w:r w:rsidR="007E7FEB" w:rsidRPr="0020050C">
        <w:rPr>
          <w:noProof/>
        </w:rPr>
        <w:t>8</w:t>
      </w:r>
      <w:r w:rsidR="006378E1" w:rsidRPr="0020050C">
        <w:rPr>
          <w:color w:val="2B579A"/>
          <w:shd w:val="clear" w:color="auto" w:fill="E6E6E6"/>
        </w:rPr>
        <w:fldChar w:fldCharType="end"/>
      </w:r>
      <w:r w:rsidR="006378E1" w:rsidRPr="0020050C">
        <w:t>).</w:t>
      </w:r>
      <w:r w:rsidR="00A04241" w:rsidRPr="0020050C">
        <w:t xml:space="preserve"> </w:t>
      </w:r>
    </w:p>
    <w:p w14:paraId="07D40739" w14:textId="0C0B9A18" w:rsidR="00F81756" w:rsidRPr="0020050C" w:rsidRDefault="00F81756" w:rsidP="0DECE60B">
      <w:r w:rsidRPr="0020050C">
        <w:t xml:space="preserve">When used in rendering or </w:t>
      </w:r>
      <w:r w:rsidR="006378E1" w:rsidRPr="0020050C">
        <w:t>in</w:t>
      </w:r>
      <w:r w:rsidR="00DB7126">
        <w:t xml:space="preserve"> the</w:t>
      </w:r>
      <w:r w:rsidR="006378E1" w:rsidRPr="0020050C">
        <w:t xml:space="preserve"> definition of </w:t>
      </w:r>
      <w:r w:rsidR="006378E1" w:rsidRPr="0020050C">
        <w:rPr>
          <w:i/>
          <w:iCs/>
        </w:rPr>
        <w:t>V</w:t>
      </w:r>
      <w:r w:rsidRPr="0020050C">
        <w:rPr>
          <w:i/>
          <w:iCs/>
        </w:rPr>
        <w:t>ariables</w:t>
      </w:r>
      <w:r w:rsidRPr="0020050C">
        <w:t>,</w:t>
      </w:r>
      <w:r w:rsidRPr="0020050C">
        <w:rPr>
          <w:i/>
          <w:iCs/>
        </w:rPr>
        <w:t xml:space="preserve"> </w:t>
      </w:r>
      <w:r w:rsidR="00FF7A28">
        <w:t xml:space="preserve">a </w:t>
      </w:r>
      <w:proofErr w:type="gramStart"/>
      <w:r w:rsidR="00CB3116" w:rsidRPr="0020050C">
        <w:rPr>
          <w:i/>
          <w:iCs/>
        </w:rPr>
        <w:t>Propert</w:t>
      </w:r>
      <w:r w:rsidR="00FF7A28">
        <w:rPr>
          <w:i/>
          <w:iCs/>
        </w:rPr>
        <w:t>y</w:t>
      </w:r>
      <w:proofErr w:type="gramEnd"/>
      <w:r w:rsidR="00CB3116" w:rsidRPr="0020050C">
        <w:t xml:space="preserve"> can </w:t>
      </w:r>
      <w:r w:rsidR="009F1314" w:rsidRPr="0020050C">
        <w:t>provid</w:t>
      </w:r>
      <w:r w:rsidR="00A479D4" w:rsidRPr="0020050C">
        <w:t>e</w:t>
      </w:r>
      <w:r w:rsidR="00CB3116" w:rsidRPr="0020050C">
        <w:t xml:space="preserve"> perspective only to </w:t>
      </w:r>
      <w:r w:rsidR="00CB3116" w:rsidRPr="0020050C">
        <w:rPr>
          <w:i/>
          <w:iCs/>
        </w:rPr>
        <w:t>Items</w:t>
      </w:r>
      <w:r w:rsidR="00CB3116" w:rsidRPr="0020050C">
        <w:t xml:space="preserve"> of </w:t>
      </w:r>
      <w:r w:rsidR="001F1A1E">
        <w:t>the</w:t>
      </w:r>
      <w:r w:rsidR="00CB3116" w:rsidRPr="0020050C">
        <w:t xml:space="preserve"> </w:t>
      </w:r>
      <w:r w:rsidR="00CB3116" w:rsidRPr="0020050C">
        <w:rPr>
          <w:i/>
          <w:iCs/>
        </w:rPr>
        <w:t>Category</w:t>
      </w:r>
      <w:r w:rsidR="00CB3116" w:rsidRPr="0020050C">
        <w:t xml:space="preserve"> </w:t>
      </w:r>
      <w:r w:rsidR="60995A53" w:rsidRPr="0020050C">
        <w:t xml:space="preserve">(or Super </w:t>
      </w:r>
      <w:r w:rsidR="60995A53" w:rsidRPr="0020050C">
        <w:rPr>
          <w:i/>
          <w:iCs/>
        </w:rPr>
        <w:t>Category</w:t>
      </w:r>
      <w:r w:rsidR="60995A53" w:rsidRPr="0020050C">
        <w:t xml:space="preserve">  </w:t>
      </w:r>
      <w:r w:rsidRPr="0020050C">
        <w:rPr>
          <w:color w:val="2B579A"/>
        </w:rPr>
        <w:fldChar w:fldCharType="begin"/>
      </w:r>
      <w:r w:rsidRPr="0020050C">
        <w:instrText xml:space="preserve"> REF _Ref115421289 \r \h </w:instrText>
      </w:r>
      <w:r w:rsidRPr="0020050C">
        <w:rPr>
          <w:color w:val="2B579A"/>
        </w:rPr>
      </w:r>
      <w:r w:rsidRPr="0020050C">
        <w:rPr>
          <w:color w:val="2B579A"/>
        </w:rPr>
        <w:fldChar w:fldCharType="separate"/>
      </w:r>
      <w:r w:rsidR="00117481">
        <w:t>4.1.7</w:t>
      </w:r>
      <w:r w:rsidRPr="0020050C">
        <w:rPr>
          <w:color w:val="2B579A"/>
        </w:rPr>
        <w:fldChar w:fldCharType="end"/>
      </w:r>
      <w:r w:rsidR="799A1849" w:rsidRPr="0020050C">
        <w:t xml:space="preserve">  </w:t>
      </w:r>
      <w:r w:rsidR="60995A53" w:rsidRPr="0020050C">
        <w:t xml:space="preserve">that this </w:t>
      </w:r>
      <w:r w:rsidR="60995A53" w:rsidRPr="0020050C">
        <w:rPr>
          <w:i/>
          <w:iCs/>
        </w:rPr>
        <w:t xml:space="preserve">Category </w:t>
      </w:r>
      <w:r w:rsidR="60995A53" w:rsidRPr="0020050C">
        <w:t xml:space="preserve">is part of) </w:t>
      </w:r>
      <w:r w:rsidR="003C3A54">
        <w:t>it is</w:t>
      </w:r>
      <w:r w:rsidR="00CB3116" w:rsidRPr="0020050C">
        <w:t xml:space="preserve"> linked to via </w:t>
      </w:r>
      <w:proofErr w:type="spellStart"/>
      <w:r w:rsidR="00CB3116" w:rsidRPr="0020050C">
        <w:rPr>
          <w:i/>
          <w:iCs/>
        </w:rPr>
        <w:t>PropertyCategory</w:t>
      </w:r>
      <w:proofErr w:type="spellEnd"/>
      <w:r w:rsidRPr="0020050C">
        <w:rPr>
          <w:i/>
          <w:iCs/>
        </w:rPr>
        <w:t xml:space="preserve"> </w:t>
      </w:r>
      <w:r w:rsidRPr="0020050C">
        <w:t xml:space="preserve">for </w:t>
      </w:r>
      <w:r w:rsidR="003C3A54">
        <w:t>the specific</w:t>
      </w:r>
      <w:r w:rsidRPr="0020050C">
        <w:rPr>
          <w:i/>
          <w:iCs/>
        </w:rPr>
        <w:t xml:space="preserve"> Release</w:t>
      </w:r>
      <w:r w:rsidR="00B74E48" w:rsidRPr="0020050C">
        <w:rPr>
          <w:i/>
          <w:iCs/>
        </w:rPr>
        <w:t xml:space="preserve"> </w:t>
      </w:r>
      <w:r w:rsidR="00B74E48" w:rsidRPr="0020050C">
        <w:t>(</w:t>
      </w:r>
      <w:r w:rsidR="004254F5">
        <w:fldChar w:fldCharType="begin"/>
      </w:r>
      <w:r w:rsidR="004254F5">
        <w:instrText xml:space="preserve"> REF _Ref236220813 \r \h </w:instrText>
      </w:r>
      <w:r w:rsidR="004254F5">
        <w:fldChar w:fldCharType="separate"/>
      </w:r>
      <w:r w:rsidR="004254F5">
        <w:t>3.2.1</w:t>
      </w:r>
      <w:r w:rsidR="004254F5">
        <w:fldChar w:fldCharType="end"/>
      </w:r>
      <w:r w:rsidRPr="0020050C">
        <w:rPr>
          <w:color w:val="2B579A"/>
          <w:shd w:val="clear" w:color="auto" w:fill="E6E6E6"/>
        </w:rPr>
        <w:fldChar w:fldCharType="begin"/>
      </w:r>
      <w:r w:rsidRPr="0020050C">
        <w:instrText xml:space="preserve"> REF _Ref107420221 \r \h </w:instrText>
      </w:r>
      <w:r w:rsidRPr="0020050C">
        <w:rPr>
          <w:color w:val="2B579A"/>
          <w:shd w:val="clear" w:color="auto" w:fill="E6E6E6"/>
        </w:rPr>
      </w:r>
      <w:r w:rsidRPr="0020050C">
        <w:rPr>
          <w:color w:val="2B579A"/>
          <w:shd w:val="clear" w:color="auto" w:fill="E6E6E6"/>
        </w:rPr>
        <w:fldChar w:fldCharType="separate"/>
      </w:r>
      <w:r w:rsidRPr="0020050C">
        <w:rPr>
          <w:color w:val="2B579A"/>
          <w:shd w:val="clear" w:color="auto" w:fill="E6E6E6"/>
        </w:rPr>
        <w:fldChar w:fldCharType="end"/>
      </w:r>
      <w:r w:rsidR="00B74E48" w:rsidRPr="0020050C">
        <w:t xml:space="preserve">) for which </w:t>
      </w:r>
      <w:r w:rsidR="00602154">
        <w:t>the</w:t>
      </w:r>
      <w:r w:rsidR="00602154" w:rsidRPr="0020050C">
        <w:t xml:space="preserve"> </w:t>
      </w:r>
      <w:proofErr w:type="spellStart"/>
      <w:r w:rsidR="009B67DB" w:rsidRPr="0020050C">
        <w:t>rendering</w:t>
      </w:r>
      <w:r w:rsidR="00602154">
        <w:t>or</w:t>
      </w:r>
      <w:proofErr w:type="spellEnd"/>
      <w:r w:rsidR="00602154">
        <w:t xml:space="preserve"> </w:t>
      </w:r>
      <w:r w:rsidR="00B74E48" w:rsidRPr="0020050C">
        <w:t xml:space="preserve">variable </w:t>
      </w:r>
      <w:r w:rsidR="00602154">
        <w:t>is</w:t>
      </w:r>
      <w:r w:rsidR="00602154" w:rsidRPr="0020050C">
        <w:t xml:space="preserve"> </w:t>
      </w:r>
      <w:r w:rsidR="00B74E48" w:rsidRPr="0020050C">
        <w:t>defined</w:t>
      </w:r>
      <w:r w:rsidR="00CB3116" w:rsidRPr="0020050C">
        <w:t>.</w:t>
      </w:r>
      <w:r w:rsidR="009F1314" w:rsidRPr="0020050C">
        <w:t xml:space="preserve"> </w:t>
      </w:r>
      <w:r w:rsidR="042405FD" w:rsidRPr="0020050C">
        <w:t>F</w:t>
      </w:r>
      <w:r w:rsidR="123056C9" w:rsidRPr="0020050C">
        <w:t>or</w:t>
      </w:r>
      <w:r w:rsidR="006378E1" w:rsidRPr="0020050C">
        <w:t xml:space="preserve"> patches to past </w:t>
      </w:r>
      <w:r w:rsidR="006378E1" w:rsidRPr="0020050C">
        <w:rPr>
          <w:i/>
          <w:iCs/>
        </w:rPr>
        <w:t>Release</w:t>
      </w:r>
      <w:r w:rsidR="45021F07" w:rsidRPr="0020050C">
        <w:rPr>
          <w:i/>
          <w:iCs/>
        </w:rPr>
        <w:t>s</w:t>
      </w:r>
      <w:r w:rsidR="006378E1" w:rsidRPr="0020050C">
        <w:t>,</w:t>
      </w:r>
      <w:r w:rsidR="00DD7305">
        <w:t xml:space="preserve"> the</w:t>
      </w:r>
      <w:r w:rsidR="4B1AFB98" w:rsidRPr="0020050C">
        <w:t xml:space="preserve"> </w:t>
      </w:r>
      <w:r w:rsidR="006378E1" w:rsidRPr="0020050C">
        <w:t>“</w:t>
      </w:r>
      <w:proofErr w:type="spellStart"/>
      <w:r w:rsidR="006378E1" w:rsidRPr="0020050C">
        <w:t>version_fix</w:t>
      </w:r>
      <w:proofErr w:type="spellEnd"/>
      <w:r w:rsidR="006378E1" w:rsidRPr="0020050C">
        <w:t xml:space="preserve">” </w:t>
      </w:r>
      <w:proofErr w:type="spellStart"/>
      <w:r w:rsidR="00DD7305" w:rsidRPr="007F7D65">
        <w:rPr>
          <w:i/>
          <w:iCs/>
        </w:rPr>
        <w:t>ConceptR</w:t>
      </w:r>
      <w:r w:rsidR="006378E1" w:rsidRPr="007F7D65">
        <w:rPr>
          <w:i/>
          <w:iCs/>
        </w:rPr>
        <w:t>elation</w:t>
      </w:r>
      <w:proofErr w:type="spellEnd"/>
      <w:r w:rsidR="006378E1" w:rsidRPr="0020050C">
        <w:t xml:space="preserve"> type </w:t>
      </w:r>
      <w:r w:rsidR="482E4DAC" w:rsidRPr="0020050C">
        <w:t>(</w:t>
      </w:r>
      <w:r w:rsidRPr="0020050C">
        <w:rPr>
          <w:color w:val="2B579A"/>
        </w:rPr>
        <w:fldChar w:fldCharType="begin"/>
      </w:r>
      <w:r w:rsidRPr="0020050C">
        <w:instrText xml:space="preserve"> REF _Ref115099463 \r \h </w:instrText>
      </w:r>
      <w:r w:rsidRPr="0020050C">
        <w:rPr>
          <w:color w:val="2B579A"/>
        </w:rPr>
      </w:r>
      <w:r w:rsidRPr="0020050C">
        <w:rPr>
          <w:color w:val="2B579A"/>
        </w:rPr>
        <w:fldChar w:fldCharType="separate"/>
      </w:r>
      <w:r w:rsidR="00117481">
        <w:t>3.1.4</w:t>
      </w:r>
      <w:r w:rsidRPr="0020050C">
        <w:rPr>
          <w:color w:val="2B579A"/>
        </w:rPr>
        <w:fldChar w:fldCharType="end"/>
      </w:r>
      <w:r w:rsidR="131C2D84" w:rsidRPr="0020050C">
        <w:t>)</w:t>
      </w:r>
      <w:r w:rsidR="482E4DAC" w:rsidRPr="0020050C">
        <w:t xml:space="preserve"> </w:t>
      </w:r>
      <w:r w:rsidR="1E722D5E" w:rsidRPr="0020050C">
        <w:t>may be applied</w:t>
      </w:r>
      <w:r w:rsidR="4B5A7C51" w:rsidRPr="0020050C">
        <w:t xml:space="preserve"> </w:t>
      </w:r>
      <w:proofErr w:type="gramStart"/>
      <w:r w:rsidR="001825F0">
        <w:t xml:space="preserve">where </w:t>
      </w:r>
      <w:r w:rsidR="001825F0" w:rsidRPr="0020050C">
        <w:t xml:space="preserve"> </w:t>
      </w:r>
      <w:r w:rsidR="4B5A7C51" w:rsidRPr="0020050C">
        <w:t>required</w:t>
      </w:r>
      <w:proofErr w:type="gramEnd"/>
      <w:r w:rsidR="001825F0">
        <w:t>,</w:t>
      </w:r>
      <w:r w:rsidR="1E722D5E" w:rsidRPr="0020050C">
        <w:t xml:space="preserve"> </w:t>
      </w:r>
      <w:r w:rsidR="46915C07" w:rsidRPr="0020050C">
        <w:t xml:space="preserve">to </w:t>
      </w:r>
      <w:r w:rsidR="33DD4A2A" w:rsidRPr="0020050C">
        <w:t>help identifying</w:t>
      </w:r>
      <w:r w:rsidR="006378E1" w:rsidRPr="0020050C">
        <w:t xml:space="preserve"> the glossary state </w:t>
      </w:r>
      <w:r w:rsidR="001825F0">
        <w:t>applicable to</w:t>
      </w:r>
      <w:r w:rsidR="00C432D2" w:rsidRPr="0020050C">
        <w:t xml:space="preserve"> </w:t>
      </w:r>
      <w:r w:rsidR="55D1F445" w:rsidRPr="0020050C">
        <w:t>the</w:t>
      </w:r>
      <w:r w:rsidR="00C432D2" w:rsidRPr="0020050C">
        <w:t xml:space="preserve"> fix (e.g., by </w:t>
      </w:r>
      <w:r w:rsidR="00403223">
        <w:t>linking the corrected</w:t>
      </w:r>
      <w:r w:rsidR="00403223" w:rsidRPr="0020050C">
        <w:t xml:space="preserve"> </w:t>
      </w:r>
      <w:proofErr w:type="spellStart"/>
      <w:r w:rsidR="00C432D2" w:rsidRPr="0020050C">
        <w:rPr>
          <w:i/>
          <w:iCs/>
        </w:rPr>
        <w:t>TableVersion</w:t>
      </w:r>
      <w:proofErr w:type="spellEnd"/>
      <w:r w:rsidR="00C432D2" w:rsidRPr="0020050C">
        <w:t xml:space="preserve"> </w:t>
      </w:r>
      <w:r w:rsidR="00470EA4">
        <w:t xml:space="preserve">back to the original one so that the </w:t>
      </w:r>
      <w:r w:rsidR="00470EA4">
        <w:rPr>
          <w:i/>
          <w:iCs/>
        </w:rPr>
        <w:t xml:space="preserve">Release </w:t>
      </w:r>
      <w:r w:rsidR="00470EA4">
        <w:t xml:space="preserve">of the original </w:t>
      </w:r>
      <w:proofErr w:type="spellStart"/>
      <w:r w:rsidR="00470EA4">
        <w:rPr>
          <w:i/>
          <w:iCs/>
        </w:rPr>
        <w:t>TableVersion</w:t>
      </w:r>
      <w:proofErr w:type="spellEnd"/>
      <w:r w:rsidR="00470EA4">
        <w:rPr>
          <w:i/>
          <w:iCs/>
        </w:rPr>
        <w:t xml:space="preserve"> </w:t>
      </w:r>
      <w:r w:rsidR="00C124A1">
        <w:t xml:space="preserve">can be determined, and with it, </w:t>
      </w:r>
      <w:r w:rsidR="00C432D2" w:rsidRPr="0020050C">
        <w:t xml:space="preserve">the </w:t>
      </w:r>
      <w:proofErr w:type="spellStart"/>
      <w:r w:rsidR="00C432D2" w:rsidRPr="0020050C">
        <w:rPr>
          <w:i/>
          <w:iCs/>
        </w:rPr>
        <w:t>PropertyCategory</w:t>
      </w:r>
      <w:proofErr w:type="spellEnd"/>
      <w:r w:rsidR="00C432D2" w:rsidRPr="0020050C">
        <w:t xml:space="preserve"> or </w:t>
      </w:r>
      <w:proofErr w:type="spellStart"/>
      <w:r w:rsidR="007748FB" w:rsidRPr="0020050C">
        <w:rPr>
          <w:i/>
          <w:iCs/>
        </w:rPr>
        <w:t>ItemVersion</w:t>
      </w:r>
      <w:proofErr w:type="spellEnd"/>
      <w:r w:rsidR="007748FB" w:rsidRPr="0020050C">
        <w:t xml:space="preserve"> </w:t>
      </w:r>
      <w:r w:rsidR="00C432D2" w:rsidRPr="0020050C">
        <w:t xml:space="preserve">assignment applicable for that </w:t>
      </w:r>
      <w:r w:rsidR="00C432D2" w:rsidRPr="0020050C">
        <w:rPr>
          <w:i/>
          <w:iCs/>
        </w:rPr>
        <w:t>Release</w:t>
      </w:r>
      <w:r w:rsidR="00C432D2" w:rsidRPr="0020050C">
        <w:t>).</w:t>
      </w:r>
    </w:p>
    <w:p w14:paraId="14817CA3" w14:textId="4CAA0258" w:rsidR="00231123" w:rsidRPr="0020050C" w:rsidRDefault="00912BC6" w:rsidP="00231123">
      <w:pPr>
        <w:rPr>
          <w:i/>
          <w:iCs/>
        </w:rPr>
      </w:pPr>
      <w:r w:rsidRPr="007F7D65">
        <w:t>The</w:t>
      </w:r>
      <w:r>
        <w:rPr>
          <w:i/>
          <w:iCs/>
        </w:rPr>
        <w:t xml:space="preserve"> </w:t>
      </w:r>
      <w:proofErr w:type="spellStart"/>
      <w:r w:rsidR="009B67DB" w:rsidRPr="0020050C">
        <w:rPr>
          <w:i/>
          <w:iCs/>
        </w:rPr>
        <w:t>DataType</w:t>
      </w:r>
      <w:proofErr w:type="spellEnd"/>
      <w:r w:rsidR="009B67DB" w:rsidRPr="0020050C">
        <w:t xml:space="preserve"> </w:t>
      </w:r>
      <w:r w:rsidR="00F772D2" w:rsidRPr="0020050C">
        <w:t>(</w:t>
      </w:r>
      <w:r w:rsidR="00F772D2" w:rsidRPr="0020050C">
        <w:rPr>
          <w:color w:val="2B579A"/>
          <w:shd w:val="clear" w:color="auto" w:fill="E6E6E6"/>
        </w:rPr>
        <w:fldChar w:fldCharType="begin"/>
      </w:r>
      <w:r w:rsidR="00F772D2" w:rsidRPr="0020050C">
        <w:instrText xml:space="preserve"> REF _Ref115429777 \r \h </w:instrText>
      </w:r>
      <w:r w:rsidR="00F772D2" w:rsidRPr="0020050C">
        <w:rPr>
          <w:color w:val="2B579A"/>
          <w:shd w:val="clear" w:color="auto" w:fill="E6E6E6"/>
        </w:rPr>
      </w:r>
      <w:r w:rsidR="00F772D2" w:rsidRPr="0020050C">
        <w:rPr>
          <w:color w:val="2B579A"/>
          <w:shd w:val="clear" w:color="auto" w:fill="E6E6E6"/>
        </w:rPr>
        <w:fldChar w:fldCharType="separate"/>
      </w:r>
      <w:r w:rsidR="00117481">
        <w:t>3.1.1.2</w:t>
      </w:r>
      <w:r w:rsidR="00F772D2" w:rsidRPr="0020050C">
        <w:rPr>
          <w:color w:val="2B579A"/>
          <w:shd w:val="clear" w:color="auto" w:fill="E6E6E6"/>
        </w:rPr>
        <w:fldChar w:fldCharType="end"/>
      </w:r>
      <w:r w:rsidR="00F772D2" w:rsidRPr="0020050C">
        <w:t>)</w:t>
      </w:r>
      <w:r w:rsidR="00F772D2" w:rsidRPr="0020050C">
        <w:rPr>
          <w:i/>
          <w:iCs/>
        </w:rPr>
        <w:t xml:space="preserve"> </w:t>
      </w:r>
      <w:r w:rsidR="007E2C5E">
        <w:t>for</w:t>
      </w:r>
      <w:r w:rsidR="007E2C5E" w:rsidRPr="0020050C">
        <w:t xml:space="preserve"> </w:t>
      </w:r>
      <w:r w:rsidR="009B67DB" w:rsidRPr="0020050C">
        <w:rPr>
          <w:i/>
          <w:iCs/>
        </w:rPr>
        <w:t xml:space="preserve">Properties </w:t>
      </w:r>
      <w:r w:rsidR="009B67DB" w:rsidRPr="0020050C">
        <w:t>that refer to</w:t>
      </w:r>
      <w:r w:rsidR="00F772D2" w:rsidRPr="0020050C">
        <w:t xml:space="preserve"> enumerated</w:t>
      </w:r>
      <w:r w:rsidR="009B67DB" w:rsidRPr="0020050C">
        <w:rPr>
          <w:i/>
          <w:iCs/>
        </w:rPr>
        <w:t xml:space="preserve"> Categories</w:t>
      </w:r>
      <w:r w:rsidR="00F772D2" w:rsidRPr="0020050C">
        <w:rPr>
          <w:i/>
          <w:iCs/>
        </w:rPr>
        <w:t xml:space="preserve"> </w:t>
      </w:r>
      <w:r w:rsidR="00F772D2" w:rsidRPr="0020050C">
        <w:t>(</w:t>
      </w:r>
      <w:proofErr w:type="spellStart"/>
      <w:r w:rsidR="00C432D2" w:rsidRPr="0020050C">
        <w:t>i.w.</w:t>
      </w:r>
      <w:proofErr w:type="spellEnd"/>
      <w:r w:rsidR="00C432D2" w:rsidRPr="0020050C">
        <w:t xml:space="preserve"> </w:t>
      </w:r>
      <w:r w:rsidR="00F772D2" w:rsidRPr="0020050C">
        <w:t xml:space="preserve">whose </w:t>
      </w:r>
      <w:proofErr w:type="spellStart"/>
      <w:r w:rsidR="009B67DB" w:rsidRPr="0020050C">
        <w:rPr>
          <w:i/>
          <w:iCs/>
        </w:rPr>
        <w:t>IsEnumerated</w:t>
      </w:r>
      <w:proofErr w:type="spellEnd"/>
      <w:r w:rsidR="009B67DB" w:rsidRPr="0020050C">
        <w:rPr>
          <w:i/>
          <w:iCs/>
        </w:rPr>
        <w:t xml:space="preserve"> </w:t>
      </w:r>
      <w:r w:rsidR="00C432D2" w:rsidRPr="0020050C">
        <w:t xml:space="preserve">attribute </w:t>
      </w:r>
      <w:r w:rsidR="00F772D2" w:rsidRPr="0020050C">
        <w:t>equals</w:t>
      </w:r>
      <w:r w:rsidR="009B67DB" w:rsidRPr="0020050C">
        <w:rPr>
          <w:i/>
          <w:iCs/>
        </w:rPr>
        <w:t xml:space="preserve"> TRUE</w:t>
      </w:r>
      <w:r w:rsidR="00F772D2" w:rsidRPr="0020050C">
        <w:t>)</w:t>
      </w:r>
      <w:r w:rsidR="009B67DB" w:rsidRPr="0020050C">
        <w:t xml:space="preserve"> is </w:t>
      </w:r>
      <w:r w:rsidR="00F772D2" w:rsidRPr="0020050C">
        <w:t>“</w:t>
      </w:r>
      <w:r w:rsidR="009B67DB" w:rsidRPr="0020050C">
        <w:t>Enumeration</w:t>
      </w:r>
      <w:r w:rsidR="00F772D2" w:rsidRPr="0020050C">
        <w:t>”.</w:t>
      </w:r>
      <w:r w:rsidR="009B67DB" w:rsidRPr="0020050C">
        <w:rPr>
          <w:i/>
          <w:iCs/>
        </w:rPr>
        <w:t xml:space="preserve"> </w:t>
      </w:r>
    </w:p>
    <w:p w14:paraId="3CE67929" w14:textId="3128D1BF" w:rsidR="003566A5" w:rsidRPr="0020050C" w:rsidRDefault="007732EE" w:rsidP="00231123">
      <w:r w:rsidRPr="0020050C">
        <w:t>The </w:t>
      </w:r>
      <w:r w:rsidRPr="0020050C">
        <w:rPr>
          <w:i/>
          <w:iCs/>
        </w:rPr>
        <w:t>Pattern</w:t>
      </w:r>
      <w:r w:rsidRPr="0020050C">
        <w:t xml:space="preserve"> attribute </w:t>
      </w:r>
      <w:r w:rsidR="005D0CA6">
        <w:t>for</w:t>
      </w:r>
      <w:r w:rsidRPr="0020050C">
        <w:t> </w:t>
      </w:r>
      <w:r w:rsidRPr="0020050C">
        <w:rPr>
          <w:i/>
          <w:iCs/>
        </w:rPr>
        <w:t>Properties</w:t>
      </w:r>
      <w:r w:rsidRPr="0020050C">
        <w:t> enables the enforcement of constraints on a given </w:t>
      </w:r>
      <w:proofErr w:type="spellStart"/>
      <w:r w:rsidRPr="0020050C">
        <w:rPr>
          <w:i/>
          <w:iCs/>
        </w:rPr>
        <w:t>DataType</w:t>
      </w:r>
      <w:proofErr w:type="spellEnd"/>
      <w:r w:rsidRPr="0020050C">
        <w:t> (4.2.1.2). These constraints are specified using a regular expression (Regex), which defines the permissible values within the data type. This ensures that only values matching the defined pattern are allowed.</w:t>
      </w:r>
    </w:p>
    <w:p w14:paraId="2C1EDDD9" w14:textId="5D5C3B0E" w:rsidR="00231123" w:rsidRPr="0020050C" w:rsidRDefault="005A54C6" w:rsidP="00231123">
      <w:r w:rsidRPr="0020050C">
        <w:t>When multiple</w:t>
      </w:r>
      <w:r w:rsidR="00B05181">
        <w:t xml:space="preserve"> </w:t>
      </w:r>
      <w:r w:rsidRPr="0020050C">
        <w:t>keys</w:t>
      </w:r>
      <w:r w:rsidR="0035784F" w:rsidRPr="0020050C">
        <w:t xml:space="preserve"> in a table</w:t>
      </w:r>
      <w:r w:rsidRPr="0020050C">
        <w:t xml:space="preserve"> can be derived from the same</w:t>
      </w:r>
      <w:r w:rsidR="006961CC">
        <w:t xml:space="preserve"> underlying</w:t>
      </w:r>
      <w:r w:rsidRPr="0020050C">
        <w:t xml:space="preserve"> conceptual </w:t>
      </w:r>
      <w:r w:rsidR="006961CC" w:rsidRPr="00556406">
        <w:rPr>
          <w:i/>
          <w:iCs/>
        </w:rPr>
        <w:t>P</w:t>
      </w:r>
      <w:r w:rsidRPr="00556406">
        <w:rPr>
          <w:i/>
          <w:iCs/>
        </w:rPr>
        <w:t xml:space="preserve">roperty </w:t>
      </w:r>
      <w:r w:rsidRPr="0020050C">
        <w:t>(e.g., different types of codes such as “ISIN” and “CUSIP”), the </w:t>
      </w:r>
      <w:proofErr w:type="spellStart"/>
      <w:r w:rsidRPr="0020050C">
        <w:rPr>
          <w:i/>
          <w:iCs/>
        </w:rPr>
        <w:t>basePropertyID</w:t>
      </w:r>
      <w:proofErr w:type="spellEnd"/>
      <w:r w:rsidRPr="0020050C">
        <w:t xml:space="preserve"> attribute </w:t>
      </w:r>
      <w:r w:rsidR="00E31245">
        <w:t>can be used to</w:t>
      </w:r>
      <w:r w:rsidR="00E31245" w:rsidRPr="0020050C">
        <w:t xml:space="preserve"> </w:t>
      </w:r>
      <w:r w:rsidRPr="0020050C">
        <w:t xml:space="preserve">reference </w:t>
      </w:r>
      <w:r w:rsidR="00E31245">
        <w:t>a</w:t>
      </w:r>
      <w:r w:rsidR="00E31245" w:rsidRPr="0020050C">
        <w:t xml:space="preserve"> </w:t>
      </w:r>
      <w:r w:rsidRPr="0020050C">
        <w:t xml:space="preserve">shared base </w:t>
      </w:r>
      <w:r w:rsidR="00E31245" w:rsidRPr="00556406">
        <w:rPr>
          <w:i/>
          <w:iCs/>
        </w:rPr>
        <w:t>P</w:t>
      </w:r>
      <w:r w:rsidRPr="00556406">
        <w:rPr>
          <w:i/>
          <w:iCs/>
        </w:rPr>
        <w:t>roperty</w:t>
      </w:r>
      <w:r w:rsidR="00693D78" w:rsidRPr="0020050C">
        <w:t xml:space="preserve"> </w:t>
      </w:r>
      <w:r w:rsidR="00B816F0" w:rsidRPr="0020050C">
        <w:t>via</w:t>
      </w:r>
      <w:r w:rsidR="00693D78" w:rsidRPr="0020050C">
        <w:t xml:space="preserve"> its identifier</w:t>
      </w:r>
      <w:r w:rsidRPr="0020050C">
        <w:t xml:space="preserve">. In this example, the base </w:t>
      </w:r>
      <w:r w:rsidR="00906922" w:rsidRPr="00556406">
        <w:rPr>
          <w:i/>
          <w:iCs/>
        </w:rPr>
        <w:t>P</w:t>
      </w:r>
      <w:r w:rsidRPr="00556406">
        <w:rPr>
          <w:i/>
          <w:iCs/>
        </w:rPr>
        <w:t xml:space="preserve">roperty </w:t>
      </w:r>
      <w:r w:rsidR="00E31245">
        <w:t>could</w:t>
      </w:r>
      <w:r w:rsidR="00E31245" w:rsidRPr="0020050C">
        <w:t xml:space="preserve"> </w:t>
      </w:r>
      <w:r w:rsidRPr="0020050C">
        <w:t>be “Code”.</w:t>
      </w:r>
      <w:r w:rsidR="006A7A36" w:rsidRPr="0020050C">
        <w:t xml:space="preserve"> If the attribute </w:t>
      </w:r>
      <w:proofErr w:type="spellStart"/>
      <w:proofErr w:type="gramStart"/>
      <w:r w:rsidR="00BD66CB">
        <w:rPr>
          <w:i/>
          <w:iCs/>
        </w:rPr>
        <w:t>B</w:t>
      </w:r>
      <w:r w:rsidR="006A7A36" w:rsidRPr="0020050C">
        <w:rPr>
          <w:i/>
          <w:iCs/>
        </w:rPr>
        <w:t>asePropertyID</w:t>
      </w:r>
      <w:proofErr w:type="spellEnd"/>
      <w:r w:rsidR="006A7A36" w:rsidRPr="0020050C">
        <w:t>  is</w:t>
      </w:r>
      <w:proofErr w:type="gramEnd"/>
      <w:r w:rsidR="006A7A36" w:rsidRPr="0020050C">
        <w:t xml:space="preserve"> </w:t>
      </w:r>
      <w:r w:rsidR="0068225C" w:rsidRPr="0020050C">
        <w:t>assigned</w:t>
      </w:r>
      <w:r w:rsidR="006A7A36" w:rsidRPr="0020050C">
        <w:t xml:space="preserve">, the </w:t>
      </w:r>
      <w:r w:rsidR="00200607" w:rsidRPr="0020050C">
        <w:rPr>
          <w:i/>
          <w:iCs/>
        </w:rPr>
        <w:t>Property</w:t>
      </w:r>
      <w:r w:rsidR="00200607" w:rsidRPr="0020050C">
        <w:t xml:space="preserve"> is </w:t>
      </w:r>
      <w:r w:rsidR="001A3827" w:rsidRPr="0020050C">
        <w:t xml:space="preserve">classified as </w:t>
      </w:r>
      <w:r w:rsidR="00893B33" w:rsidRPr="0020050C">
        <w:t>composite</w:t>
      </w:r>
      <w:r w:rsidR="0077463E" w:rsidRPr="0020050C">
        <w:t xml:space="preserve"> and</w:t>
      </w:r>
      <w:r w:rsidR="00975C56" w:rsidRPr="0020050C">
        <w:t xml:space="preserve"> its</w:t>
      </w:r>
      <w:r w:rsidR="00C610D9" w:rsidRPr="0020050C">
        <w:t xml:space="preserve"> </w:t>
      </w:r>
      <w:r w:rsidR="00CA22F7">
        <w:t>specific</w:t>
      </w:r>
      <w:r w:rsidR="00CA22F7" w:rsidRPr="0020050C">
        <w:t xml:space="preserve"> </w:t>
      </w:r>
      <w:r w:rsidR="00975C56" w:rsidRPr="0020050C">
        <w:t>meaning</w:t>
      </w:r>
      <w:r w:rsidR="0077463E" w:rsidRPr="0020050C">
        <w:t xml:space="preserve"> can</w:t>
      </w:r>
      <w:r w:rsidR="00054704">
        <w:t xml:space="preserve"> be</w:t>
      </w:r>
      <w:r w:rsidR="0077463E" w:rsidRPr="0020050C">
        <w:t xml:space="preserve"> </w:t>
      </w:r>
      <w:r w:rsidR="60D89330" w:rsidRPr="0020050C">
        <w:t>specified</w:t>
      </w:r>
      <w:r w:rsidR="0077463E" w:rsidRPr="0020050C">
        <w:t xml:space="preserve"> depending on the </w:t>
      </w:r>
      <w:proofErr w:type="spellStart"/>
      <w:r w:rsidR="001444E2" w:rsidRPr="0020050C">
        <w:rPr>
          <w:i/>
          <w:iCs/>
        </w:rPr>
        <w:t>ContextComposition</w:t>
      </w:r>
      <w:proofErr w:type="spellEnd"/>
      <w:r w:rsidR="001444E2" w:rsidRPr="0020050C">
        <w:t xml:space="preserve"> (</w:t>
      </w:r>
      <w:r w:rsidR="00556406">
        <w:fldChar w:fldCharType="begin"/>
      </w:r>
      <w:r w:rsidR="00556406">
        <w:instrText xml:space="preserve"> REF _Ref107476209 \r \h </w:instrText>
      </w:r>
      <w:r w:rsidR="00556406">
        <w:fldChar w:fldCharType="separate"/>
      </w:r>
      <w:r w:rsidR="00556406">
        <w:t>4.1.5</w:t>
      </w:r>
      <w:r w:rsidR="00556406">
        <w:fldChar w:fldCharType="end"/>
      </w:r>
      <w:r w:rsidR="001444E2" w:rsidRPr="0020050C">
        <w:t>)</w:t>
      </w:r>
      <w:r w:rsidR="02A76732" w:rsidRPr="0020050C">
        <w:t xml:space="preserve"> through the </w:t>
      </w:r>
      <w:proofErr w:type="spellStart"/>
      <w:r w:rsidR="02A76732" w:rsidRPr="0020050C">
        <w:rPr>
          <w:i/>
          <w:iCs/>
        </w:rPr>
        <w:t>CompoundItemContext</w:t>
      </w:r>
      <w:r w:rsidR="001444E2" w:rsidRPr="0020050C">
        <w:t>.</w:t>
      </w:r>
      <w:r w:rsidR="00DC76AF">
        <w:t>ContextID</w:t>
      </w:r>
      <w:proofErr w:type="spellEnd"/>
      <w:r w:rsidR="00DC76AF" w:rsidRPr="0020050C">
        <w:t xml:space="preserve"> </w:t>
      </w:r>
      <w:r w:rsidR="5AF433E9" w:rsidRPr="0020050C">
        <w:t xml:space="preserve">for the Item that is corresponding to this </w:t>
      </w:r>
      <w:proofErr w:type="spellStart"/>
      <w:r w:rsidR="5AF433E9" w:rsidRPr="0020050C">
        <w:t>PropertyID</w:t>
      </w:r>
      <w:proofErr w:type="spellEnd"/>
      <w:r w:rsidR="5AF433E9" w:rsidRPr="0020050C">
        <w:t xml:space="preserve"> (i.e. has </w:t>
      </w:r>
      <w:proofErr w:type="spellStart"/>
      <w:r w:rsidR="5AF433E9" w:rsidRPr="0020050C">
        <w:t>Item.ItemID</w:t>
      </w:r>
      <w:proofErr w:type="spellEnd"/>
      <w:r w:rsidR="5AF433E9" w:rsidRPr="0020050C">
        <w:t>=</w:t>
      </w:r>
      <w:proofErr w:type="spellStart"/>
      <w:r w:rsidR="5AF433E9" w:rsidRPr="0020050C">
        <w:t>Property.PropertyID</w:t>
      </w:r>
      <w:proofErr w:type="spellEnd"/>
      <w:r w:rsidR="5AF433E9" w:rsidRPr="0020050C">
        <w:t>)</w:t>
      </w:r>
      <w:r w:rsidR="00237B57">
        <w:t>.</w:t>
      </w:r>
    </w:p>
    <w:p w14:paraId="1CFEE668" w14:textId="583BE729" w:rsidR="009F1314" w:rsidRPr="0020050C" w:rsidRDefault="00821CEA" w:rsidP="00995157">
      <w:r w:rsidRPr="0020050C">
        <w:t xml:space="preserve">In </w:t>
      </w:r>
      <w:r w:rsidR="00D43529">
        <w:t xml:space="preserve">the </w:t>
      </w:r>
      <w:r w:rsidRPr="0020050C">
        <w:t>physical implementation of the DPM metamodel, e</w:t>
      </w:r>
      <w:r w:rsidR="009F1314" w:rsidRPr="0020050C">
        <w:t xml:space="preserve">ach </w:t>
      </w:r>
      <w:r w:rsidR="009F1314" w:rsidRPr="0020050C">
        <w:rPr>
          <w:i/>
          <w:iCs/>
        </w:rPr>
        <w:t>Property</w:t>
      </w:r>
      <w:r w:rsidR="009F1314" w:rsidRPr="0020050C">
        <w:t xml:space="preserve"> has a counterpart </w:t>
      </w:r>
      <w:r w:rsidR="009F1314" w:rsidRPr="0020050C">
        <w:rPr>
          <w:i/>
          <w:iCs/>
        </w:rPr>
        <w:t>Item</w:t>
      </w:r>
      <w:r w:rsidR="009F1314" w:rsidRPr="0020050C">
        <w:t xml:space="preserve"> </w:t>
      </w:r>
      <w:r w:rsidR="00231123" w:rsidRPr="0020050C">
        <w:t>(</w:t>
      </w:r>
      <w:r w:rsidR="00231123" w:rsidRPr="0020050C">
        <w:rPr>
          <w:color w:val="2B579A"/>
          <w:shd w:val="clear" w:color="auto" w:fill="E6E6E6"/>
        </w:rPr>
        <w:fldChar w:fldCharType="begin"/>
      </w:r>
      <w:r w:rsidR="00231123" w:rsidRPr="0020050C">
        <w:instrText xml:space="preserve"> REF _Ref115429954 \r \h </w:instrText>
      </w:r>
      <w:r w:rsidR="00231123" w:rsidRPr="0020050C">
        <w:rPr>
          <w:color w:val="2B579A"/>
          <w:shd w:val="clear" w:color="auto" w:fill="E6E6E6"/>
        </w:rPr>
      </w:r>
      <w:r w:rsidR="00231123" w:rsidRPr="0020050C">
        <w:rPr>
          <w:color w:val="2B579A"/>
          <w:shd w:val="clear" w:color="auto" w:fill="E6E6E6"/>
        </w:rPr>
        <w:fldChar w:fldCharType="separate"/>
      </w:r>
      <w:r w:rsidR="00117481">
        <w:t>4.1.2</w:t>
      </w:r>
      <w:r w:rsidR="00231123" w:rsidRPr="0020050C">
        <w:rPr>
          <w:color w:val="2B579A"/>
          <w:shd w:val="clear" w:color="auto" w:fill="E6E6E6"/>
        </w:rPr>
        <w:fldChar w:fldCharType="end"/>
      </w:r>
      <w:r w:rsidR="00231123" w:rsidRPr="0020050C">
        <w:t xml:space="preserve">) </w:t>
      </w:r>
      <w:r w:rsidR="009B67DB" w:rsidRPr="0020050C">
        <w:t xml:space="preserve">whose </w:t>
      </w:r>
      <w:proofErr w:type="spellStart"/>
      <w:r w:rsidR="009B67DB" w:rsidRPr="0020050C">
        <w:rPr>
          <w:i/>
          <w:iCs/>
        </w:rPr>
        <w:t>IsProperty</w:t>
      </w:r>
      <w:proofErr w:type="spellEnd"/>
      <w:r w:rsidR="009B67DB" w:rsidRPr="0020050C">
        <w:t xml:space="preserve"> equals </w:t>
      </w:r>
      <w:r w:rsidR="009B67DB" w:rsidRPr="0020050C">
        <w:rPr>
          <w:i/>
          <w:iCs/>
        </w:rPr>
        <w:t>TRUE</w:t>
      </w:r>
      <w:r w:rsidR="009B67DB" w:rsidRPr="0020050C">
        <w:t xml:space="preserve"> and that </w:t>
      </w:r>
      <w:r w:rsidR="009F1314" w:rsidRPr="0020050C">
        <w:t>belong</w:t>
      </w:r>
      <w:r w:rsidR="009B67DB" w:rsidRPr="0020050C">
        <w:t>s</w:t>
      </w:r>
      <w:r w:rsidR="009F1314" w:rsidRPr="0020050C">
        <w:t xml:space="preserve"> to a dedicated </w:t>
      </w:r>
      <w:r w:rsidR="009F1314" w:rsidRPr="0020050C">
        <w:rPr>
          <w:i/>
          <w:iCs/>
        </w:rPr>
        <w:t>Category</w:t>
      </w:r>
      <w:r w:rsidR="00C432D2" w:rsidRPr="0020050C">
        <w:t xml:space="preserve"> (see </w:t>
      </w:r>
      <w:r w:rsidR="00C432D2" w:rsidRPr="0020050C">
        <w:rPr>
          <w:color w:val="2B579A"/>
          <w:shd w:val="clear" w:color="auto" w:fill="E6E6E6"/>
        </w:rPr>
        <w:fldChar w:fldCharType="begin"/>
      </w:r>
      <w:r w:rsidR="00C432D2" w:rsidRPr="0020050C">
        <w:instrText xml:space="preserve"> REF _Ref133400517 \h </w:instrText>
      </w:r>
      <w:r w:rsidR="00C432D2" w:rsidRPr="0020050C">
        <w:rPr>
          <w:color w:val="2B579A"/>
          <w:shd w:val="clear" w:color="auto" w:fill="E6E6E6"/>
        </w:rPr>
      </w:r>
      <w:r w:rsidR="00C432D2" w:rsidRPr="0020050C">
        <w:rPr>
          <w:color w:val="2B579A"/>
          <w:shd w:val="clear" w:color="auto" w:fill="E6E6E6"/>
        </w:rPr>
        <w:fldChar w:fldCharType="separate"/>
      </w:r>
      <w:r w:rsidR="007E7FEB" w:rsidRPr="0020050C">
        <w:t xml:space="preserve">Table </w:t>
      </w:r>
      <w:r w:rsidR="007E7FEB" w:rsidRPr="0020050C">
        <w:rPr>
          <w:noProof/>
        </w:rPr>
        <w:t>8</w:t>
      </w:r>
      <w:r w:rsidR="00C432D2" w:rsidRPr="0020050C">
        <w:rPr>
          <w:color w:val="2B579A"/>
          <w:shd w:val="clear" w:color="auto" w:fill="E6E6E6"/>
        </w:rPr>
        <w:fldChar w:fldCharType="end"/>
      </w:r>
      <w:r w:rsidR="00C432D2" w:rsidRPr="0020050C">
        <w:t xml:space="preserve">). Therefore, </w:t>
      </w:r>
      <w:r w:rsidR="001C24CB">
        <w:t xml:space="preserve">a </w:t>
      </w:r>
      <w:proofErr w:type="gramStart"/>
      <w:r w:rsidR="009F1314" w:rsidRPr="0020050C">
        <w:rPr>
          <w:i/>
          <w:iCs/>
        </w:rPr>
        <w:t>Property</w:t>
      </w:r>
      <w:proofErr w:type="gramEnd"/>
      <w:r w:rsidR="009F1314" w:rsidRPr="0020050C">
        <w:rPr>
          <w:i/>
          <w:iCs/>
        </w:rPr>
        <w:t xml:space="preserve"> </w:t>
      </w:r>
      <w:r w:rsidR="00F772D2" w:rsidRPr="0020050C">
        <w:t>receives</w:t>
      </w:r>
      <w:r w:rsidR="00342ABF">
        <w:t xml:space="preserve"> several of its characteristics from that </w:t>
      </w:r>
      <w:r w:rsidR="00342ABF" w:rsidRPr="00891842">
        <w:rPr>
          <w:i/>
          <w:iCs/>
        </w:rPr>
        <w:t>Item</w:t>
      </w:r>
      <w:r w:rsidR="00117871" w:rsidRPr="00891842">
        <w:t>: its</w:t>
      </w:r>
      <w:r w:rsidR="00075245" w:rsidRPr="00891842">
        <w:rPr>
          <w:i/>
          <w:iCs/>
        </w:rPr>
        <w:t xml:space="preserve"> </w:t>
      </w:r>
      <w:r w:rsidR="009F1314" w:rsidRPr="0020050C">
        <w:rPr>
          <w:i/>
          <w:iCs/>
        </w:rPr>
        <w:t>Owner</w:t>
      </w:r>
      <w:r w:rsidR="009F1314" w:rsidRPr="0020050C">
        <w:t xml:space="preserve"> (</w:t>
      </w:r>
      <w:r w:rsidR="009F1314" w:rsidRPr="0020050C">
        <w:rPr>
          <w:color w:val="2B579A"/>
          <w:shd w:val="clear" w:color="auto" w:fill="E6E6E6"/>
        </w:rPr>
        <w:fldChar w:fldCharType="begin"/>
      </w:r>
      <w:r w:rsidR="009F1314" w:rsidRPr="0020050C">
        <w:instrText xml:space="preserve"> REF _Ref107380408 \r \h </w:instrText>
      </w:r>
      <w:r w:rsidR="009F1314" w:rsidRPr="0020050C">
        <w:rPr>
          <w:color w:val="2B579A"/>
          <w:shd w:val="clear" w:color="auto" w:fill="E6E6E6"/>
        </w:rPr>
      </w:r>
      <w:r w:rsidR="009F1314" w:rsidRPr="0020050C">
        <w:rPr>
          <w:color w:val="2B579A"/>
          <w:shd w:val="clear" w:color="auto" w:fill="E6E6E6"/>
        </w:rPr>
        <w:fldChar w:fldCharType="separate"/>
      </w:r>
      <w:r w:rsidR="00117481">
        <w:t>3.1.2</w:t>
      </w:r>
      <w:r w:rsidR="009F1314" w:rsidRPr="0020050C">
        <w:rPr>
          <w:color w:val="2B579A"/>
          <w:shd w:val="clear" w:color="auto" w:fill="E6E6E6"/>
        </w:rPr>
        <w:fldChar w:fldCharType="end"/>
      </w:r>
      <w:r w:rsidR="009F1314" w:rsidRPr="0020050C">
        <w:t xml:space="preserve">), </w:t>
      </w:r>
      <w:r w:rsidR="009F1314" w:rsidRPr="0020050C">
        <w:rPr>
          <w:i/>
          <w:iCs/>
        </w:rPr>
        <w:t>Code</w:t>
      </w:r>
      <w:r w:rsidR="00231123" w:rsidRPr="0020050C">
        <w:t xml:space="preserve">, </w:t>
      </w:r>
      <w:r w:rsidR="009F1314" w:rsidRPr="0020050C">
        <w:rPr>
          <w:i/>
          <w:iCs/>
        </w:rPr>
        <w:t>Name</w:t>
      </w:r>
      <w:r w:rsidR="00231123" w:rsidRPr="0020050C">
        <w:t xml:space="preserve">, </w:t>
      </w:r>
      <w:r w:rsidR="009F1314" w:rsidRPr="0020050C">
        <w:rPr>
          <w:i/>
          <w:iCs/>
        </w:rPr>
        <w:t>Description</w:t>
      </w:r>
      <w:r w:rsidR="009F1314" w:rsidRPr="0020050C">
        <w:t xml:space="preserve"> (</w:t>
      </w:r>
      <w:r w:rsidR="009F1314" w:rsidRPr="0020050C">
        <w:rPr>
          <w:color w:val="2B579A"/>
          <w:shd w:val="clear" w:color="auto" w:fill="E6E6E6"/>
        </w:rPr>
        <w:fldChar w:fldCharType="begin"/>
      </w:r>
      <w:r w:rsidR="009F1314" w:rsidRPr="0020050C">
        <w:instrText xml:space="preserve"> REF _Ref107421522 \r \h </w:instrText>
      </w:r>
      <w:r w:rsidR="009F1314" w:rsidRPr="0020050C">
        <w:rPr>
          <w:color w:val="2B579A"/>
          <w:shd w:val="clear" w:color="auto" w:fill="E6E6E6"/>
        </w:rPr>
      </w:r>
      <w:r w:rsidR="009F1314" w:rsidRPr="0020050C">
        <w:rPr>
          <w:color w:val="2B579A"/>
          <w:shd w:val="clear" w:color="auto" w:fill="E6E6E6"/>
        </w:rPr>
        <w:fldChar w:fldCharType="separate"/>
      </w:r>
      <w:r w:rsidR="00117481">
        <w:t>3.4</w:t>
      </w:r>
      <w:r w:rsidR="009F1314" w:rsidRPr="0020050C">
        <w:rPr>
          <w:color w:val="2B579A"/>
          <w:shd w:val="clear" w:color="auto" w:fill="E6E6E6"/>
        </w:rPr>
        <w:fldChar w:fldCharType="end"/>
      </w:r>
      <w:r w:rsidR="009F1314" w:rsidRPr="0020050C">
        <w:t>),</w:t>
      </w:r>
      <w:r w:rsidR="006C5EB6">
        <w:t xml:space="preserve"> </w:t>
      </w:r>
      <w:r w:rsidR="009F1314" w:rsidRPr="0020050C">
        <w:t>deactivation information (</w:t>
      </w:r>
      <w:r w:rsidR="009F1314" w:rsidRPr="0020050C">
        <w:rPr>
          <w:color w:val="2B579A"/>
          <w:shd w:val="clear" w:color="auto" w:fill="E6E6E6"/>
        </w:rPr>
        <w:fldChar w:fldCharType="begin"/>
      </w:r>
      <w:r w:rsidR="009F1314" w:rsidRPr="0020050C">
        <w:instrText xml:space="preserve"> REF _Ref107420172 \r \h </w:instrText>
      </w:r>
      <w:r w:rsidR="009F1314" w:rsidRPr="0020050C">
        <w:rPr>
          <w:color w:val="2B579A"/>
          <w:shd w:val="clear" w:color="auto" w:fill="E6E6E6"/>
        </w:rPr>
      </w:r>
      <w:r w:rsidR="009F1314" w:rsidRPr="0020050C">
        <w:rPr>
          <w:color w:val="2B579A"/>
          <w:shd w:val="clear" w:color="auto" w:fill="E6E6E6"/>
        </w:rPr>
        <w:fldChar w:fldCharType="separate"/>
      </w:r>
      <w:r w:rsidR="00117481">
        <w:t>3.2.3</w:t>
      </w:r>
      <w:r w:rsidR="009F1314" w:rsidRPr="0020050C">
        <w:rPr>
          <w:color w:val="2B579A"/>
          <w:shd w:val="clear" w:color="auto" w:fill="E6E6E6"/>
        </w:rPr>
        <w:fldChar w:fldCharType="end"/>
      </w:r>
      <w:r w:rsidR="009F1314" w:rsidRPr="0020050C">
        <w:t>)</w:t>
      </w:r>
      <w:r w:rsidR="00E71D25">
        <w:t xml:space="preserve">, </w:t>
      </w:r>
      <w:r w:rsidR="009F1314" w:rsidRPr="0020050C">
        <w:t xml:space="preserve">translations </w:t>
      </w:r>
      <w:r w:rsidR="00036D75" w:rsidRPr="0020050C">
        <w:t>(</w:t>
      </w:r>
      <w:r w:rsidR="00036D75" w:rsidRPr="0020050C">
        <w:rPr>
          <w:color w:val="2B579A"/>
          <w:shd w:val="clear" w:color="auto" w:fill="E6E6E6"/>
        </w:rPr>
        <w:fldChar w:fldCharType="begin"/>
      </w:r>
      <w:r w:rsidR="00036D75" w:rsidRPr="0020050C">
        <w:instrText xml:space="preserve"> REF _Ref107379815 \r \h </w:instrText>
      </w:r>
      <w:r w:rsidR="00036D75" w:rsidRPr="0020050C">
        <w:rPr>
          <w:color w:val="2B579A"/>
          <w:shd w:val="clear" w:color="auto" w:fill="E6E6E6"/>
        </w:rPr>
      </w:r>
      <w:r w:rsidR="00036D75" w:rsidRPr="0020050C">
        <w:rPr>
          <w:color w:val="2B579A"/>
          <w:shd w:val="clear" w:color="auto" w:fill="E6E6E6"/>
        </w:rPr>
        <w:fldChar w:fldCharType="separate"/>
      </w:r>
      <w:r w:rsidR="00117481">
        <w:t>3.1.3.1</w:t>
      </w:r>
      <w:r w:rsidR="00036D75" w:rsidRPr="0020050C">
        <w:rPr>
          <w:color w:val="2B579A"/>
          <w:shd w:val="clear" w:color="auto" w:fill="E6E6E6"/>
        </w:rPr>
        <w:fldChar w:fldCharType="end"/>
      </w:r>
      <w:r w:rsidR="00036D75" w:rsidRPr="0020050C">
        <w:t xml:space="preserve">) </w:t>
      </w:r>
      <w:r w:rsidR="009F1314" w:rsidRPr="0020050C">
        <w:t>and reference</w:t>
      </w:r>
      <w:r w:rsidR="00C432D2" w:rsidRPr="0020050C">
        <w:t>s</w:t>
      </w:r>
      <w:r w:rsidR="009F1314" w:rsidRPr="0020050C">
        <w:t xml:space="preserve"> </w:t>
      </w:r>
      <w:r w:rsidR="00036D75" w:rsidRPr="0020050C">
        <w:t>(</w:t>
      </w:r>
      <w:r w:rsidR="00036D75" w:rsidRPr="0020050C">
        <w:rPr>
          <w:color w:val="2B579A"/>
          <w:shd w:val="clear" w:color="auto" w:fill="E6E6E6"/>
        </w:rPr>
        <w:fldChar w:fldCharType="begin"/>
      </w:r>
      <w:r w:rsidR="00036D75" w:rsidRPr="0020050C">
        <w:instrText xml:space="preserve"> REF _Ref107379779 \r \h </w:instrText>
      </w:r>
      <w:r w:rsidR="00036D75" w:rsidRPr="0020050C">
        <w:rPr>
          <w:color w:val="2B579A"/>
          <w:shd w:val="clear" w:color="auto" w:fill="E6E6E6"/>
        </w:rPr>
      </w:r>
      <w:r w:rsidR="00036D75" w:rsidRPr="0020050C">
        <w:rPr>
          <w:color w:val="2B579A"/>
          <w:shd w:val="clear" w:color="auto" w:fill="E6E6E6"/>
        </w:rPr>
        <w:fldChar w:fldCharType="separate"/>
      </w:r>
      <w:r w:rsidR="00117481">
        <w:t>3.1.3.2</w:t>
      </w:r>
      <w:r w:rsidR="00036D75" w:rsidRPr="0020050C">
        <w:rPr>
          <w:color w:val="2B579A"/>
          <w:shd w:val="clear" w:color="auto" w:fill="E6E6E6"/>
        </w:rPr>
        <w:fldChar w:fldCharType="end"/>
      </w:r>
      <w:r w:rsidR="00036D75" w:rsidRPr="0020050C">
        <w:t>)</w:t>
      </w:r>
      <w:r w:rsidR="009F1314" w:rsidRPr="0020050C">
        <w:t>.</w:t>
      </w:r>
    </w:p>
    <w:p w14:paraId="598B0F68" w14:textId="6493822F" w:rsidR="0062292B" w:rsidRPr="0020050C" w:rsidRDefault="0062292B" w:rsidP="0062292B">
      <w:pPr>
        <w:pStyle w:val="Heading3"/>
      </w:pPr>
      <w:bookmarkStart w:id="74" w:name="_Ref107476209"/>
      <w:r w:rsidRPr="0020050C">
        <w:t xml:space="preserve">Context and </w:t>
      </w:r>
      <w:proofErr w:type="spellStart"/>
      <w:r w:rsidRPr="0020050C">
        <w:t>ContextComposition</w:t>
      </w:r>
      <w:bookmarkEnd w:id="74"/>
      <w:proofErr w:type="spellEnd"/>
    </w:p>
    <w:p w14:paraId="09F623CA" w14:textId="1AEE46A6" w:rsidR="0062292B" w:rsidRPr="0020050C" w:rsidRDefault="00886438" w:rsidP="0062292B">
      <w:r>
        <w:rPr>
          <w:i/>
          <w:iCs/>
        </w:rPr>
        <w:t xml:space="preserve">The </w:t>
      </w:r>
      <w:r w:rsidR="0062292B" w:rsidRPr="0020050C">
        <w:rPr>
          <w:i/>
          <w:iCs/>
        </w:rPr>
        <w:t>Context</w:t>
      </w:r>
      <w:r w:rsidR="0062292B" w:rsidRPr="0020050C">
        <w:t xml:space="preserve"> serves </w:t>
      </w:r>
      <w:r w:rsidR="00231123" w:rsidRPr="0020050C">
        <w:t>various</w:t>
      </w:r>
      <w:r w:rsidR="0062292B" w:rsidRPr="0020050C">
        <w:t xml:space="preserve"> roles in the metamodel and can </w:t>
      </w:r>
      <w:r w:rsidR="006E7F26">
        <w:t xml:space="preserve">also </w:t>
      </w:r>
      <w:r w:rsidR="00D759C3">
        <w:t xml:space="preserve">be </w:t>
      </w:r>
      <w:r w:rsidR="0062292B" w:rsidRPr="0020050C">
        <w:t>used by components other than</w:t>
      </w:r>
      <w:r w:rsidR="00FB34CF">
        <w:t xml:space="preserve"> the</w:t>
      </w:r>
      <w:r w:rsidR="0062292B" w:rsidRPr="0020050C">
        <w:t xml:space="preserve"> </w:t>
      </w:r>
      <w:r w:rsidR="00231123" w:rsidRPr="0020050C">
        <w:t>G</w:t>
      </w:r>
      <w:r w:rsidR="0062292B" w:rsidRPr="0020050C">
        <w:t>lossary</w:t>
      </w:r>
      <w:r w:rsidR="000B5C4F">
        <w:t>,</w:t>
      </w:r>
      <w:r w:rsidR="00F772D2" w:rsidRPr="0020050C">
        <w:t xml:space="preserve"> </w:t>
      </w:r>
      <w:r w:rsidR="000B5C4F">
        <w:t>namely</w:t>
      </w:r>
      <w:r w:rsidR="00BF2917" w:rsidRPr="0020050C">
        <w:t xml:space="preserve"> </w:t>
      </w:r>
      <w:r>
        <w:t>R</w:t>
      </w:r>
      <w:r w:rsidR="00BF2917" w:rsidRPr="0020050C">
        <w:t xml:space="preserve">endering </w:t>
      </w:r>
      <w:r w:rsidR="00F772D2" w:rsidRPr="0020050C">
        <w:t>(</w:t>
      </w:r>
      <w:r w:rsidR="00F772D2" w:rsidRPr="0020050C">
        <w:rPr>
          <w:color w:val="2B579A"/>
          <w:shd w:val="clear" w:color="auto" w:fill="E6E6E6"/>
        </w:rPr>
        <w:fldChar w:fldCharType="begin"/>
      </w:r>
      <w:r w:rsidR="00F772D2" w:rsidRPr="0020050C">
        <w:instrText xml:space="preserve"> REF _Ref106263739 \r \h </w:instrText>
      </w:r>
      <w:r w:rsidR="00F772D2" w:rsidRPr="0020050C">
        <w:rPr>
          <w:color w:val="2B579A"/>
          <w:shd w:val="clear" w:color="auto" w:fill="E6E6E6"/>
        </w:rPr>
      </w:r>
      <w:r w:rsidR="00F772D2" w:rsidRPr="0020050C">
        <w:rPr>
          <w:color w:val="2B579A"/>
          <w:shd w:val="clear" w:color="auto" w:fill="E6E6E6"/>
        </w:rPr>
        <w:fldChar w:fldCharType="separate"/>
      </w:r>
      <w:r w:rsidR="00117481">
        <w:t>4.2.1</w:t>
      </w:r>
      <w:r w:rsidR="00F772D2" w:rsidRPr="0020050C">
        <w:rPr>
          <w:color w:val="2B579A"/>
          <w:shd w:val="clear" w:color="auto" w:fill="E6E6E6"/>
        </w:rPr>
        <w:fldChar w:fldCharType="end"/>
      </w:r>
      <w:r w:rsidR="00F772D2" w:rsidRPr="0020050C">
        <w:t>) and</w:t>
      </w:r>
      <w:r w:rsidR="00BF47CE">
        <w:t xml:space="preserve"> </w:t>
      </w:r>
      <w:r w:rsidR="00BF2917" w:rsidRPr="0020050C">
        <w:rPr>
          <w:i/>
          <w:iCs/>
        </w:rPr>
        <w:t>Variables</w:t>
      </w:r>
      <w:r w:rsidR="00F772D2" w:rsidRPr="0020050C">
        <w:rPr>
          <w:i/>
          <w:iCs/>
        </w:rPr>
        <w:t xml:space="preserve"> </w:t>
      </w:r>
      <w:r w:rsidR="00F772D2" w:rsidRPr="0020050C">
        <w:t>(</w:t>
      </w:r>
      <w:r w:rsidR="00F772D2" w:rsidRPr="0020050C">
        <w:rPr>
          <w:color w:val="2B579A"/>
          <w:shd w:val="clear" w:color="auto" w:fill="E6E6E6"/>
        </w:rPr>
        <w:fldChar w:fldCharType="begin"/>
      </w:r>
      <w:r w:rsidR="00F772D2" w:rsidRPr="0020050C">
        <w:instrText xml:space="preserve"> REF _Ref116122319 \r \h </w:instrText>
      </w:r>
      <w:r w:rsidR="00F772D2" w:rsidRPr="0020050C">
        <w:rPr>
          <w:color w:val="2B579A"/>
          <w:shd w:val="clear" w:color="auto" w:fill="E6E6E6"/>
        </w:rPr>
      </w:r>
      <w:r w:rsidR="00F772D2" w:rsidRPr="0020050C">
        <w:rPr>
          <w:color w:val="2B579A"/>
          <w:shd w:val="clear" w:color="auto" w:fill="E6E6E6"/>
        </w:rPr>
        <w:fldChar w:fldCharType="separate"/>
      </w:r>
      <w:r w:rsidR="00117481">
        <w:t>4.3</w:t>
      </w:r>
      <w:r w:rsidR="00F772D2" w:rsidRPr="0020050C">
        <w:rPr>
          <w:color w:val="2B579A"/>
          <w:shd w:val="clear" w:color="auto" w:fill="E6E6E6"/>
        </w:rPr>
        <w:fldChar w:fldCharType="end"/>
      </w:r>
      <w:r w:rsidR="00BF2917" w:rsidRPr="0020050C">
        <w:t>)</w:t>
      </w:r>
      <w:r w:rsidR="0062292B" w:rsidRPr="0020050C">
        <w:t xml:space="preserve">. </w:t>
      </w:r>
      <w:r w:rsidR="0019686E" w:rsidRPr="0020050C">
        <w:t xml:space="preserve">As presented </w:t>
      </w:r>
      <w:r w:rsidR="00210F32">
        <w:t>in</w:t>
      </w:r>
      <w:r w:rsidR="0019686E" w:rsidRPr="0020050C">
        <w:t xml:space="preserve"> </w:t>
      </w:r>
      <w:r w:rsidR="0019686E" w:rsidRPr="0020050C">
        <w:rPr>
          <w:color w:val="2B579A"/>
          <w:shd w:val="clear" w:color="auto" w:fill="E6E6E6"/>
        </w:rPr>
        <w:fldChar w:fldCharType="begin"/>
      </w:r>
      <w:r w:rsidR="0019686E" w:rsidRPr="0020050C">
        <w:instrText xml:space="preserve"> REF _Ref115430588 \h </w:instrText>
      </w:r>
      <w:r w:rsidR="0019686E" w:rsidRPr="0020050C">
        <w:rPr>
          <w:color w:val="2B579A"/>
          <w:shd w:val="clear" w:color="auto" w:fill="E6E6E6"/>
        </w:rPr>
      </w:r>
      <w:r w:rsidR="0019686E" w:rsidRPr="0020050C">
        <w:rPr>
          <w:color w:val="2B579A"/>
          <w:shd w:val="clear" w:color="auto" w:fill="E6E6E6"/>
        </w:rPr>
        <w:fldChar w:fldCharType="separate"/>
      </w:r>
      <w:r w:rsidR="00897975" w:rsidRPr="0020050C">
        <w:t xml:space="preserve">Figure </w:t>
      </w:r>
      <w:r w:rsidR="00897975" w:rsidRPr="0020050C">
        <w:rPr>
          <w:noProof/>
        </w:rPr>
        <w:t>19</w:t>
      </w:r>
      <w:r w:rsidR="0019686E" w:rsidRPr="0020050C">
        <w:rPr>
          <w:color w:val="2B579A"/>
          <w:shd w:val="clear" w:color="auto" w:fill="E6E6E6"/>
        </w:rPr>
        <w:fldChar w:fldCharType="end"/>
      </w:r>
      <w:r w:rsidR="0019686E" w:rsidRPr="0020050C">
        <w:t xml:space="preserve"> </w:t>
      </w:r>
      <w:r w:rsidR="00F772D2" w:rsidRPr="0020050C">
        <w:t>the</w:t>
      </w:r>
      <w:r w:rsidR="00087847" w:rsidRPr="0020050C">
        <w:t xml:space="preserve"> ma</w:t>
      </w:r>
      <w:r w:rsidR="00BF2917" w:rsidRPr="0020050C">
        <w:t>in</w:t>
      </w:r>
      <w:r w:rsidR="00087847" w:rsidRPr="0020050C">
        <w:t xml:space="preserve"> role</w:t>
      </w:r>
      <w:r w:rsidR="00F772D2" w:rsidRPr="0020050C">
        <w:t xml:space="preserve"> of</w:t>
      </w:r>
      <w:r w:rsidR="000D5768">
        <w:t xml:space="preserve"> the</w:t>
      </w:r>
      <w:r w:rsidR="00F772D2" w:rsidRPr="0020050C">
        <w:t xml:space="preserve"> </w:t>
      </w:r>
      <w:r w:rsidR="00F772D2" w:rsidRPr="0020050C">
        <w:rPr>
          <w:i/>
          <w:iCs/>
        </w:rPr>
        <w:t>Context</w:t>
      </w:r>
      <w:r w:rsidR="00087847" w:rsidRPr="0020050C">
        <w:t xml:space="preserve"> is to gather </w:t>
      </w:r>
      <w:r w:rsidR="00087847" w:rsidRPr="0020050C">
        <w:rPr>
          <w:i/>
          <w:iCs/>
        </w:rPr>
        <w:t>Property-Item</w:t>
      </w:r>
      <w:r w:rsidR="00087847" w:rsidRPr="0020050C">
        <w:t xml:space="preserve"> pairs</w:t>
      </w:r>
      <w:r w:rsidR="00BF2917" w:rsidRPr="0020050C">
        <w:t>.</w:t>
      </w:r>
    </w:p>
    <w:p w14:paraId="102A97AF" w14:textId="1399C5B9" w:rsidR="00087847" w:rsidRPr="0020050C" w:rsidRDefault="004A4611" w:rsidP="00087847">
      <w:pPr>
        <w:keepNext/>
        <w:jc w:val="center"/>
      </w:pPr>
      <w:r w:rsidRPr="0020050C">
        <w:rPr>
          <w:noProof/>
        </w:rPr>
        <w:drawing>
          <wp:inline distT="0" distB="0" distL="0" distR="0" wp14:anchorId="6778DAB3" wp14:editId="11855672">
            <wp:extent cx="2984400" cy="3294000"/>
            <wp:effectExtent l="0" t="0" r="0" b="0"/>
            <wp:docPr id="608943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943211" name=""/>
                    <pic:cNvPicPr/>
                  </pic:nvPicPr>
                  <pic:blipFill>
                    <a:blip r:embed="rId30"/>
                    <a:stretch>
                      <a:fillRect/>
                    </a:stretch>
                  </pic:blipFill>
                  <pic:spPr>
                    <a:xfrm>
                      <a:off x="0" y="0"/>
                      <a:ext cx="2984400" cy="3294000"/>
                    </a:xfrm>
                    <a:prstGeom prst="rect">
                      <a:avLst/>
                    </a:prstGeom>
                  </pic:spPr>
                </pic:pic>
              </a:graphicData>
            </a:graphic>
          </wp:inline>
        </w:drawing>
      </w:r>
    </w:p>
    <w:p w14:paraId="10205652" w14:textId="57E6D3EB" w:rsidR="00087847" w:rsidRPr="0020050C" w:rsidRDefault="00087847" w:rsidP="00087847">
      <w:pPr>
        <w:pStyle w:val="Caption"/>
        <w:jc w:val="center"/>
      </w:pPr>
      <w:bookmarkStart w:id="75" w:name="_Ref115430588"/>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19</w:t>
      </w:r>
      <w:r w:rsidRPr="0020050C">
        <w:rPr>
          <w:color w:val="2B579A"/>
          <w:shd w:val="clear" w:color="auto" w:fill="E6E6E6"/>
        </w:rPr>
        <w:fldChar w:fldCharType="end"/>
      </w:r>
      <w:bookmarkEnd w:id="75"/>
      <w:r w:rsidRPr="0020050C">
        <w:t xml:space="preserve">. Context and </w:t>
      </w:r>
      <w:proofErr w:type="spellStart"/>
      <w:r w:rsidRPr="0020050C">
        <w:t>ContextComposition</w:t>
      </w:r>
      <w:proofErr w:type="spellEnd"/>
      <w:r w:rsidR="00B84C5D" w:rsidRPr="0020050C">
        <w:t>.</w:t>
      </w:r>
    </w:p>
    <w:p w14:paraId="566B54D8" w14:textId="3947C20C" w:rsidR="008A4227" w:rsidRPr="0020050C" w:rsidRDefault="0F5E3CDC" w:rsidP="233A1CE1">
      <w:r w:rsidRPr="0020050C">
        <w:rPr>
          <w:i/>
          <w:iCs/>
        </w:rPr>
        <w:t>Context</w:t>
      </w:r>
      <w:r w:rsidR="00762078">
        <w:rPr>
          <w:i/>
          <w:iCs/>
        </w:rPr>
        <w:t>,</w:t>
      </w:r>
      <w:r w:rsidRPr="0020050C">
        <w:t xml:space="preserve"> through </w:t>
      </w:r>
      <w:proofErr w:type="spellStart"/>
      <w:r w:rsidRPr="0020050C">
        <w:rPr>
          <w:i/>
          <w:iCs/>
        </w:rPr>
        <w:t>C</w:t>
      </w:r>
      <w:r w:rsidR="6DCCF53B" w:rsidRPr="0020050C">
        <w:rPr>
          <w:i/>
          <w:iCs/>
        </w:rPr>
        <w:t>ontextComposition</w:t>
      </w:r>
      <w:proofErr w:type="spellEnd"/>
      <w:r w:rsidR="00762078">
        <w:rPr>
          <w:i/>
          <w:iCs/>
        </w:rPr>
        <w:t>,</w:t>
      </w:r>
      <w:r w:rsidR="6DCCF53B" w:rsidRPr="0020050C">
        <w:t xml:space="preserve"> identifies at least one </w:t>
      </w:r>
      <w:r w:rsidR="6DCCF53B" w:rsidRPr="0020050C">
        <w:rPr>
          <w:i/>
          <w:iCs/>
        </w:rPr>
        <w:t>Property-Item</w:t>
      </w:r>
      <w:r w:rsidR="6DCCF53B" w:rsidRPr="0020050C">
        <w:t xml:space="preserve"> pair. </w:t>
      </w:r>
      <w:r w:rsidR="6BB4FB34" w:rsidRPr="0020050C">
        <w:t>Typically</w:t>
      </w:r>
      <w:r w:rsidR="4D726005" w:rsidRPr="0020050C">
        <w:t>,</w:t>
      </w:r>
      <w:r w:rsidR="000B3E5A">
        <w:t xml:space="preserve"> a given</w:t>
      </w:r>
      <w:r w:rsidR="4D726005" w:rsidRPr="0020050C">
        <w:t xml:space="preserve"> </w:t>
      </w:r>
      <w:r w:rsidR="131E86B9" w:rsidRPr="0020050C">
        <w:t xml:space="preserve">enumerated </w:t>
      </w:r>
      <w:r w:rsidR="6DCCF53B" w:rsidRPr="0020050C">
        <w:rPr>
          <w:i/>
          <w:iCs/>
        </w:rPr>
        <w:t xml:space="preserve">Property </w:t>
      </w:r>
      <w:r w:rsidR="5A760948" w:rsidRPr="0020050C">
        <w:t>(</w:t>
      </w:r>
      <w:r w:rsidR="00F70EB0" w:rsidRPr="0020050C">
        <w:rPr>
          <w:color w:val="2B579A"/>
          <w:shd w:val="clear" w:color="auto" w:fill="E6E6E6"/>
        </w:rPr>
        <w:fldChar w:fldCharType="begin"/>
      </w:r>
      <w:r w:rsidR="00F70EB0" w:rsidRPr="0020050C">
        <w:instrText xml:space="preserve"> REF _Ref107472136 \r \h </w:instrText>
      </w:r>
      <w:r w:rsidR="00F70EB0" w:rsidRPr="0020050C">
        <w:rPr>
          <w:color w:val="2B579A"/>
          <w:shd w:val="clear" w:color="auto" w:fill="E6E6E6"/>
        </w:rPr>
      </w:r>
      <w:r w:rsidR="00F70EB0" w:rsidRPr="0020050C">
        <w:rPr>
          <w:color w:val="2B579A"/>
          <w:shd w:val="clear" w:color="auto" w:fill="E6E6E6"/>
        </w:rPr>
        <w:fldChar w:fldCharType="separate"/>
      </w:r>
      <w:r w:rsidR="00117481">
        <w:t>4.1.4</w:t>
      </w:r>
      <w:r w:rsidR="00F70EB0" w:rsidRPr="0020050C">
        <w:rPr>
          <w:color w:val="2B579A"/>
          <w:shd w:val="clear" w:color="auto" w:fill="E6E6E6"/>
        </w:rPr>
        <w:fldChar w:fldCharType="end"/>
      </w:r>
      <w:r w:rsidR="5A760948" w:rsidRPr="0020050C">
        <w:t xml:space="preserve">) </w:t>
      </w:r>
      <w:r w:rsidR="6DCCF53B" w:rsidRPr="0020050C">
        <w:t xml:space="preserve">can be used </w:t>
      </w:r>
      <w:r w:rsidR="000B3E5A">
        <w:t>within a</w:t>
      </w:r>
      <w:r w:rsidR="6DCCF53B" w:rsidRPr="0020050C">
        <w:t xml:space="preserve"> </w:t>
      </w:r>
      <w:r w:rsidR="6DCCF53B" w:rsidRPr="0020050C">
        <w:rPr>
          <w:i/>
          <w:iCs/>
        </w:rPr>
        <w:t>Context</w:t>
      </w:r>
      <w:r w:rsidR="6DCCF53B" w:rsidRPr="0020050C">
        <w:t xml:space="preserve"> </w:t>
      </w:r>
      <w:r w:rsidR="721F8C88" w:rsidRPr="0020050C">
        <w:rPr>
          <w:i/>
          <w:iCs/>
        </w:rPr>
        <w:t>at most</w:t>
      </w:r>
      <w:r w:rsidR="6DCCF53B" w:rsidRPr="0020050C">
        <w:t xml:space="preserve"> once</w:t>
      </w:r>
      <w:r w:rsidR="000B3E5A">
        <w:t>, paired</w:t>
      </w:r>
      <w:r w:rsidR="347A7C5C" w:rsidRPr="0020050C">
        <w:t xml:space="preserve"> only</w:t>
      </w:r>
      <w:r w:rsidR="6DCCF53B" w:rsidRPr="0020050C">
        <w:t xml:space="preserve"> with</w:t>
      </w:r>
      <w:r w:rsidR="5A760948" w:rsidRPr="0020050C">
        <w:t xml:space="preserve"> one</w:t>
      </w:r>
      <w:r w:rsidR="6DCCF53B" w:rsidRPr="0020050C">
        <w:t xml:space="preserve"> </w:t>
      </w:r>
      <w:r w:rsidR="6DCCF53B" w:rsidRPr="0020050C">
        <w:rPr>
          <w:i/>
          <w:iCs/>
        </w:rPr>
        <w:t>Item</w:t>
      </w:r>
      <w:r w:rsidR="5A760948" w:rsidRPr="0020050C">
        <w:t xml:space="preserve"> (</w:t>
      </w:r>
      <w:r w:rsidR="00F70EB0" w:rsidRPr="0020050C">
        <w:rPr>
          <w:color w:val="2B579A"/>
          <w:shd w:val="clear" w:color="auto" w:fill="E6E6E6"/>
        </w:rPr>
        <w:fldChar w:fldCharType="begin"/>
      </w:r>
      <w:r w:rsidR="00F70EB0" w:rsidRPr="0020050C">
        <w:instrText xml:space="preserve"> REF _Ref115424026 \r \h </w:instrText>
      </w:r>
      <w:r w:rsidR="00F70EB0" w:rsidRPr="0020050C">
        <w:rPr>
          <w:color w:val="2B579A"/>
          <w:shd w:val="clear" w:color="auto" w:fill="E6E6E6"/>
        </w:rPr>
      </w:r>
      <w:r w:rsidR="00F70EB0" w:rsidRPr="0020050C">
        <w:rPr>
          <w:color w:val="2B579A"/>
          <w:shd w:val="clear" w:color="auto" w:fill="E6E6E6"/>
        </w:rPr>
        <w:fldChar w:fldCharType="separate"/>
      </w:r>
      <w:r w:rsidR="00117481">
        <w:t>4.1.2</w:t>
      </w:r>
      <w:r w:rsidR="00F70EB0" w:rsidRPr="0020050C">
        <w:rPr>
          <w:color w:val="2B579A"/>
          <w:shd w:val="clear" w:color="auto" w:fill="E6E6E6"/>
        </w:rPr>
        <w:fldChar w:fldCharType="end"/>
      </w:r>
      <w:r w:rsidR="5A760948" w:rsidRPr="0020050C">
        <w:t xml:space="preserve">). This </w:t>
      </w:r>
      <w:r w:rsidR="5A760948" w:rsidRPr="0020050C">
        <w:rPr>
          <w:i/>
          <w:iCs/>
        </w:rPr>
        <w:t>Item</w:t>
      </w:r>
      <w:r w:rsidR="5A760948" w:rsidRPr="0020050C">
        <w:t xml:space="preserve"> needs to belong to </w:t>
      </w:r>
      <w:r w:rsidR="49B28A0C" w:rsidRPr="0020050C">
        <w:t xml:space="preserve">the same </w:t>
      </w:r>
      <w:r w:rsidR="5A760948" w:rsidRPr="0020050C">
        <w:rPr>
          <w:i/>
          <w:iCs/>
        </w:rPr>
        <w:t>Category</w:t>
      </w:r>
      <w:r w:rsidR="5A760948" w:rsidRPr="0020050C">
        <w:t xml:space="preserve"> (</w:t>
      </w:r>
      <w:r w:rsidR="00F70EB0" w:rsidRPr="0020050C">
        <w:rPr>
          <w:color w:val="2B579A"/>
          <w:shd w:val="clear" w:color="auto" w:fill="E6E6E6"/>
        </w:rPr>
        <w:fldChar w:fldCharType="begin"/>
      </w:r>
      <w:r w:rsidR="00F70EB0" w:rsidRPr="0020050C">
        <w:instrText xml:space="preserve"> REF _Ref116030023 \r \h </w:instrText>
      </w:r>
      <w:r w:rsidR="00F70EB0" w:rsidRPr="0020050C">
        <w:rPr>
          <w:color w:val="2B579A"/>
          <w:shd w:val="clear" w:color="auto" w:fill="E6E6E6"/>
        </w:rPr>
      </w:r>
      <w:r w:rsidR="00F70EB0" w:rsidRPr="0020050C">
        <w:rPr>
          <w:color w:val="2B579A"/>
          <w:shd w:val="clear" w:color="auto" w:fill="E6E6E6"/>
        </w:rPr>
        <w:fldChar w:fldCharType="separate"/>
      </w:r>
      <w:r w:rsidR="00117481">
        <w:t>4.1.1</w:t>
      </w:r>
      <w:r w:rsidR="00F70EB0" w:rsidRPr="0020050C">
        <w:rPr>
          <w:color w:val="2B579A"/>
          <w:shd w:val="clear" w:color="auto" w:fill="E6E6E6"/>
        </w:rPr>
        <w:fldChar w:fldCharType="end"/>
      </w:r>
      <w:r w:rsidR="5A760948" w:rsidRPr="0020050C">
        <w:t xml:space="preserve">) </w:t>
      </w:r>
      <w:r w:rsidR="00905F9B">
        <w:t>that the</w:t>
      </w:r>
      <w:r w:rsidR="5A760948" w:rsidRPr="0020050C">
        <w:t xml:space="preserve"> </w:t>
      </w:r>
      <w:r w:rsidR="5A760948" w:rsidRPr="0020050C">
        <w:rPr>
          <w:i/>
          <w:iCs/>
        </w:rPr>
        <w:t>Property</w:t>
      </w:r>
      <w:r w:rsidR="5A760948" w:rsidRPr="0020050C">
        <w:t xml:space="preserve"> </w:t>
      </w:r>
      <w:r w:rsidR="00905F9B">
        <w:t>is linked to</w:t>
      </w:r>
      <w:r w:rsidR="00905F9B" w:rsidRPr="0020050C">
        <w:t xml:space="preserve"> </w:t>
      </w:r>
      <w:r w:rsidR="5A760948" w:rsidRPr="0020050C">
        <w:t xml:space="preserve">(via </w:t>
      </w:r>
      <w:proofErr w:type="spellStart"/>
      <w:r w:rsidR="5A760948" w:rsidRPr="0020050C">
        <w:rPr>
          <w:i/>
          <w:iCs/>
        </w:rPr>
        <w:t>PropertyCategory</w:t>
      </w:r>
      <w:proofErr w:type="spellEnd"/>
      <w:r w:rsidR="5A760948" w:rsidRPr="0020050C">
        <w:t xml:space="preserve">) </w:t>
      </w:r>
      <w:r w:rsidR="00905F9B">
        <w:t>for a</w:t>
      </w:r>
      <w:r w:rsidR="00905F9B" w:rsidRPr="0020050C">
        <w:t xml:space="preserve"> </w:t>
      </w:r>
      <w:r w:rsidR="5A760948" w:rsidRPr="0020050C">
        <w:t xml:space="preserve">given </w:t>
      </w:r>
      <w:proofErr w:type="gramStart"/>
      <w:r w:rsidR="5A760948" w:rsidRPr="0020050C">
        <w:rPr>
          <w:i/>
          <w:iCs/>
        </w:rPr>
        <w:t xml:space="preserve">Release </w:t>
      </w:r>
      <w:r w:rsidR="5A760948" w:rsidRPr="0020050C">
        <w:t>.</w:t>
      </w:r>
      <w:proofErr w:type="gramEnd"/>
      <w:r w:rsidR="212FFCE7" w:rsidRPr="0020050C">
        <w:t xml:space="preserve"> </w:t>
      </w:r>
    </w:p>
    <w:p w14:paraId="194DCED7" w14:textId="5EBBE18A" w:rsidR="004D37F3" w:rsidRPr="0020050C" w:rsidRDefault="00543A2B" w:rsidP="00BF2917">
      <w:r w:rsidRPr="00891842">
        <w:t>The</w:t>
      </w:r>
      <w:r>
        <w:rPr>
          <w:i/>
          <w:iCs/>
        </w:rPr>
        <w:t xml:space="preserve"> </w:t>
      </w:r>
      <w:proofErr w:type="spellStart"/>
      <w:r w:rsidR="004D37F3" w:rsidRPr="0020050C">
        <w:rPr>
          <w:i/>
          <w:iCs/>
        </w:rPr>
        <w:t>ContextSignature</w:t>
      </w:r>
      <w:proofErr w:type="spellEnd"/>
      <w:r w:rsidR="004D37F3" w:rsidRPr="0020050C">
        <w:t xml:space="preserve"> is </w:t>
      </w:r>
      <w:r w:rsidR="001170A7">
        <w:t>formed</w:t>
      </w:r>
      <w:r w:rsidR="001170A7" w:rsidRPr="0020050C">
        <w:t xml:space="preserve"> </w:t>
      </w:r>
      <w:r w:rsidR="004D37F3" w:rsidRPr="0020050C">
        <w:t>by concatenat</w:t>
      </w:r>
      <w:r w:rsidR="001170A7">
        <w:t>ing</w:t>
      </w:r>
      <w:r w:rsidR="004D37F3" w:rsidRPr="0020050C">
        <w:t xml:space="preserve"> </w:t>
      </w:r>
      <w:r w:rsidR="003E4D9B">
        <w:t>the</w:t>
      </w:r>
      <w:r w:rsidR="003E4D9B" w:rsidRPr="0020050C">
        <w:t xml:space="preserve"> </w:t>
      </w:r>
      <w:r w:rsidR="004D37F3" w:rsidRPr="0020050C">
        <w:rPr>
          <w:i/>
          <w:iCs/>
        </w:rPr>
        <w:t>Codes</w:t>
      </w:r>
      <w:r w:rsidR="00C432D2" w:rsidRPr="0020050C">
        <w:rPr>
          <w:i/>
          <w:iCs/>
        </w:rPr>
        <w:t xml:space="preserve"> </w:t>
      </w:r>
      <w:r w:rsidR="00C432D2" w:rsidRPr="0020050C">
        <w:t>or</w:t>
      </w:r>
      <w:r w:rsidR="00C432D2" w:rsidRPr="0020050C">
        <w:rPr>
          <w:i/>
          <w:iCs/>
        </w:rPr>
        <w:t xml:space="preserve"> IDs</w:t>
      </w:r>
      <w:r w:rsidR="004D37F3" w:rsidRPr="0020050C">
        <w:t xml:space="preserve"> of</w:t>
      </w:r>
      <w:r w:rsidR="003E4D9B">
        <w:t xml:space="preserve"> the</w:t>
      </w:r>
      <w:r w:rsidR="004D37F3" w:rsidRPr="0020050C">
        <w:t xml:space="preserve"> </w:t>
      </w:r>
      <w:r w:rsidR="004D37F3" w:rsidRPr="0020050C">
        <w:rPr>
          <w:i/>
          <w:iCs/>
        </w:rPr>
        <w:t>Properties</w:t>
      </w:r>
      <w:r w:rsidR="004D37F3" w:rsidRPr="0020050C">
        <w:t xml:space="preserve"> and </w:t>
      </w:r>
      <w:r w:rsidR="004D37F3" w:rsidRPr="0020050C">
        <w:rPr>
          <w:i/>
          <w:iCs/>
        </w:rPr>
        <w:t>Items</w:t>
      </w:r>
      <w:r w:rsidR="004D37F3" w:rsidRPr="0020050C">
        <w:t xml:space="preserve"> (including</w:t>
      </w:r>
      <w:r w:rsidR="0049750A">
        <w:t xml:space="preserve"> the</w:t>
      </w:r>
      <w:r w:rsidR="004D37F3" w:rsidRPr="0020050C">
        <w:t xml:space="preserve"> identification of their </w:t>
      </w:r>
      <w:r w:rsidR="004D37F3" w:rsidRPr="0020050C">
        <w:rPr>
          <w:i/>
          <w:iCs/>
        </w:rPr>
        <w:t xml:space="preserve">Owners </w:t>
      </w:r>
      <w:r w:rsidR="004D37F3" w:rsidRPr="0020050C">
        <w:t xml:space="preserve">- </w:t>
      </w:r>
      <w:r w:rsidR="004D37F3" w:rsidRPr="0020050C">
        <w:rPr>
          <w:color w:val="2B579A"/>
          <w:shd w:val="clear" w:color="auto" w:fill="E6E6E6"/>
        </w:rPr>
        <w:fldChar w:fldCharType="begin"/>
      </w:r>
      <w:r w:rsidR="004D37F3" w:rsidRPr="0020050C">
        <w:instrText xml:space="preserve"> REF _Ref107380408 \r \h  \* MERGEFORMAT </w:instrText>
      </w:r>
      <w:r w:rsidR="004D37F3" w:rsidRPr="0020050C">
        <w:rPr>
          <w:color w:val="2B579A"/>
          <w:shd w:val="clear" w:color="auto" w:fill="E6E6E6"/>
        </w:rPr>
      </w:r>
      <w:r w:rsidR="004D37F3" w:rsidRPr="0020050C">
        <w:rPr>
          <w:color w:val="2B579A"/>
          <w:shd w:val="clear" w:color="auto" w:fill="E6E6E6"/>
        </w:rPr>
        <w:fldChar w:fldCharType="separate"/>
      </w:r>
      <w:r w:rsidR="00117481">
        <w:t>3.1.2</w:t>
      </w:r>
      <w:r w:rsidR="004D37F3" w:rsidRPr="0020050C">
        <w:rPr>
          <w:color w:val="2B579A"/>
          <w:shd w:val="clear" w:color="auto" w:fill="E6E6E6"/>
        </w:rPr>
        <w:fldChar w:fldCharType="end"/>
      </w:r>
      <w:r w:rsidR="004D37F3" w:rsidRPr="0020050C">
        <w:t>) from</w:t>
      </w:r>
      <w:r w:rsidR="0069131D">
        <w:t xml:space="preserve"> </w:t>
      </w:r>
      <w:r w:rsidR="004E53F1">
        <w:t xml:space="preserve">a </w:t>
      </w:r>
      <w:r w:rsidR="004E53F1" w:rsidRPr="00891842">
        <w:rPr>
          <w:i/>
          <w:iCs/>
        </w:rPr>
        <w:t>Context</w:t>
      </w:r>
      <w:r w:rsidR="004E53F1">
        <w:t>’s</w:t>
      </w:r>
      <w:r w:rsidR="004D37F3" w:rsidRPr="0020050C">
        <w:t xml:space="preserve"> </w:t>
      </w:r>
      <w:proofErr w:type="spellStart"/>
      <w:r w:rsidR="004D37F3" w:rsidRPr="0020050C">
        <w:rPr>
          <w:i/>
          <w:iCs/>
        </w:rPr>
        <w:t>ContextComposition</w:t>
      </w:r>
      <w:proofErr w:type="spellEnd"/>
      <w:r w:rsidR="004D37F3" w:rsidRPr="0020050C">
        <w:t>.</w:t>
      </w:r>
      <w:r w:rsidR="00C432D2" w:rsidRPr="0020050C">
        <w:t xml:space="preserve"> In</w:t>
      </w:r>
      <w:r w:rsidR="006F4E36">
        <w:t xml:space="preserve"> the</w:t>
      </w:r>
      <w:r w:rsidR="00C432D2" w:rsidRPr="0020050C">
        <w:t xml:space="preserve"> case of the EBA and EIOPA models, </w:t>
      </w:r>
      <w:r w:rsidR="006F4E36">
        <w:t xml:space="preserve">the </w:t>
      </w:r>
      <w:r w:rsidR="00C432D2" w:rsidRPr="0020050C">
        <w:t xml:space="preserve">signature is based on IDs </w:t>
      </w:r>
      <w:r w:rsidR="00002A4D" w:rsidRPr="0020050C">
        <w:t xml:space="preserve">according to the following pattern: </w:t>
      </w:r>
      <w:r w:rsidR="00002A4D" w:rsidRPr="0020050C">
        <w:rPr>
          <w:i/>
          <w:iCs/>
        </w:rPr>
        <w:t>{</w:t>
      </w:r>
      <w:proofErr w:type="spellStart"/>
      <w:r w:rsidR="00002A4D" w:rsidRPr="0020050C">
        <w:rPr>
          <w:i/>
          <w:iCs/>
        </w:rPr>
        <w:t>PropertyID_ItemID</w:t>
      </w:r>
      <w:proofErr w:type="spellEnd"/>
      <w:r w:rsidR="00002A4D" w:rsidRPr="0020050C">
        <w:rPr>
          <w:i/>
          <w:iCs/>
        </w:rPr>
        <w:t>}</w:t>
      </w:r>
      <w:r w:rsidR="006F4E36">
        <w:rPr>
          <w:i/>
          <w:iCs/>
        </w:rPr>
        <w:t>,</w:t>
      </w:r>
      <w:r w:rsidR="00002A4D" w:rsidRPr="0020050C">
        <w:t xml:space="preserve"> separated with </w:t>
      </w:r>
      <w:r w:rsidR="00002A4D" w:rsidRPr="0020050C">
        <w:rPr>
          <w:i/>
          <w:iCs/>
        </w:rPr>
        <w:t>#</w:t>
      </w:r>
      <w:r w:rsidR="00002A4D" w:rsidRPr="0020050C">
        <w:t xml:space="preserve"> and order</w:t>
      </w:r>
      <w:r w:rsidR="00117FCB">
        <w:t>ed</w:t>
      </w:r>
      <w:r w:rsidR="00002A4D" w:rsidRPr="0020050C">
        <w:t xml:space="preserve"> by </w:t>
      </w:r>
      <w:proofErr w:type="spellStart"/>
      <w:proofErr w:type="gramStart"/>
      <w:r w:rsidR="00002A4D" w:rsidRPr="0020050C">
        <w:rPr>
          <w:i/>
          <w:iCs/>
        </w:rPr>
        <w:t>PropertyID</w:t>
      </w:r>
      <w:proofErr w:type="spellEnd"/>
      <w:r w:rsidR="00117FCB">
        <w:t>(</w:t>
      </w:r>
      <w:proofErr w:type="gramEnd"/>
      <w:r w:rsidR="00002A4D" w:rsidRPr="0020050C">
        <w:t xml:space="preserve">e.g. </w:t>
      </w:r>
      <w:r w:rsidR="00002A4D" w:rsidRPr="0020050C">
        <w:rPr>
          <w:i/>
          <w:iCs/>
        </w:rPr>
        <w:t>117_2375#251_1528#326_5216</w:t>
      </w:r>
      <w:r w:rsidR="47D23281" w:rsidRPr="0020050C">
        <w:rPr>
          <w:i/>
          <w:iCs/>
        </w:rPr>
        <w:t>#</w:t>
      </w:r>
      <w:r w:rsidR="00117FCB">
        <w:rPr>
          <w:i/>
          <w:iCs/>
        </w:rPr>
        <w:t>)</w:t>
      </w:r>
      <w:r w:rsidR="00002A4D" w:rsidRPr="0020050C">
        <w:t xml:space="preserve">. </w:t>
      </w:r>
      <w:r w:rsidR="00117FCB">
        <w:t>This</w:t>
      </w:r>
      <w:r w:rsidR="00117FCB" w:rsidRPr="0020050C">
        <w:t xml:space="preserve"> </w:t>
      </w:r>
      <w:r w:rsidR="00002A4D" w:rsidRPr="0020050C">
        <w:t xml:space="preserve">approach supports </w:t>
      </w:r>
      <w:r w:rsidR="00117FCB">
        <w:t xml:space="preserve">the </w:t>
      </w:r>
      <w:r w:rsidR="00002A4D" w:rsidRPr="0020050C">
        <w:t xml:space="preserve">identification and reuse of </w:t>
      </w:r>
      <w:r w:rsidR="00002A4D" w:rsidRPr="0020050C">
        <w:rPr>
          <w:i/>
          <w:iCs/>
        </w:rPr>
        <w:t>Contex</w:t>
      </w:r>
      <w:r w:rsidR="00002A4D" w:rsidRPr="0020050C">
        <w:t>ts.</w:t>
      </w:r>
    </w:p>
    <w:p w14:paraId="62027B66" w14:textId="646DFA47" w:rsidR="00E367A0" w:rsidRPr="0020050C" w:rsidRDefault="00281197" w:rsidP="00E367A0">
      <w:pPr>
        <w:spacing w:after="0"/>
      </w:pPr>
      <w:r w:rsidRPr="00EE1BCA">
        <w:t>The</w:t>
      </w:r>
      <w:r>
        <w:rPr>
          <w:i/>
          <w:iCs/>
        </w:rPr>
        <w:t xml:space="preserve"> </w:t>
      </w:r>
      <w:r w:rsidR="004D37F3" w:rsidRPr="0020050C">
        <w:rPr>
          <w:i/>
          <w:iCs/>
        </w:rPr>
        <w:t>Context</w:t>
      </w:r>
      <w:r w:rsidR="000A4F30">
        <w:rPr>
          <w:i/>
          <w:iCs/>
        </w:rPr>
        <w:t xml:space="preserve"> </w:t>
      </w:r>
      <w:proofErr w:type="gramStart"/>
      <w:r w:rsidR="000A4F30">
        <w:rPr>
          <w:i/>
          <w:iCs/>
        </w:rPr>
        <w:t xml:space="preserve">is </w:t>
      </w:r>
      <w:r>
        <w:t xml:space="preserve"> a</w:t>
      </w:r>
      <w:proofErr w:type="gramEnd"/>
      <w:r w:rsidR="004D37F3" w:rsidRPr="0020050C">
        <w:t xml:space="preserve"> </w:t>
      </w:r>
      <w:r w:rsidR="004D37F3" w:rsidRPr="0020050C">
        <w:rPr>
          <w:i/>
          <w:iCs/>
        </w:rPr>
        <w:t>Concept</w:t>
      </w:r>
      <w:r w:rsidR="000A4F30">
        <w:rPr>
          <w:i/>
          <w:iCs/>
        </w:rPr>
        <w:t xml:space="preserve"> and</w:t>
      </w:r>
      <w:r w:rsidR="004D37F3" w:rsidRPr="0020050C">
        <w:rPr>
          <w:i/>
          <w:iCs/>
        </w:rPr>
        <w:t xml:space="preserve"> </w:t>
      </w:r>
      <w:r>
        <w:t>has</w:t>
      </w:r>
      <w:r w:rsidR="00166AF5">
        <w:t xml:space="preserve"> an</w:t>
      </w:r>
      <w:r w:rsidR="00FE2F68" w:rsidRPr="0020050C">
        <w:t xml:space="preserve"> </w:t>
      </w:r>
      <w:r w:rsidR="004D37F3" w:rsidRPr="0020050C">
        <w:rPr>
          <w:i/>
          <w:iCs/>
        </w:rPr>
        <w:t>Owner</w:t>
      </w:r>
      <w:r>
        <w:rPr>
          <w:i/>
          <w:iCs/>
        </w:rPr>
        <w:t>,</w:t>
      </w:r>
      <w:r w:rsidR="004D37F3" w:rsidRPr="0020050C">
        <w:t xml:space="preserve"> which </w:t>
      </w:r>
      <w:r w:rsidR="00FE2F68" w:rsidRPr="0020050C">
        <w:t>must be the</w:t>
      </w:r>
      <w:r w:rsidR="004D37F3" w:rsidRPr="0020050C">
        <w:t xml:space="preserve"> same as</w:t>
      </w:r>
      <w:r w:rsidR="00F70EB0" w:rsidRPr="0020050C">
        <w:t xml:space="preserve"> the</w:t>
      </w:r>
      <w:r w:rsidR="004D37F3" w:rsidRPr="0020050C">
        <w:t xml:space="preserve"> </w:t>
      </w:r>
      <w:r w:rsidR="004D37F3" w:rsidRPr="0020050C">
        <w:rPr>
          <w:i/>
          <w:iCs/>
        </w:rPr>
        <w:t>Owner</w:t>
      </w:r>
      <w:r w:rsidR="004D37F3" w:rsidRPr="0020050C">
        <w:t xml:space="preserve"> of</w:t>
      </w:r>
      <w:r w:rsidR="00EE5CB7">
        <w:t xml:space="preserve"> whichever entity this Context was created for</w:t>
      </w:r>
      <w:r w:rsidR="00E367A0" w:rsidRPr="0020050C">
        <w:t>:</w:t>
      </w:r>
    </w:p>
    <w:p w14:paraId="3F2EB07D" w14:textId="6A8D627F" w:rsidR="00E367A0" w:rsidRPr="0020050C" w:rsidRDefault="004D37F3" w:rsidP="00E367A0">
      <w:pPr>
        <w:pStyle w:val="ListParagraph"/>
        <w:numPr>
          <w:ilvl w:val="0"/>
          <w:numId w:val="4"/>
        </w:numPr>
      </w:pPr>
      <w:r w:rsidRPr="0020050C">
        <w:rPr>
          <w:i/>
          <w:iCs/>
        </w:rPr>
        <w:t>Compound Item</w:t>
      </w:r>
      <w:r w:rsidR="0019686E" w:rsidRPr="0020050C">
        <w:rPr>
          <w:i/>
          <w:iCs/>
        </w:rPr>
        <w:t xml:space="preserve"> </w:t>
      </w:r>
      <w:r w:rsidR="0019686E" w:rsidRPr="0020050C">
        <w:t>(</w:t>
      </w:r>
      <w:r w:rsidR="0019686E" w:rsidRPr="0020050C">
        <w:rPr>
          <w:color w:val="2B579A"/>
          <w:shd w:val="clear" w:color="auto" w:fill="E6E6E6"/>
        </w:rPr>
        <w:fldChar w:fldCharType="begin"/>
      </w:r>
      <w:r w:rsidR="0019686E" w:rsidRPr="0020050C">
        <w:instrText xml:space="preserve"> REF _Ref107469137 \r \h </w:instrText>
      </w:r>
      <w:r w:rsidR="0019686E" w:rsidRPr="0020050C">
        <w:rPr>
          <w:color w:val="2B579A"/>
          <w:shd w:val="clear" w:color="auto" w:fill="E6E6E6"/>
        </w:rPr>
      </w:r>
      <w:r w:rsidR="0019686E" w:rsidRPr="0020050C">
        <w:rPr>
          <w:color w:val="2B579A"/>
          <w:shd w:val="clear" w:color="auto" w:fill="E6E6E6"/>
        </w:rPr>
        <w:fldChar w:fldCharType="separate"/>
      </w:r>
      <w:r w:rsidR="00117481">
        <w:t>4.1.6</w:t>
      </w:r>
      <w:r w:rsidR="0019686E" w:rsidRPr="0020050C">
        <w:rPr>
          <w:color w:val="2B579A"/>
          <w:shd w:val="clear" w:color="auto" w:fill="E6E6E6"/>
        </w:rPr>
        <w:fldChar w:fldCharType="end"/>
      </w:r>
      <w:r w:rsidR="0019686E" w:rsidRPr="0020050C">
        <w:t>)</w:t>
      </w:r>
      <w:r w:rsidRPr="0020050C">
        <w:t xml:space="preserve">, </w:t>
      </w:r>
    </w:p>
    <w:p w14:paraId="5C97419A" w14:textId="4D08A08A" w:rsidR="00E367A0" w:rsidRPr="0020050C" w:rsidRDefault="004D37F3" w:rsidP="00E367A0">
      <w:pPr>
        <w:pStyle w:val="ListParagraph"/>
        <w:numPr>
          <w:ilvl w:val="0"/>
          <w:numId w:val="4"/>
        </w:numPr>
      </w:pPr>
      <w:r w:rsidRPr="0020050C">
        <w:rPr>
          <w:i/>
          <w:iCs/>
        </w:rPr>
        <w:t>Table</w:t>
      </w:r>
      <w:r w:rsidR="00002A4D" w:rsidRPr="0020050C">
        <w:rPr>
          <w:i/>
          <w:iCs/>
        </w:rPr>
        <w:t xml:space="preserve"> – </w:t>
      </w:r>
      <w:r w:rsidR="00FE2F68" w:rsidRPr="0020050C">
        <w:t xml:space="preserve">for </w:t>
      </w:r>
      <w:proofErr w:type="spellStart"/>
      <w:r w:rsidR="00FE2F68" w:rsidRPr="0020050C">
        <w:rPr>
          <w:i/>
          <w:iCs/>
        </w:rPr>
        <w:t>TableVersion</w:t>
      </w:r>
      <w:proofErr w:type="spellEnd"/>
      <w:r w:rsidR="00FE2F68" w:rsidRPr="0020050C">
        <w:t xml:space="preserve"> and </w:t>
      </w:r>
      <w:proofErr w:type="spellStart"/>
      <w:r w:rsidR="00FE2F68" w:rsidRPr="0020050C">
        <w:rPr>
          <w:i/>
          <w:iCs/>
        </w:rPr>
        <w:t>HeaderVersion</w:t>
      </w:r>
      <w:proofErr w:type="spellEnd"/>
      <w:r w:rsidR="00F70EB0" w:rsidRPr="0020050C">
        <w:t xml:space="preserve"> (</w:t>
      </w:r>
      <w:r w:rsidR="00F70EB0" w:rsidRPr="0020050C">
        <w:rPr>
          <w:color w:val="2B579A"/>
          <w:shd w:val="clear" w:color="auto" w:fill="E6E6E6"/>
        </w:rPr>
        <w:fldChar w:fldCharType="begin"/>
      </w:r>
      <w:r w:rsidR="00F70EB0" w:rsidRPr="0020050C">
        <w:instrText xml:space="preserve"> REF _Ref107490217 \r \h </w:instrText>
      </w:r>
      <w:r w:rsidR="00F70EB0" w:rsidRPr="0020050C">
        <w:rPr>
          <w:color w:val="2B579A"/>
          <w:shd w:val="clear" w:color="auto" w:fill="E6E6E6"/>
        </w:rPr>
      </w:r>
      <w:r w:rsidR="00F70EB0" w:rsidRPr="0020050C">
        <w:rPr>
          <w:color w:val="2B579A"/>
          <w:shd w:val="clear" w:color="auto" w:fill="E6E6E6"/>
        </w:rPr>
        <w:fldChar w:fldCharType="separate"/>
      </w:r>
      <w:r w:rsidR="00117481">
        <w:t>4.2.1.1</w:t>
      </w:r>
      <w:r w:rsidR="00F70EB0" w:rsidRPr="0020050C">
        <w:rPr>
          <w:color w:val="2B579A"/>
          <w:shd w:val="clear" w:color="auto" w:fill="E6E6E6"/>
        </w:rPr>
        <w:fldChar w:fldCharType="end"/>
      </w:r>
      <w:r w:rsidR="00F70EB0" w:rsidRPr="0020050C">
        <w:t>),</w:t>
      </w:r>
      <w:r w:rsidR="00FE2F68" w:rsidRPr="0020050C">
        <w:t xml:space="preserve"> or </w:t>
      </w:r>
    </w:p>
    <w:p w14:paraId="18F523B4" w14:textId="5F03B861" w:rsidR="00E367A0" w:rsidRPr="0020050C" w:rsidRDefault="00FE2F68" w:rsidP="00F70EB0">
      <w:pPr>
        <w:pStyle w:val="ListParagraph"/>
        <w:numPr>
          <w:ilvl w:val="0"/>
          <w:numId w:val="4"/>
        </w:numPr>
        <w:spacing w:after="0"/>
        <w:rPr>
          <w:i/>
          <w:iCs/>
        </w:rPr>
      </w:pPr>
      <w:r w:rsidRPr="0020050C">
        <w:rPr>
          <w:i/>
          <w:iCs/>
        </w:rPr>
        <w:t>Variable</w:t>
      </w:r>
      <w:r w:rsidR="00002A4D" w:rsidRPr="0020050C">
        <w:rPr>
          <w:i/>
          <w:iCs/>
        </w:rPr>
        <w:t xml:space="preserve"> – </w:t>
      </w:r>
      <w:r w:rsidR="00E367A0" w:rsidRPr="0020050C">
        <w:t xml:space="preserve">for </w:t>
      </w:r>
      <w:proofErr w:type="spellStart"/>
      <w:r w:rsidR="00E367A0" w:rsidRPr="0020050C">
        <w:rPr>
          <w:i/>
          <w:iCs/>
        </w:rPr>
        <w:t>VariableVersion</w:t>
      </w:r>
      <w:proofErr w:type="spellEnd"/>
      <w:r w:rsidR="00F70EB0" w:rsidRPr="0020050C">
        <w:t xml:space="preserve"> (</w:t>
      </w:r>
      <w:r w:rsidR="00F70EB0" w:rsidRPr="0020050C">
        <w:rPr>
          <w:color w:val="2B579A"/>
          <w:shd w:val="clear" w:color="auto" w:fill="E6E6E6"/>
        </w:rPr>
        <w:fldChar w:fldCharType="begin"/>
      </w:r>
      <w:r w:rsidR="00F70EB0" w:rsidRPr="0020050C">
        <w:instrText xml:space="preserve"> REF _Ref116030214 \r \h </w:instrText>
      </w:r>
      <w:r w:rsidR="00F70EB0" w:rsidRPr="0020050C">
        <w:rPr>
          <w:color w:val="2B579A"/>
          <w:shd w:val="clear" w:color="auto" w:fill="E6E6E6"/>
        </w:rPr>
      </w:r>
      <w:r w:rsidR="00F70EB0" w:rsidRPr="0020050C">
        <w:rPr>
          <w:color w:val="2B579A"/>
          <w:shd w:val="clear" w:color="auto" w:fill="E6E6E6"/>
        </w:rPr>
        <w:fldChar w:fldCharType="separate"/>
      </w:r>
      <w:r w:rsidR="00117481">
        <w:t>4.3.1</w:t>
      </w:r>
      <w:r w:rsidR="00F70EB0" w:rsidRPr="0020050C">
        <w:rPr>
          <w:color w:val="2B579A"/>
          <w:shd w:val="clear" w:color="auto" w:fill="E6E6E6"/>
        </w:rPr>
        <w:fldChar w:fldCharType="end"/>
      </w:r>
      <w:r w:rsidR="00F70EB0" w:rsidRPr="0020050C">
        <w:t>).</w:t>
      </w:r>
    </w:p>
    <w:p w14:paraId="3E5810D0" w14:textId="1AD3C1CF" w:rsidR="00D034B7" w:rsidRPr="0020050C" w:rsidRDefault="00D034B7" w:rsidP="00D034B7">
      <w:pPr>
        <w:pStyle w:val="Heading3"/>
      </w:pPr>
      <w:bookmarkStart w:id="76" w:name="_Ref107469137"/>
      <w:r w:rsidRPr="0020050C">
        <w:t>Compound Items</w:t>
      </w:r>
      <w:bookmarkEnd w:id="76"/>
    </w:p>
    <w:p w14:paraId="48BEEEA0" w14:textId="14215202" w:rsidR="00D034B7" w:rsidRPr="0020050C" w:rsidRDefault="00F70EB0" w:rsidP="00045E36">
      <w:r w:rsidRPr="0020050C">
        <w:t>Compound</w:t>
      </w:r>
      <w:r w:rsidRPr="0020050C">
        <w:rPr>
          <w:i/>
          <w:iCs/>
        </w:rPr>
        <w:t xml:space="preserve"> Items</w:t>
      </w:r>
      <w:r w:rsidR="00E367A0" w:rsidRPr="0020050C">
        <w:t xml:space="preserve"> </w:t>
      </w:r>
      <w:r w:rsidR="00776855" w:rsidRPr="0020050C">
        <w:t>are used to simplify</w:t>
      </w:r>
      <w:r w:rsidR="002C0C81">
        <w:t xml:space="preserve"> the</w:t>
      </w:r>
      <w:r w:rsidR="00776855" w:rsidRPr="0020050C">
        <w:t xml:space="preserve"> representation of complex terms</w:t>
      </w:r>
      <w:r w:rsidR="00AA27FE" w:rsidRPr="0020050C">
        <w:t xml:space="preserve"> in </w:t>
      </w:r>
      <w:r w:rsidRPr="0020050C">
        <w:t>a</w:t>
      </w:r>
      <w:r w:rsidR="00AA27FE" w:rsidRPr="0020050C">
        <w:t xml:space="preserve"> model</w:t>
      </w:r>
      <w:r w:rsidR="00782FDB">
        <w:t>, where a</w:t>
      </w:r>
      <w:r w:rsidR="00D84A03">
        <w:t xml:space="preserve"> si</w:t>
      </w:r>
      <w:r w:rsidR="00045E36">
        <w:t xml:space="preserve">ngle </w:t>
      </w:r>
      <w:r w:rsidR="00045E36" w:rsidRPr="00891842">
        <w:rPr>
          <w:i/>
          <w:iCs/>
        </w:rPr>
        <w:t>Item</w:t>
      </w:r>
      <w:r w:rsidR="00045E36">
        <w:t xml:space="preserve"> stands for a combination of </w:t>
      </w:r>
      <w:r w:rsidR="00F63AD7">
        <w:t xml:space="preserve">underlying </w:t>
      </w:r>
      <w:r w:rsidR="00F63AD7" w:rsidRPr="00891842">
        <w:rPr>
          <w:i/>
          <w:iCs/>
        </w:rPr>
        <w:t>Property-Item</w:t>
      </w:r>
      <w:r w:rsidR="00F63AD7">
        <w:t xml:space="preserve"> pairs</w:t>
      </w:r>
      <w:r w:rsidR="00CB385F">
        <w:t xml:space="preserve">. </w:t>
      </w:r>
      <w:r w:rsidR="00F63AD7">
        <w:t>The d</w:t>
      </w:r>
      <w:r w:rsidR="00776855" w:rsidRPr="0020050C">
        <w:t xml:space="preserve">efinition </w:t>
      </w:r>
      <w:r w:rsidR="00AA27FE" w:rsidRPr="0020050C">
        <w:t xml:space="preserve">of </w:t>
      </w:r>
      <w:r w:rsidR="00F63AD7">
        <w:t xml:space="preserve">a </w:t>
      </w:r>
      <w:r w:rsidR="00AA27FE" w:rsidRPr="0020050C">
        <w:t>Compound</w:t>
      </w:r>
      <w:r w:rsidR="00AA27FE" w:rsidRPr="0020050C">
        <w:rPr>
          <w:i/>
          <w:iCs/>
        </w:rPr>
        <w:t xml:space="preserve"> Item</w:t>
      </w:r>
      <w:r w:rsidR="00AA27FE" w:rsidRPr="0020050C">
        <w:t xml:space="preserve"> </w:t>
      </w:r>
      <w:r w:rsidR="00F63AD7">
        <w:t>consists</w:t>
      </w:r>
      <w:r w:rsidR="00776855" w:rsidRPr="0020050C">
        <w:t xml:space="preserve"> of two or more</w:t>
      </w:r>
      <w:r w:rsidR="00F63AD7">
        <w:t xml:space="preserve"> such</w:t>
      </w:r>
      <w:r w:rsidR="00776855" w:rsidRPr="0020050C">
        <w:t xml:space="preserve"> </w:t>
      </w:r>
      <w:r w:rsidR="00776855" w:rsidRPr="0020050C">
        <w:rPr>
          <w:i/>
          <w:iCs/>
        </w:rPr>
        <w:t>Property-Item</w:t>
      </w:r>
      <w:r w:rsidR="00776855" w:rsidRPr="0020050C">
        <w:t xml:space="preserve"> pairs</w:t>
      </w:r>
      <w:r w:rsidR="00CB1CA8">
        <w:t>,</w:t>
      </w:r>
      <w:r w:rsidR="00776855" w:rsidRPr="0020050C">
        <w:t xml:space="preserve"> </w:t>
      </w:r>
      <w:r w:rsidR="008F331B">
        <w:t>e</w:t>
      </w:r>
      <w:r w:rsidR="00776855" w:rsidRPr="0020050C">
        <w:t>ach identified in</w:t>
      </w:r>
      <w:r w:rsidR="00575333">
        <w:t xml:space="preserve"> </w:t>
      </w:r>
      <w:r w:rsidR="00C91FAE">
        <w:t>a</w:t>
      </w:r>
      <w:r w:rsidR="00776855" w:rsidRPr="0020050C">
        <w:t xml:space="preserve"> </w:t>
      </w:r>
      <w:proofErr w:type="spellStart"/>
      <w:r w:rsidR="00776855" w:rsidRPr="0020050C">
        <w:rPr>
          <w:i/>
          <w:iCs/>
        </w:rPr>
        <w:t>ContextComposition</w:t>
      </w:r>
      <w:proofErr w:type="spellEnd"/>
      <w:r w:rsidR="00776855" w:rsidRPr="0020050C">
        <w:rPr>
          <w:i/>
          <w:iCs/>
        </w:rPr>
        <w:t xml:space="preserve"> </w:t>
      </w:r>
      <w:r w:rsidR="00CB1CA8" w:rsidRPr="00891842">
        <w:t>entry</w:t>
      </w:r>
      <w:r w:rsidR="00CB1CA8">
        <w:rPr>
          <w:i/>
          <w:iCs/>
        </w:rPr>
        <w:t xml:space="preserve"> </w:t>
      </w:r>
      <w:r w:rsidR="00776855" w:rsidRPr="0020050C">
        <w:t xml:space="preserve">and </w:t>
      </w:r>
      <w:proofErr w:type="gramStart"/>
      <w:r w:rsidR="00776855" w:rsidRPr="0020050C">
        <w:t>gathered</w:t>
      </w:r>
      <w:r w:rsidR="00CB1CA8">
        <w:t xml:space="preserve"> together</w:t>
      </w:r>
      <w:proofErr w:type="gramEnd"/>
      <w:r w:rsidR="00776855" w:rsidRPr="0020050C">
        <w:t xml:space="preserve"> in</w:t>
      </w:r>
      <w:r w:rsidR="00E62655">
        <w:t xml:space="preserve"> a</w:t>
      </w:r>
      <w:r w:rsidR="00776855" w:rsidRPr="0020050C">
        <w:t xml:space="preserve"> </w:t>
      </w:r>
      <w:r w:rsidR="00776855" w:rsidRPr="0020050C">
        <w:rPr>
          <w:i/>
          <w:iCs/>
        </w:rPr>
        <w:t>Context</w:t>
      </w:r>
      <w:r w:rsidR="00117825" w:rsidRPr="0020050C">
        <w:rPr>
          <w:i/>
          <w:iCs/>
        </w:rPr>
        <w:t xml:space="preserve"> </w:t>
      </w:r>
      <w:r w:rsidR="00117825" w:rsidRPr="0020050C">
        <w:t>(</w:t>
      </w:r>
      <w:r w:rsidR="00117825" w:rsidRPr="0020050C">
        <w:rPr>
          <w:color w:val="2B579A"/>
          <w:shd w:val="clear" w:color="auto" w:fill="E6E6E6"/>
        </w:rPr>
        <w:fldChar w:fldCharType="begin"/>
      </w:r>
      <w:r w:rsidR="00117825" w:rsidRPr="0020050C">
        <w:instrText xml:space="preserve"> REF _Ref107476209 \r \h </w:instrText>
      </w:r>
      <w:r w:rsidR="00117825" w:rsidRPr="0020050C">
        <w:rPr>
          <w:color w:val="2B579A"/>
          <w:shd w:val="clear" w:color="auto" w:fill="E6E6E6"/>
        </w:rPr>
      </w:r>
      <w:r w:rsidR="00117825" w:rsidRPr="0020050C">
        <w:rPr>
          <w:color w:val="2B579A"/>
          <w:shd w:val="clear" w:color="auto" w:fill="E6E6E6"/>
        </w:rPr>
        <w:fldChar w:fldCharType="separate"/>
      </w:r>
      <w:r w:rsidR="00117481">
        <w:t>4.1.5</w:t>
      </w:r>
      <w:r w:rsidR="00117825" w:rsidRPr="0020050C">
        <w:rPr>
          <w:color w:val="2B579A"/>
          <w:shd w:val="clear" w:color="auto" w:fill="E6E6E6"/>
        </w:rPr>
        <w:fldChar w:fldCharType="end"/>
      </w:r>
      <w:r w:rsidR="00117825" w:rsidRPr="0020050C">
        <w:t>)</w:t>
      </w:r>
      <w:r w:rsidR="00776855" w:rsidRPr="0020050C">
        <w:t xml:space="preserve">. </w:t>
      </w:r>
      <w:r w:rsidR="00CB1CA8">
        <w:t xml:space="preserve">A </w:t>
      </w:r>
      <w:r w:rsidR="00AA4C97" w:rsidRPr="0020050C">
        <w:t>Compound</w:t>
      </w:r>
      <w:r w:rsidRPr="0020050C">
        <w:t xml:space="preserve"> </w:t>
      </w:r>
      <w:r w:rsidRPr="0020050C">
        <w:rPr>
          <w:i/>
          <w:iCs/>
        </w:rPr>
        <w:t>Item</w:t>
      </w:r>
      <w:r w:rsidRPr="0020050C">
        <w:t xml:space="preserve"> links to</w:t>
      </w:r>
      <w:r w:rsidR="00BB796D">
        <w:t xml:space="preserve"> its</w:t>
      </w:r>
      <w:r w:rsidRPr="0020050C">
        <w:t xml:space="preserve"> </w:t>
      </w:r>
      <w:r w:rsidRPr="0020050C">
        <w:rPr>
          <w:i/>
          <w:iCs/>
        </w:rPr>
        <w:t xml:space="preserve">Context </w:t>
      </w:r>
      <w:r w:rsidRPr="0020050C">
        <w:t>via</w:t>
      </w:r>
      <w:r w:rsidR="00776855" w:rsidRPr="0020050C">
        <w:t xml:space="preserve"> </w:t>
      </w:r>
      <w:proofErr w:type="spellStart"/>
      <w:r w:rsidR="00776855" w:rsidRPr="0020050C">
        <w:rPr>
          <w:i/>
          <w:iCs/>
        </w:rPr>
        <w:t>Compoun</w:t>
      </w:r>
      <w:r w:rsidR="00BA3A6A" w:rsidRPr="0020050C">
        <w:rPr>
          <w:i/>
          <w:iCs/>
        </w:rPr>
        <w:t>d</w:t>
      </w:r>
      <w:r w:rsidR="00776855" w:rsidRPr="0020050C">
        <w:rPr>
          <w:i/>
          <w:iCs/>
        </w:rPr>
        <w:t>ItemContext</w:t>
      </w:r>
      <w:proofErr w:type="spellEnd"/>
      <w:r w:rsidR="00BB796D">
        <w:rPr>
          <w:i/>
          <w:iCs/>
        </w:rPr>
        <w:t xml:space="preserve">, which </w:t>
      </w:r>
      <w:r w:rsidR="000E617D">
        <w:rPr>
          <w:i/>
          <w:iCs/>
        </w:rPr>
        <w:t>itself</w:t>
      </w:r>
      <w:r w:rsidR="000E617D">
        <w:t xml:space="preserve"> </w:t>
      </w:r>
      <w:r w:rsidRPr="0020050C">
        <w:t>relates to</w:t>
      </w:r>
      <w:r w:rsidR="000E617D">
        <w:t xml:space="preserve"> a</w:t>
      </w:r>
      <w:r w:rsidR="00776855" w:rsidRPr="0020050C">
        <w:t xml:space="preserve"> </w:t>
      </w:r>
      <w:r w:rsidR="00776855" w:rsidRPr="0020050C">
        <w:rPr>
          <w:i/>
          <w:iCs/>
        </w:rPr>
        <w:t>Release</w:t>
      </w:r>
      <w:r w:rsidR="000E617D" w:rsidRPr="00891842">
        <w:t>, allowing the composition to be</w:t>
      </w:r>
      <w:r w:rsidR="000E617D">
        <w:t xml:space="preserve"> versioned </w:t>
      </w:r>
      <w:r w:rsidR="00492370">
        <w:t>over time,</w:t>
      </w:r>
      <w:r w:rsidR="00AA27FE" w:rsidRPr="00891842">
        <w:t xml:space="preserve"> </w:t>
      </w:r>
      <w:r w:rsidR="00B66D07" w:rsidRPr="0020050C">
        <w:t xml:space="preserve">as presented </w:t>
      </w:r>
      <w:r w:rsidR="00357F14">
        <w:t>in</w:t>
      </w:r>
      <w:r w:rsidR="00B66D07" w:rsidRPr="0020050C">
        <w:t xml:space="preserve"> </w:t>
      </w:r>
      <w:r w:rsidR="00B66D07" w:rsidRPr="0020050C">
        <w:rPr>
          <w:color w:val="2B579A"/>
          <w:shd w:val="clear" w:color="auto" w:fill="E6E6E6"/>
        </w:rPr>
        <w:fldChar w:fldCharType="begin"/>
      </w:r>
      <w:r w:rsidR="00B66D07" w:rsidRPr="0020050C">
        <w:instrText xml:space="preserve"> REF _Ref116124639 \h </w:instrText>
      </w:r>
      <w:r w:rsidR="00B66D07" w:rsidRPr="0020050C">
        <w:rPr>
          <w:color w:val="2B579A"/>
          <w:shd w:val="clear" w:color="auto" w:fill="E6E6E6"/>
        </w:rPr>
      </w:r>
      <w:r w:rsidR="00B66D07" w:rsidRPr="0020050C">
        <w:rPr>
          <w:color w:val="2B579A"/>
          <w:shd w:val="clear" w:color="auto" w:fill="E6E6E6"/>
        </w:rPr>
        <w:fldChar w:fldCharType="separate"/>
      </w:r>
      <w:r w:rsidR="00D860A4" w:rsidRPr="0020050C">
        <w:t xml:space="preserve">Figure </w:t>
      </w:r>
      <w:r w:rsidR="00D860A4" w:rsidRPr="0020050C">
        <w:rPr>
          <w:noProof/>
        </w:rPr>
        <w:t>20</w:t>
      </w:r>
      <w:r w:rsidR="00B66D07" w:rsidRPr="0020050C">
        <w:rPr>
          <w:color w:val="2B579A"/>
          <w:shd w:val="clear" w:color="auto" w:fill="E6E6E6"/>
        </w:rPr>
        <w:fldChar w:fldCharType="end"/>
      </w:r>
      <w:r w:rsidR="00B66D07" w:rsidRPr="0020050C">
        <w:t>.</w:t>
      </w:r>
    </w:p>
    <w:p w14:paraId="55802317" w14:textId="4B9D1E1A" w:rsidR="00A429D6" w:rsidRPr="0020050C" w:rsidRDefault="004A4611" w:rsidP="00A429D6">
      <w:pPr>
        <w:keepNext/>
        <w:jc w:val="center"/>
      </w:pPr>
      <w:r w:rsidRPr="0020050C">
        <w:rPr>
          <w:noProof/>
        </w:rPr>
        <w:drawing>
          <wp:inline distT="0" distB="0" distL="0" distR="0" wp14:anchorId="29DEAE97" wp14:editId="48A2D1DF">
            <wp:extent cx="4212000" cy="3301200"/>
            <wp:effectExtent l="0" t="0" r="0" b="0"/>
            <wp:docPr id="185251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51926" name=""/>
                    <pic:cNvPicPr/>
                  </pic:nvPicPr>
                  <pic:blipFill>
                    <a:blip r:embed="rId31"/>
                    <a:stretch>
                      <a:fillRect/>
                    </a:stretch>
                  </pic:blipFill>
                  <pic:spPr>
                    <a:xfrm>
                      <a:off x="0" y="0"/>
                      <a:ext cx="4212000" cy="3301200"/>
                    </a:xfrm>
                    <a:prstGeom prst="rect">
                      <a:avLst/>
                    </a:prstGeom>
                  </pic:spPr>
                </pic:pic>
              </a:graphicData>
            </a:graphic>
          </wp:inline>
        </w:drawing>
      </w:r>
    </w:p>
    <w:p w14:paraId="266D5179" w14:textId="71DB12FA" w:rsidR="00A429D6" w:rsidRPr="0020050C" w:rsidRDefault="00A429D6" w:rsidP="00A429D6">
      <w:pPr>
        <w:pStyle w:val="Caption"/>
        <w:jc w:val="center"/>
      </w:pPr>
      <w:bookmarkStart w:id="77" w:name="_Ref11612463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20</w:t>
      </w:r>
      <w:r w:rsidRPr="0020050C">
        <w:rPr>
          <w:color w:val="2B579A"/>
          <w:shd w:val="clear" w:color="auto" w:fill="E6E6E6"/>
        </w:rPr>
        <w:fldChar w:fldCharType="end"/>
      </w:r>
      <w:bookmarkEnd w:id="77"/>
      <w:r w:rsidRPr="0020050C">
        <w:t>. Compound Item</w:t>
      </w:r>
      <w:r w:rsidR="00B84C5D" w:rsidRPr="0020050C">
        <w:t>.</w:t>
      </w:r>
    </w:p>
    <w:p w14:paraId="1CCA7F4E" w14:textId="4D65A4C3" w:rsidR="00776855" w:rsidRPr="0020050C" w:rsidRDefault="00776855" w:rsidP="00E367A0">
      <w:pPr>
        <w:spacing w:after="0"/>
      </w:pPr>
      <w:r w:rsidRPr="0020050C">
        <w:t>An example of</w:t>
      </w:r>
      <w:r w:rsidR="003813A1">
        <w:t xml:space="preserve"> a</w:t>
      </w:r>
      <w:r w:rsidRPr="0020050C">
        <w:t xml:space="preserve"> Compound</w:t>
      </w:r>
      <w:r w:rsidRPr="0020050C">
        <w:rPr>
          <w:i/>
          <w:iCs/>
        </w:rPr>
        <w:t xml:space="preserve"> Item</w:t>
      </w:r>
      <w:r w:rsidRPr="0020050C">
        <w:t xml:space="preserve"> is</w:t>
      </w:r>
      <w:r w:rsidR="00D845ED">
        <w:t xml:space="preserve"> the</w:t>
      </w:r>
      <w:r w:rsidR="000F0996" w:rsidRPr="0020050C">
        <w:t xml:space="preserve"> financial </w:t>
      </w:r>
      <w:r w:rsidRPr="0020050C">
        <w:t>instrument “Treasury bills”. When broken down</w:t>
      </w:r>
      <w:r w:rsidR="00E367A0" w:rsidRPr="0020050C">
        <w:t>,</w:t>
      </w:r>
      <w:r w:rsidRPr="0020050C">
        <w:t xml:space="preserve"> its definition </w:t>
      </w:r>
      <w:r w:rsidR="00AA4C97" w:rsidRPr="0020050C">
        <w:t>consists</w:t>
      </w:r>
      <w:r w:rsidRPr="0020050C">
        <w:t xml:space="preserve"> of the following </w:t>
      </w:r>
      <w:r w:rsidRPr="0020050C">
        <w:rPr>
          <w:i/>
          <w:iCs/>
        </w:rPr>
        <w:t>Property-Item</w:t>
      </w:r>
      <w:r w:rsidRPr="0020050C">
        <w:t xml:space="preserve"> pairs:</w:t>
      </w:r>
    </w:p>
    <w:p w14:paraId="29BEB714" w14:textId="79BCE17D" w:rsidR="00776855" w:rsidRPr="0020050C" w:rsidRDefault="00AA27FE" w:rsidP="00776855">
      <w:pPr>
        <w:pStyle w:val="ListParagraph"/>
        <w:numPr>
          <w:ilvl w:val="0"/>
          <w:numId w:val="4"/>
        </w:numPr>
      </w:pPr>
      <w:r w:rsidRPr="0020050C">
        <w:t>“Instrument type”: “Debt security”</w:t>
      </w:r>
      <w:r w:rsidR="00AA4C97" w:rsidRPr="0020050C">
        <w:t>,</w:t>
      </w:r>
    </w:p>
    <w:p w14:paraId="69560AB8" w14:textId="5E23825A" w:rsidR="00AA27FE" w:rsidRPr="0020050C" w:rsidRDefault="00AA27FE" w:rsidP="00776855">
      <w:pPr>
        <w:pStyle w:val="ListParagraph"/>
        <w:numPr>
          <w:ilvl w:val="0"/>
          <w:numId w:val="4"/>
        </w:numPr>
      </w:pPr>
      <w:r w:rsidRPr="0020050C">
        <w:t>“Issuer sector”: “Central government”</w:t>
      </w:r>
      <w:r w:rsidR="00AA4C97" w:rsidRPr="0020050C">
        <w:t>,</w:t>
      </w:r>
    </w:p>
    <w:p w14:paraId="4FEF4990" w14:textId="3C0A5B45" w:rsidR="00AA27FE" w:rsidRPr="0020050C" w:rsidRDefault="00AA27FE" w:rsidP="00776855">
      <w:pPr>
        <w:pStyle w:val="ListParagraph"/>
        <w:numPr>
          <w:ilvl w:val="0"/>
          <w:numId w:val="4"/>
        </w:numPr>
      </w:pPr>
      <w:r w:rsidRPr="0020050C">
        <w:t>“Original maturity”: “&lt; 1 year”.</w:t>
      </w:r>
    </w:p>
    <w:p w14:paraId="279FB486" w14:textId="5FFCEEA6" w:rsidR="000F0996" w:rsidRPr="0020050C" w:rsidRDefault="00AA27FE" w:rsidP="00AA27FE">
      <w:r w:rsidRPr="0020050C">
        <w:t xml:space="preserve">Compound </w:t>
      </w:r>
      <w:r w:rsidRPr="0020050C">
        <w:rPr>
          <w:i/>
          <w:iCs/>
        </w:rPr>
        <w:t>Item</w:t>
      </w:r>
      <w:r w:rsidR="00BF171A" w:rsidRPr="0020050C">
        <w:rPr>
          <w:i/>
          <w:iCs/>
        </w:rPr>
        <w:t>s</w:t>
      </w:r>
      <w:r w:rsidRPr="0020050C">
        <w:rPr>
          <w:rStyle w:val="FootnoteReference"/>
        </w:rPr>
        <w:footnoteReference w:id="12"/>
      </w:r>
      <w:r w:rsidRPr="0020050C">
        <w:t xml:space="preserve"> reduce </w:t>
      </w:r>
      <w:r w:rsidR="00781534">
        <w:t xml:space="preserve">the </w:t>
      </w:r>
      <w:r w:rsidRPr="0020050C">
        <w:t xml:space="preserve">complexity of </w:t>
      </w:r>
      <w:r w:rsidR="00CE0940">
        <w:t>information requirements</w:t>
      </w:r>
      <w:r w:rsidR="00CF7117">
        <w:t>, while still allowing</w:t>
      </w:r>
      <w:r w:rsidR="00CE0940" w:rsidRPr="0020050C">
        <w:t xml:space="preserve"> </w:t>
      </w:r>
      <w:r w:rsidRPr="0020050C">
        <w:t>decomposition</w:t>
      </w:r>
      <w:r w:rsidR="00342B11">
        <w:t xml:space="preserve"> </w:t>
      </w:r>
      <w:r w:rsidR="00A54798">
        <w:t>into their underlying</w:t>
      </w:r>
      <w:r w:rsidRPr="0020050C">
        <w:t xml:space="preserve"> atomic</w:t>
      </w:r>
      <w:r w:rsidRPr="0020050C">
        <w:rPr>
          <w:i/>
          <w:iCs/>
        </w:rPr>
        <w:t xml:space="preserve"> Items</w:t>
      </w:r>
      <w:r w:rsidRPr="0020050C">
        <w:t xml:space="preserve"> </w:t>
      </w:r>
      <w:r w:rsidR="00F45007">
        <w:t>when</w:t>
      </w:r>
      <w:r w:rsidR="00F45007" w:rsidRPr="0020050C">
        <w:t xml:space="preserve"> </w:t>
      </w:r>
      <w:r w:rsidRPr="0020050C">
        <w:t xml:space="preserve">needed. </w:t>
      </w:r>
      <w:r w:rsidR="00BF171A" w:rsidRPr="0020050C">
        <w:t>They</w:t>
      </w:r>
      <w:r w:rsidRPr="0020050C">
        <w:t xml:space="preserve"> also </w:t>
      </w:r>
      <w:r w:rsidR="00BF171A" w:rsidRPr="0020050C">
        <w:t>enable</w:t>
      </w:r>
      <w:r w:rsidR="00F2641E">
        <w:t xml:space="preserve"> the</w:t>
      </w:r>
      <w:r w:rsidRPr="0020050C">
        <w:t xml:space="preserve"> definition of dropdown</w:t>
      </w:r>
      <w:r w:rsidR="000F0996" w:rsidRPr="0020050C">
        <w:t xml:space="preserve">s </w:t>
      </w:r>
      <w:r w:rsidR="003528EE">
        <w:t>whose</w:t>
      </w:r>
      <w:r w:rsidR="003528EE" w:rsidRPr="0020050C">
        <w:t xml:space="preserve"> </w:t>
      </w:r>
      <w:r w:rsidR="000F0996" w:rsidRPr="0020050C">
        <w:t xml:space="preserve">individual options are </w:t>
      </w:r>
      <w:r w:rsidR="003528EE">
        <w:t xml:space="preserve">themselves </w:t>
      </w:r>
      <w:r w:rsidR="00BF171A" w:rsidRPr="0020050C">
        <w:t xml:space="preserve">composed of several </w:t>
      </w:r>
      <w:r w:rsidR="00BF171A" w:rsidRPr="0020050C">
        <w:rPr>
          <w:i/>
          <w:iCs/>
        </w:rPr>
        <w:t>Items</w:t>
      </w:r>
      <w:r w:rsidR="00BF171A" w:rsidRPr="0020050C">
        <w:t xml:space="preserve"> </w:t>
      </w:r>
      <w:r w:rsidR="00AA4C97" w:rsidRPr="0020050C">
        <w:t>(</w:t>
      </w:r>
      <w:r w:rsidR="00AA4C97" w:rsidRPr="0020050C">
        <w:rPr>
          <w:color w:val="2B579A"/>
          <w:shd w:val="clear" w:color="auto" w:fill="E6E6E6"/>
        </w:rPr>
        <w:fldChar w:fldCharType="begin"/>
      </w:r>
      <w:r w:rsidR="00AA4C97" w:rsidRPr="0020050C">
        <w:instrText xml:space="preserve"> REF _Ref115424026 \r \h </w:instrText>
      </w:r>
      <w:r w:rsidR="00AA4C97" w:rsidRPr="0020050C">
        <w:rPr>
          <w:color w:val="2B579A"/>
          <w:shd w:val="clear" w:color="auto" w:fill="E6E6E6"/>
        </w:rPr>
      </w:r>
      <w:r w:rsidR="00AA4C97" w:rsidRPr="0020050C">
        <w:rPr>
          <w:color w:val="2B579A"/>
          <w:shd w:val="clear" w:color="auto" w:fill="E6E6E6"/>
        </w:rPr>
        <w:fldChar w:fldCharType="separate"/>
      </w:r>
      <w:r w:rsidR="00117481">
        <w:t>4.1.2</w:t>
      </w:r>
      <w:r w:rsidR="00AA4C97" w:rsidRPr="0020050C">
        <w:rPr>
          <w:color w:val="2B579A"/>
          <w:shd w:val="clear" w:color="auto" w:fill="E6E6E6"/>
        </w:rPr>
        <w:fldChar w:fldCharType="end"/>
      </w:r>
      <w:r w:rsidR="00AA4C97" w:rsidRPr="0020050C">
        <w:t xml:space="preserve">) </w:t>
      </w:r>
      <w:r w:rsidR="00BF171A" w:rsidRPr="0020050C">
        <w:t xml:space="preserve">for various </w:t>
      </w:r>
      <w:r w:rsidR="00BF171A" w:rsidRPr="0020050C">
        <w:rPr>
          <w:i/>
          <w:iCs/>
        </w:rPr>
        <w:t>Properties</w:t>
      </w:r>
      <w:r w:rsidR="00AA4C97" w:rsidRPr="0020050C">
        <w:rPr>
          <w:i/>
          <w:iCs/>
        </w:rPr>
        <w:t xml:space="preserve"> </w:t>
      </w:r>
      <w:r w:rsidR="00AA4C97" w:rsidRPr="0020050C">
        <w:t>(</w:t>
      </w:r>
      <w:r w:rsidR="00AA4C97" w:rsidRPr="0020050C">
        <w:rPr>
          <w:color w:val="2B579A"/>
          <w:shd w:val="clear" w:color="auto" w:fill="E6E6E6"/>
        </w:rPr>
        <w:fldChar w:fldCharType="begin"/>
      </w:r>
      <w:r w:rsidR="00AA4C97" w:rsidRPr="0020050C">
        <w:instrText xml:space="preserve"> REF _Ref107472136 \r \h </w:instrText>
      </w:r>
      <w:r w:rsidR="00AA4C97" w:rsidRPr="0020050C">
        <w:rPr>
          <w:color w:val="2B579A"/>
          <w:shd w:val="clear" w:color="auto" w:fill="E6E6E6"/>
        </w:rPr>
      </w:r>
      <w:r w:rsidR="00AA4C97" w:rsidRPr="0020050C">
        <w:rPr>
          <w:color w:val="2B579A"/>
          <w:shd w:val="clear" w:color="auto" w:fill="E6E6E6"/>
        </w:rPr>
        <w:fldChar w:fldCharType="separate"/>
      </w:r>
      <w:r w:rsidR="00117481">
        <w:t>4.1.4</w:t>
      </w:r>
      <w:r w:rsidR="00AA4C97" w:rsidRPr="0020050C">
        <w:rPr>
          <w:color w:val="2B579A"/>
          <w:shd w:val="clear" w:color="auto" w:fill="E6E6E6"/>
        </w:rPr>
        <w:fldChar w:fldCharType="end"/>
      </w:r>
      <w:r w:rsidR="00AA4C97" w:rsidRPr="0020050C">
        <w:t>)</w:t>
      </w:r>
      <w:r w:rsidR="003528EE">
        <w:t xml:space="preserve"> (i.e. </w:t>
      </w:r>
      <w:r w:rsidR="003528EE">
        <w:rPr>
          <w:i/>
          <w:iCs/>
        </w:rPr>
        <w:t xml:space="preserve">Property-Item </w:t>
      </w:r>
      <w:r w:rsidR="003528EE">
        <w:t>pairs)</w:t>
      </w:r>
      <w:r w:rsidR="00BF171A" w:rsidRPr="0020050C">
        <w:t>.</w:t>
      </w:r>
    </w:p>
    <w:p w14:paraId="61F19EA6" w14:textId="6CB073FD" w:rsidR="000F0996" w:rsidRPr="0020050C" w:rsidRDefault="000F0996" w:rsidP="00AA27FE">
      <w:r w:rsidRPr="0020050C">
        <w:t xml:space="preserve">As </w:t>
      </w:r>
      <w:r w:rsidR="008F4468">
        <w:t xml:space="preserve">an </w:t>
      </w:r>
      <w:r w:rsidRPr="0020050C">
        <w:rPr>
          <w:i/>
          <w:iCs/>
        </w:rPr>
        <w:t>Item</w:t>
      </w:r>
      <w:r w:rsidRPr="0020050C">
        <w:t xml:space="preserve">, </w:t>
      </w:r>
      <w:r w:rsidR="00C26F22">
        <w:t xml:space="preserve">a </w:t>
      </w:r>
      <w:r w:rsidRPr="0020050C">
        <w:t xml:space="preserve">Compound </w:t>
      </w:r>
      <w:r w:rsidRPr="0020050C">
        <w:rPr>
          <w:i/>
          <w:iCs/>
        </w:rPr>
        <w:t>Item</w:t>
      </w:r>
      <w:r w:rsidRPr="0020050C">
        <w:t xml:space="preserve"> belongs to</w:t>
      </w:r>
      <w:r w:rsidR="00C26F22">
        <w:t xml:space="preserve"> a</w:t>
      </w:r>
      <w:r w:rsidRPr="0020050C">
        <w:t xml:space="preserve"> </w:t>
      </w:r>
      <w:r w:rsidRPr="0020050C">
        <w:rPr>
          <w:i/>
          <w:iCs/>
        </w:rPr>
        <w:t>Category</w:t>
      </w:r>
      <w:r w:rsidRPr="0020050C">
        <w:t xml:space="preserve"> (which can be the same as any of its contributing </w:t>
      </w:r>
      <w:r w:rsidRPr="0020050C">
        <w:rPr>
          <w:i/>
          <w:iCs/>
        </w:rPr>
        <w:t xml:space="preserve">Items </w:t>
      </w:r>
      <w:r w:rsidRPr="0020050C">
        <w:t>or a different one) and</w:t>
      </w:r>
      <w:r w:rsidR="001F1FF5">
        <w:t xml:space="preserve">, like any other </w:t>
      </w:r>
      <w:r w:rsidR="001F1FF5">
        <w:rPr>
          <w:i/>
          <w:iCs/>
        </w:rPr>
        <w:t>Item</w:t>
      </w:r>
      <w:r w:rsidR="001F1FF5">
        <w:t xml:space="preserve"> in that Category,</w:t>
      </w:r>
      <w:r w:rsidRPr="0020050C">
        <w:t xml:space="preserve"> can be </w:t>
      </w:r>
      <w:r w:rsidR="001F1FF5">
        <w:t>paired with</w:t>
      </w:r>
      <w:r w:rsidR="001F1FF5" w:rsidRPr="0020050C">
        <w:t xml:space="preserve"> </w:t>
      </w:r>
      <w:r w:rsidRPr="0020050C">
        <w:t xml:space="preserve">to </w:t>
      </w:r>
      <w:r w:rsidRPr="0020050C">
        <w:rPr>
          <w:i/>
          <w:iCs/>
        </w:rPr>
        <w:t>Properties</w:t>
      </w:r>
      <w:r w:rsidRPr="0020050C">
        <w:t xml:space="preserve"> </w:t>
      </w:r>
      <w:r w:rsidR="00526036">
        <w:t>linked to it</w:t>
      </w:r>
      <w:r w:rsidRPr="0020050C">
        <w:t>. It also inherits all other characteristics of</w:t>
      </w:r>
      <w:r w:rsidR="00993E70">
        <w:t xml:space="preserve"> an ordinary</w:t>
      </w:r>
      <w:r w:rsidRPr="0020050C">
        <w:t xml:space="preserve"> </w:t>
      </w:r>
      <w:r w:rsidRPr="0020050C">
        <w:rPr>
          <w:i/>
          <w:iCs/>
        </w:rPr>
        <w:t>Item</w:t>
      </w:r>
      <w:r w:rsidRPr="0020050C">
        <w:t>.</w:t>
      </w:r>
    </w:p>
    <w:p w14:paraId="1C1A604E" w14:textId="77777777" w:rsidR="000F0996" w:rsidRPr="0020050C" w:rsidRDefault="000F0996" w:rsidP="00AA27FE"/>
    <w:p w14:paraId="6A62B892" w14:textId="225D150E" w:rsidR="00BF171A" w:rsidRPr="0020050C" w:rsidRDefault="00BF171A" w:rsidP="00BF171A">
      <w:pPr>
        <w:pStyle w:val="Heading3"/>
      </w:pPr>
      <w:bookmarkStart w:id="78" w:name="_Ref115421289"/>
      <w:bookmarkStart w:id="79" w:name="_Ref115423540"/>
      <w:r w:rsidRPr="0020050C">
        <w:t>Super Category</w:t>
      </w:r>
      <w:bookmarkEnd w:id="78"/>
      <w:bookmarkEnd w:id="79"/>
    </w:p>
    <w:p w14:paraId="0286064A" w14:textId="5EF11D07" w:rsidR="00B66D07" w:rsidRPr="0020050C" w:rsidRDefault="00B66D07" w:rsidP="00B66D07"/>
    <w:p w14:paraId="67FD7BDF" w14:textId="3E3A0538" w:rsidR="00B66D07" w:rsidRPr="0020050C" w:rsidRDefault="00B66D07" w:rsidP="00B66D07">
      <w:r w:rsidRPr="0020050C">
        <w:t xml:space="preserve">As presented </w:t>
      </w:r>
      <w:r w:rsidR="00114625">
        <w:t>in</w:t>
      </w:r>
      <w:r w:rsidRPr="0020050C">
        <w:t xml:space="preserve"> </w:t>
      </w:r>
      <w:r w:rsidRPr="0020050C">
        <w:rPr>
          <w:color w:val="2B579A"/>
          <w:shd w:val="clear" w:color="auto" w:fill="E6E6E6"/>
        </w:rPr>
        <w:fldChar w:fldCharType="begin"/>
      </w:r>
      <w:r w:rsidRPr="0020050C">
        <w:instrText xml:space="preserve"> REF _Ref116124684 \h </w:instrText>
      </w:r>
      <w:r w:rsidRPr="0020050C">
        <w:rPr>
          <w:color w:val="2B579A"/>
          <w:shd w:val="clear" w:color="auto" w:fill="E6E6E6"/>
        </w:rPr>
      </w:r>
      <w:r w:rsidRPr="0020050C">
        <w:rPr>
          <w:color w:val="2B579A"/>
          <w:shd w:val="clear" w:color="auto" w:fill="E6E6E6"/>
        </w:rPr>
        <w:fldChar w:fldCharType="separate"/>
      </w:r>
      <w:r w:rsidR="008005F9" w:rsidRPr="0020050C">
        <w:t xml:space="preserve">Figure </w:t>
      </w:r>
      <w:r w:rsidR="008005F9" w:rsidRPr="0020050C">
        <w:rPr>
          <w:noProof/>
        </w:rPr>
        <w:t>21</w:t>
      </w:r>
      <w:r w:rsidRPr="0020050C">
        <w:rPr>
          <w:color w:val="2B579A"/>
          <w:shd w:val="clear" w:color="auto" w:fill="E6E6E6"/>
        </w:rPr>
        <w:fldChar w:fldCharType="end"/>
      </w:r>
      <w:r w:rsidRPr="0020050C">
        <w:t xml:space="preserve">, </w:t>
      </w:r>
      <w:r w:rsidR="00624085">
        <w:t xml:space="preserve">a </w:t>
      </w:r>
      <w:r w:rsidRPr="0020050C">
        <w:t xml:space="preserve">Super </w:t>
      </w:r>
      <w:r w:rsidRPr="0020050C">
        <w:rPr>
          <w:i/>
          <w:iCs/>
        </w:rPr>
        <w:t>Category</w:t>
      </w:r>
      <w:r w:rsidRPr="0020050C">
        <w:t xml:space="preserve"> must be identified </w:t>
      </w:r>
      <w:r w:rsidR="0093374C">
        <w:t>by</w:t>
      </w:r>
      <w:r w:rsidR="00926389">
        <w:t xml:space="preserve"> the</w:t>
      </w:r>
      <w:r w:rsidR="0093374C" w:rsidRPr="0020050C">
        <w:t xml:space="preserve"> </w:t>
      </w:r>
      <w:proofErr w:type="spellStart"/>
      <w:r w:rsidRPr="0020050C">
        <w:rPr>
          <w:i/>
          <w:iCs/>
        </w:rPr>
        <w:t>SuperCategoryComposition.SuperCategoryID</w:t>
      </w:r>
      <w:proofErr w:type="spellEnd"/>
      <w:r w:rsidR="00123ED4">
        <w:rPr>
          <w:i/>
          <w:iCs/>
        </w:rPr>
        <w:t>,</w:t>
      </w:r>
      <w:r w:rsidRPr="0020050C">
        <w:t xml:space="preserve"> and results in</w:t>
      </w:r>
      <w:r w:rsidR="0077215E">
        <w:t xml:space="preserve"> the</w:t>
      </w:r>
      <w:r w:rsidRPr="0020050C">
        <w:t xml:space="preserve"> union of all</w:t>
      </w:r>
      <w:r w:rsidR="0016112B">
        <w:t xml:space="preserve"> the</w:t>
      </w:r>
      <w:r w:rsidRPr="0020050C">
        <w:t xml:space="preserve"> </w:t>
      </w:r>
      <w:r w:rsidRPr="0020050C">
        <w:rPr>
          <w:i/>
          <w:iCs/>
        </w:rPr>
        <w:t xml:space="preserve">Categories </w:t>
      </w:r>
      <w:r w:rsidRPr="0020050C">
        <w:t>referred by</w:t>
      </w:r>
      <w:r w:rsidR="00CA228C">
        <w:t xml:space="preserve"> the</w:t>
      </w:r>
      <w:r w:rsidRPr="0020050C">
        <w:t xml:space="preserve"> </w:t>
      </w:r>
      <w:proofErr w:type="spellStart"/>
      <w:r w:rsidRPr="0020050C">
        <w:rPr>
          <w:i/>
          <w:iCs/>
        </w:rPr>
        <w:t>SuperCategoryComposition.CategoryID</w:t>
      </w:r>
      <w:proofErr w:type="spellEnd"/>
      <w:r w:rsidRPr="0020050C">
        <w:t xml:space="preserve">. </w:t>
      </w:r>
      <w:proofErr w:type="gramStart"/>
      <w:r w:rsidRPr="0020050C">
        <w:t>As a consequence</w:t>
      </w:r>
      <w:proofErr w:type="gramEnd"/>
      <w:r w:rsidRPr="0020050C">
        <w:t>,</w:t>
      </w:r>
      <w:r w:rsidRPr="0020050C">
        <w:rPr>
          <w:color w:val="2B579A"/>
          <w:shd w:val="clear" w:color="auto" w:fill="E6E6E6"/>
        </w:rPr>
        <w:fldChar w:fldCharType="begin"/>
      </w:r>
      <w:r w:rsidRPr="0020050C">
        <w:instrText xml:space="preserve"> REF _Ref107472136 \r \h </w:instrText>
      </w:r>
      <w:r w:rsidRPr="0020050C">
        <w:rPr>
          <w:color w:val="2B579A"/>
          <w:shd w:val="clear" w:color="auto" w:fill="E6E6E6"/>
        </w:rPr>
      </w:r>
      <w:r w:rsidRPr="0020050C">
        <w:rPr>
          <w:color w:val="2B579A"/>
          <w:shd w:val="clear" w:color="auto" w:fill="E6E6E6"/>
        </w:rPr>
        <w:fldChar w:fldCharType="separate"/>
      </w:r>
      <w:r w:rsidRPr="0020050C">
        <w:rPr>
          <w:color w:val="2B579A"/>
          <w:shd w:val="clear" w:color="auto" w:fill="E6E6E6"/>
        </w:rPr>
        <w:fldChar w:fldCharType="end"/>
      </w:r>
      <w:r w:rsidR="00967241">
        <w:t xml:space="preserve"> if </w:t>
      </w:r>
      <w:r w:rsidRPr="0020050C">
        <w:t xml:space="preserve">any of </w:t>
      </w:r>
      <w:r w:rsidR="008A3385">
        <w:t xml:space="preserve">the </w:t>
      </w:r>
      <w:r w:rsidRPr="0020050C">
        <w:t>referred Categories is enumerated</w:t>
      </w:r>
      <w:r w:rsidR="00900472" w:rsidRPr="0020050C">
        <w:t>,</w:t>
      </w:r>
      <w:r w:rsidRPr="0020050C">
        <w:t xml:space="preserve"> </w:t>
      </w:r>
      <w:r w:rsidRPr="0020050C">
        <w:rPr>
          <w:i/>
          <w:iCs/>
        </w:rPr>
        <w:t>Items</w:t>
      </w:r>
      <w:r w:rsidRPr="0020050C">
        <w:t xml:space="preserve"> (</w:t>
      </w:r>
      <w:r w:rsidRPr="0020050C">
        <w:rPr>
          <w:color w:val="2B579A"/>
          <w:shd w:val="clear" w:color="auto" w:fill="E6E6E6"/>
        </w:rPr>
        <w:fldChar w:fldCharType="begin"/>
      </w:r>
      <w:r w:rsidRPr="0020050C">
        <w:instrText xml:space="preserve"> REF _Ref115424026 \r \h </w:instrText>
      </w:r>
      <w:r w:rsidRPr="0020050C">
        <w:rPr>
          <w:color w:val="2B579A"/>
          <w:shd w:val="clear" w:color="auto" w:fill="E6E6E6"/>
        </w:rPr>
      </w:r>
      <w:r w:rsidRPr="0020050C">
        <w:rPr>
          <w:color w:val="2B579A"/>
          <w:shd w:val="clear" w:color="auto" w:fill="E6E6E6"/>
        </w:rPr>
        <w:fldChar w:fldCharType="separate"/>
      </w:r>
      <w:r w:rsidR="00117481">
        <w:t>4.1.2</w:t>
      </w:r>
      <w:r w:rsidRPr="0020050C">
        <w:rPr>
          <w:color w:val="2B579A"/>
          <w:shd w:val="clear" w:color="auto" w:fill="E6E6E6"/>
        </w:rPr>
        <w:fldChar w:fldCharType="end"/>
      </w:r>
      <w:r w:rsidRPr="0020050C">
        <w:t xml:space="preserve">) indirectly belong to </w:t>
      </w:r>
      <w:r w:rsidR="007F7FF2">
        <w:t>that</w:t>
      </w:r>
      <w:r w:rsidR="007F7FF2" w:rsidRPr="0020050C">
        <w:t xml:space="preserve"> </w:t>
      </w:r>
      <w:r w:rsidRPr="0020050C">
        <w:t xml:space="preserve">Super </w:t>
      </w:r>
      <w:r w:rsidRPr="0020050C">
        <w:rPr>
          <w:i/>
          <w:iCs/>
        </w:rPr>
        <w:t>Category</w:t>
      </w:r>
      <w:r w:rsidRPr="0020050C">
        <w:t>.</w:t>
      </w:r>
    </w:p>
    <w:p w14:paraId="1F9FAEB1" w14:textId="411CB76F" w:rsidR="009F6100" w:rsidRPr="0020050C" w:rsidRDefault="004A4611" w:rsidP="009F6100">
      <w:pPr>
        <w:keepNext/>
        <w:jc w:val="center"/>
      </w:pPr>
      <w:r w:rsidRPr="0020050C">
        <w:rPr>
          <w:noProof/>
        </w:rPr>
        <w:drawing>
          <wp:inline distT="0" distB="0" distL="0" distR="0" wp14:anchorId="146C670B" wp14:editId="56ED97B6">
            <wp:extent cx="4939200" cy="3787200"/>
            <wp:effectExtent l="0" t="0" r="0" b="0"/>
            <wp:docPr id="19174669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466943" name=""/>
                    <pic:cNvPicPr/>
                  </pic:nvPicPr>
                  <pic:blipFill>
                    <a:blip r:embed="rId32"/>
                    <a:stretch>
                      <a:fillRect/>
                    </a:stretch>
                  </pic:blipFill>
                  <pic:spPr>
                    <a:xfrm>
                      <a:off x="0" y="0"/>
                      <a:ext cx="4939200" cy="3787200"/>
                    </a:xfrm>
                    <a:prstGeom prst="rect">
                      <a:avLst/>
                    </a:prstGeom>
                  </pic:spPr>
                </pic:pic>
              </a:graphicData>
            </a:graphic>
          </wp:inline>
        </w:drawing>
      </w:r>
    </w:p>
    <w:p w14:paraId="1D425257" w14:textId="3F283D9B" w:rsidR="009F6100" w:rsidRPr="0020050C" w:rsidRDefault="009F6100" w:rsidP="009F6100">
      <w:pPr>
        <w:pStyle w:val="Caption"/>
        <w:jc w:val="center"/>
      </w:pPr>
      <w:bookmarkStart w:id="80" w:name="_Ref116124684"/>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21</w:t>
      </w:r>
      <w:r w:rsidRPr="0020050C">
        <w:rPr>
          <w:color w:val="2B579A"/>
          <w:shd w:val="clear" w:color="auto" w:fill="E6E6E6"/>
        </w:rPr>
        <w:fldChar w:fldCharType="end"/>
      </w:r>
      <w:bookmarkEnd w:id="80"/>
      <w:r w:rsidRPr="0020050C">
        <w:t>. Super Category</w:t>
      </w:r>
      <w:r w:rsidR="00B84C5D" w:rsidRPr="0020050C">
        <w:t>.</w:t>
      </w:r>
    </w:p>
    <w:p w14:paraId="48017A5D" w14:textId="1761AD78" w:rsidR="00AD5F47" w:rsidRPr="0020050C" w:rsidRDefault="00DF138B" w:rsidP="00BF171A">
      <w:r>
        <w:t xml:space="preserve"> A </w:t>
      </w:r>
      <w:r w:rsidR="00AD5F47" w:rsidRPr="0020050C">
        <w:t xml:space="preserve">Super </w:t>
      </w:r>
      <w:r w:rsidR="00AD5F47" w:rsidRPr="0020050C">
        <w:rPr>
          <w:i/>
          <w:iCs/>
        </w:rPr>
        <w:t xml:space="preserve">Category </w:t>
      </w:r>
      <w:r w:rsidR="00AA4C97" w:rsidRPr="0020050C">
        <w:t xml:space="preserve">can have its own </w:t>
      </w:r>
      <w:r w:rsidR="00AA4C97" w:rsidRPr="0020050C">
        <w:rPr>
          <w:i/>
          <w:iCs/>
        </w:rPr>
        <w:t xml:space="preserve">Properties </w:t>
      </w:r>
      <w:r w:rsidR="00AA4C97" w:rsidRPr="0020050C">
        <w:t xml:space="preserve">and, </w:t>
      </w:r>
      <w:r w:rsidR="0099146D">
        <w:t>if</w:t>
      </w:r>
      <w:r w:rsidR="00AA4C97" w:rsidRPr="0020050C">
        <w:t xml:space="preserve"> it is enumerated, also</w:t>
      </w:r>
      <w:r w:rsidR="0099146D">
        <w:t xml:space="preserve"> its own</w:t>
      </w:r>
      <w:r w:rsidR="00AA4C97" w:rsidRPr="0020050C">
        <w:t xml:space="preserve"> </w:t>
      </w:r>
      <w:r w:rsidR="00AA4C97" w:rsidRPr="0020050C">
        <w:rPr>
          <w:i/>
          <w:iCs/>
        </w:rPr>
        <w:t>Items</w:t>
      </w:r>
      <w:r w:rsidR="00202644" w:rsidRPr="0020050C">
        <w:t>.</w:t>
      </w:r>
    </w:p>
    <w:p w14:paraId="584A47F9" w14:textId="394A0FED" w:rsidR="00BF171A" w:rsidRPr="0020050C" w:rsidRDefault="004F0490" w:rsidP="00BF171A">
      <w:r>
        <w:t>The c</w:t>
      </w:r>
      <w:r w:rsidR="007C0B33" w:rsidRPr="0020050C">
        <w:t xml:space="preserve">omposition </w:t>
      </w:r>
      <w:r w:rsidR="00AD5F47" w:rsidRPr="0020050C">
        <w:t xml:space="preserve">of a Super </w:t>
      </w:r>
      <w:r w:rsidR="00AD5F47" w:rsidRPr="0020050C">
        <w:rPr>
          <w:i/>
          <w:iCs/>
        </w:rPr>
        <w:t>Category</w:t>
      </w:r>
      <w:r w:rsidR="0087058A">
        <w:rPr>
          <w:i/>
          <w:iCs/>
        </w:rPr>
        <w:t>,</w:t>
      </w:r>
      <w:r w:rsidR="00AD5F47" w:rsidRPr="0020050C">
        <w:t xml:space="preserve"> in terms of </w:t>
      </w:r>
      <w:r w:rsidR="00622B33">
        <w:t>the</w:t>
      </w:r>
      <w:r w:rsidR="00622B33" w:rsidRPr="0020050C">
        <w:t xml:space="preserve"> </w:t>
      </w:r>
      <w:r w:rsidR="00AD5F47" w:rsidRPr="0020050C">
        <w:rPr>
          <w:i/>
          <w:iCs/>
        </w:rPr>
        <w:t>Categories</w:t>
      </w:r>
      <w:r w:rsidR="00AD5F47" w:rsidRPr="0020050C">
        <w:t xml:space="preserve"> </w:t>
      </w:r>
      <w:r w:rsidR="00622B33">
        <w:t>it references</w:t>
      </w:r>
      <w:r w:rsidR="0087058A">
        <w:t xml:space="preserve">, </w:t>
      </w:r>
      <w:r w:rsidR="007C0B33" w:rsidRPr="0020050C">
        <w:t>is version</w:t>
      </w:r>
      <w:r w:rsidR="00CB314D" w:rsidRPr="0020050C">
        <w:t>ed</w:t>
      </w:r>
      <w:r w:rsidR="007C0B33" w:rsidRPr="0020050C">
        <w:t xml:space="preserve"> </w:t>
      </w:r>
      <w:r w:rsidR="00202644" w:rsidRPr="0020050C">
        <w:t xml:space="preserve">through </w:t>
      </w:r>
      <w:proofErr w:type="spellStart"/>
      <w:r w:rsidR="00202644" w:rsidRPr="0020050C">
        <w:rPr>
          <w:i/>
          <w:iCs/>
        </w:rPr>
        <w:t>SuperCategoryComposition</w:t>
      </w:r>
      <w:r w:rsidR="00010F91">
        <w:rPr>
          <w:i/>
          <w:iCs/>
        </w:rPr>
        <w:t>’s</w:t>
      </w:r>
      <w:proofErr w:type="spellEnd"/>
      <w:r w:rsidR="00CD5926">
        <w:rPr>
          <w:i/>
          <w:iCs/>
        </w:rPr>
        <w:t xml:space="preserve"> </w:t>
      </w:r>
      <w:r w:rsidR="005D7B39">
        <w:t>reference</w:t>
      </w:r>
      <w:r w:rsidR="00AD5F47" w:rsidRPr="0020050C">
        <w:rPr>
          <w:i/>
          <w:iCs/>
        </w:rPr>
        <w:t xml:space="preserve"> </w:t>
      </w:r>
      <w:r w:rsidR="00202644" w:rsidRPr="0020050C">
        <w:t>to</w:t>
      </w:r>
      <w:r w:rsidR="009E319B">
        <w:t xml:space="preserve"> a</w:t>
      </w:r>
      <w:r w:rsidR="00202644" w:rsidRPr="0020050C">
        <w:t xml:space="preserve"> </w:t>
      </w:r>
      <w:r w:rsidR="00202644" w:rsidRPr="0020050C">
        <w:rPr>
          <w:i/>
          <w:iCs/>
        </w:rPr>
        <w:t>Release</w:t>
      </w:r>
      <w:r w:rsidR="00202644" w:rsidRPr="0020050C">
        <w:t xml:space="preserve"> </w:t>
      </w:r>
      <w:r w:rsidR="007C0B33" w:rsidRPr="0020050C">
        <w:t>(</w:t>
      </w:r>
      <w:r w:rsidR="00FD0E1A">
        <w:rPr>
          <w:color w:val="2B579A"/>
          <w:shd w:val="clear" w:color="auto" w:fill="E6E6E6"/>
        </w:rPr>
        <w:fldChar w:fldCharType="begin"/>
      </w:r>
      <w:r w:rsidR="00FD0E1A">
        <w:instrText xml:space="preserve"> REF _Ref236220813 \r \h </w:instrText>
      </w:r>
      <w:r w:rsidR="00FD0E1A">
        <w:rPr>
          <w:color w:val="2B579A"/>
          <w:shd w:val="clear" w:color="auto" w:fill="E6E6E6"/>
        </w:rPr>
      </w:r>
      <w:r w:rsidR="00FD0E1A">
        <w:rPr>
          <w:color w:val="2B579A"/>
          <w:shd w:val="clear" w:color="auto" w:fill="E6E6E6"/>
        </w:rPr>
        <w:fldChar w:fldCharType="separate"/>
      </w:r>
      <w:r w:rsidR="00FD0E1A">
        <w:t>3.2.1</w:t>
      </w:r>
      <w:r w:rsidR="00FD0E1A">
        <w:rPr>
          <w:color w:val="2B579A"/>
          <w:shd w:val="clear" w:color="auto" w:fill="E6E6E6"/>
        </w:rPr>
        <w:fldChar w:fldCharType="end"/>
      </w:r>
      <w:r w:rsidR="007C0B33" w:rsidRPr="0020050C">
        <w:t>)</w:t>
      </w:r>
      <w:r w:rsidR="00AD5F47" w:rsidRPr="0020050C">
        <w:t>.</w:t>
      </w:r>
    </w:p>
    <w:p w14:paraId="35E19884" w14:textId="15F69493" w:rsidR="00BF171A" w:rsidRPr="0020050C" w:rsidRDefault="00C7132B" w:rsidP="00BF171A">
      <w:r>
        <w:t xml:space="preserve">A </w:t>
      </w:r>
      <w:r w:rsidR="007C0B33" w:rsidRPr="0020050C">
        <w:t>Super</w:t>
      </w:r>
      <w:r w:rsidR="00AD5F47" w:rsidRPr="0020050C">
        <w:rPr>
          <w:i/>
          <w:iCs/>
        </w:rPr>
        <w:t xml:space="preserve"> </w:t>
      </w:r>
      <w:r w:rsidR="007C0B33" w:rsidRPr="0020050C">
        <w:rPr>
          <w:i/>
          <w:iCs/>
        </w:rPr>
        <w:t>Category</w:t>
      </w:r>
      <w:r w:rsidR="00BF171A" w:rsidRPr="0020050C">
        <w:rPr>
          <w:i/>
          <w:iCs/>
        </w:rPr>
        <w:t xml:space="preserve"> </w:t>
      </w:r>
      <w:r w:rsidR="00BF171A" w:rsidRPr="0020050C">
        <w:t xml:space="preserve">enables </w:t>
      </w:r>
      <w:r w:rsidR="0061769C">
        <w:t>the inclusion of</w:t>
      </w:r>
      <w:r w:rsidR="0061769C" w:rsidRPr="0020050C">
        <w:t xml:space="preserve"> </w:t>
      </w:r>
      <w:r w:rsidR="00BF171A" w:rsidRPr="0020050C">
        <w:rPr>
          <w:i/>
          <w:iCs/>
        </w:rPr>
        <w:t>Items</w:t>
      </w:r>
      <w:r w:rsidR="00BF171A" w:rsidRPr="0020050C">
        <w:t xml:space="preserve"> from more than one </w:t>
      </w:r>
      <w:r w:rsidR="00BF171A" w:rsidRPr="0020050C">
        <w:rPr>
          <w:i/>
          <w:iCs/>
        </w:rPr>
        <w:t>Category</w:t>
      </w:r>
      <w:r w:rsidR="00F74D27">
        <w:rPr>
          <w:i/>
          <w:iCs/>
        </w:rPr>
        <w:t>.</w:t>
      </w:r>
      <w:r w:rsidR="00BF171A" w:rsidRPr="0020050C">
        <w:t xml:space="preserve"> </w:t>
      </w:r>
      <w:r w:rsidR="00AD5F47" w:rsidRPr="0020050C">
        <w:t>Similarly to</w:t>
      </w:r>
      <w:r w:rsidR="00CB314D" w:rsidRPr="0020050C">
        <w:t xml:space="preserve"> </w:t>
      </w:r>
      <w:r w:rsidR="00CB314D" w:rsidRPr="0020050C">
        <w:rPr>
          <w:i/>
          <w:iCs/>
        </w:rPr>
        <w:t>Compound Items</w:t>
      </w:r>
      <w:r w:rsidR="00CB314D" w:rsidRPr="0020050C">
        <w:t xml:space="preserve"> (</w:t>
      </w:r>
      <w:r w:rsidR="00CB314D" w:rsidRPr="0020050C">
        <w:rPr>
          <w:color w:val="2B579A"/>
          <w:shd w:val="clear" w:color="auto" w:fill="E6E6E6"/>
        </w:rPr>
        <w:fldChar w:fldCharType="begin"/>
      </w:r>
      <w:r w:rsidR="00CB314D" w:rsidRPr="0020050C">
        <w:instrText xml:space="preserve"> REF _Ref107469137 \r \h </w:instrText>
      </w:r>
      <w:r w:rsidR="00CB314D" w:rsidRPr="0020050C">
        <w:rPr>
          <w:color w:val="2B579A"/>
          <w:shd w:val="clear" w:color="auto" w:fill="E6E6E6"/>
        </w:rPr>
      </w:r>
      <w:r w:rsidR="00CB314D" w:rsidRPr="0020050C">
        <w:rPr>
          <w:color w:val="2B579A"/>
          <w:shd w:val="clear" w:color="auto" w:fill="E6E6E6"/>
        </w:rPr>
        <w:fldChar w:fldCharType="separate"/>
      </w:r>
      <w:r w:rsidR="000A2ADC" w:rsidRPr="0020050C">
        <w:t>5.1.6</w:t>
      </w:r>
      <w:r w:rsidR="00CB314D" w:rsidRPr="0020050C">
        <w:rPr>
          <w:color w:val="2B579A"/>
          <w:shd w:val="clear" w:color="auto" w:fill="E6E6E6"/>
        </w:rPr>
        <w:fldChar w:fldCharType="end"/>
      </w:r>
      <w:r w:rsidR="00CB314D" w:rsidRPr="0020050C">
        <w:t xml:space="preserve">), Super </w:t>
      </w:r>
      <w:r w:rsidR="00CB314D" w:rsidRPr="0020050C">
        <w:rPr>
          <w:i/>
          <w:iCs/>
        </w:rPr>
        <w:t>Categories</w:t>
      </w:r>
      <w:r w:rsidR="00CB314D" w:rsidRPr="0020050C">
        <w:t xml:space="preserve"> </w:t>
      </w:r>
      <w:r w:rsidR="00AD7DA3">
        <w:t>can</w:t>
      </w:r>
      <w:r w:rsidR="00AD7DA3" w:rsidRPr="0020050C">
        <w:t xml:space="preserve"> </w:t>
      </w:r>
      <w:r w:rsidR="00CB314D" w:rsidRPr="0020050C">
        <w:t xml:space="preserve">help simplifying modelling by reducing the number of </w:t>
      </w:r>
      <w:r w:rsidR="00CB314D" w:rsidRPr="0020050C">
        <w:rPr>
          <w:i/>
          <w:iCs/>
        </w:rPr>
        <w:t>Properties</w:t>
      </w:r>
      <w:r w:rsidR="00CB314D" w:rsidRPr="0020050C">
        <w:t xml:space="preserve"> in rendering </w:t>
      </w:r>
      <w:r w:rsidR="00202644" w:rsidRPr="0020050C">
        <w:t>(</w:t>
      </w:r>
      <w:r w:rsidR="00202644" w:rsidRPr="0020050C">
        <w:rPr>
          <w:color w:val="2B579A"/>
          <w:shd w:val="clear" w:color="auto" w:fill="E6E6E6"/>
        </w:rPr>
        <w:fldChar w:fldCharType="begin"/>
      </w:r>
      <w:r w:rsidR="00202644" w:rsidRPr="0020050C">
        <w:instrText xml:space="preserve"> REF _Ref106263739 \r \h </w:instrText>
      </w:r>
      <w:r w:rsidR="00202644" w:rsidRPr="0020050C">
        <w:rPr>
          <w:color w:val="2B579A"/>
          <w:shd w:val="clear" w:color="auto" w:fill="E6E6E6"/>
        </w:rPr>
      </w:r>
      <w:r w:rsidR="00202644" w:rsidRPr="0020050C">
        <w:rPr>
          <w:color w:val="2B579A"/>
          <w:shd w:val="clear" w:color="auto" w:fill="E6E6E6"/>
        </w:rPr>
        <w:fldChar w:fldCharType="separate"/>
      </w:r>
      <w:r w:rsidR="000A2ADC" w:rsidRPr="0020050C">
        <w:t>5.2.1</w:t>
      </w:r>
      <w:r w:rsidR="00202644" w:rsidRPr="0020050C">
        <w:rPr>
          <w:color w:val="2B579A"/>
          <w:shd w:val="clear" w:color="auto" w:fill="E6E6E6"/>
        </w:rPr>
        <w:fldChar w:fldCharType="end"/>
      </w:r>
      <w:r w:rsidR="00202644" w:rsidRPr="0020050C">
        <w:t xml:space="preserve">) </w:t>
      </w:r>
      <w:r w:rsidR="00CB314D" w:rsidRPr="0020050C">
        <w:t>or</w:t>
      </w:r>
      <w:r w:rsidR="00AD5F47" w:rsidRPr="0020050C">
        <w:t xml:space="preserve"> in</w:t>
      </w:r>
      <w:r w:rsidR="00CB314D" w:rsidRPr="0020050C">
        <w:t xml:space="preserve"> </w:t>
      </w:r>
      <w:r w:rsidR="00CB314D" w:rsidRPr="0020050C">
        <w:rPr>
          <w:i/>
          <w:iCs/>
        </w:rPr>
        <w:t xml:space="preserve">Variable </w:t>
      </w:r>
      <w:r w:rsidR="00CB314D" w:rsidRPr="0020050C">
        <w:t xml:space="preserve">definition </w:t>
      </w:r>
      <w:r w:rsidR="00202644" w:rsidRPr="0020050C">
        <w:t>(</w:t>
      </w:r>
      <w:r w:rsidR="00202644" w:rsidRPr="0020050C">
        <w:rPr>
          <w:color w:val="2B579A"/>
          <w:shd w:val="clear" w:color="auto" w:fill="E6E6E6"/>
        </w:rPr>
        <w:fldChar w:fldCharType="begin"/>
      </w:r>
      <w:r w:rsidR="00202644" w:rsidRPr="0020050C">
        <w:instrText xml:space="preserve"> REF _Ref116058614 \r \h </w:instrText>
      </w:r>
      <w:r w:rsidR="00202644" w:rsidRPr="0020050C">
        <w:rPr>
          <w:color w:val="2B579A"/>
          <w:shd w:val="clear" w:color="auto" w:fill="E6E6E6"/>
        </w:rPr>
      </w:r>
      <w:r w:rsidR="00202644" w:rsidRPr="0020050C">
        <w:rPr>
          <w:color w:val="2B579A"/>
          <w:shd w:val="clear" w:color="auto" w:fill="E6E6E6"/>
        </w:rPr>
        <w:fldChar w:fldCharType="separate"/>
      </w:r>
      <w:r w:rsidR="000A2ADC" w:rsidRPr="0020050C">
        <w:t>5.3.3</w:t>
      </w:r>
      <w:r w:rsidR="00202644" w:rsidRPr="0020050C">
        <w:rPr>
          <w:color w:val="2B579A"/>
          <w:shd w:val="clear" w:color="auto" w:fill="E6E6E6"/>
        </w:rPr>
        <w:fldChar w:fldCharType="end"/>
      </w:r>
      <w:r w:rsidR="00202644" w:rsidRPr="0020050C">
        <w:t xml:space="preserve">). They also </w:t>
      </w:r>
      <w:r w:rsidR="00CB314D" w:rsidRPr="0020050C">
        <w:t xml:space="preserve">support </w:t>
      </w:r>
      <w:r w:rsidR="00D02BDA">
        <w:t xml:space="preserve">the </w:t>
      </w:r>
      <w:r w:rsidR="00CB314D" w:rsidRPr="0020050C">
        <w:t xml:space="preserve">creation of dropdowns </w:t>
      </w:r>
      <w:r w:rsidR="00202644" w:rsidRPr="0020050C">
        <w:t xml:space="preserve">comprising </w:t>
      </w:r>
      <w:r w:rsidR="00202644" w:rsidRPr="0020050C">
        <w:rPr>
          <w:i/>
          <w:iCs/>
        </w:rPr>
        <w:t xml:space="preserve">Items </w:t>
      </w:r>
      <w:r w:rsidR="00202644" w:rsidRPr="0020050C">
        <w:t xml:space="preserve">from various </w:t>
      </w:r>
      <w:r w:rsidR="00202644" w:rsidRPr="0020050C">
        <w:rPr>
          <w:i/>
          <w:iCs/>
        </w:rPr>
        <w:t>Categories</w:t>
      </w:r>
      <w:r w:rsidR="00D02BDA">
        <w:rPr>
          <w:i/>
          <w:iCs/>
        </w:rPr>
        <w:t>,</w:t>
      </w:r>
      <w:r w:rsidR="00202644" w:rsidRPr="0020050C">
        <w:t xml:space="preserve"> which can be applied </w:t>
      </w:r>
      <w:r w:rsidR="00D02BDA">
        <w:t>to</w:t>
      </w:r>
      <w:r w:rsidR="00D02BDA" w:rsidRPr="0020050C">
        <w:t xml:space="preserve"> </w:t>
      </w:r>
      <w:proofErr w:type="spellStart"/>
      <w:r w:rsidR="00CB314D" w:rsidRPr="0020050C">
        <w:rPr>
          <w:i/>
          <w:iCs/>
        </w:rPr>
        <w:t>SubCategories</w:t>
      </w:r>
      <w:proofErr w:type="spellEnd"/>
      <w:r w:rsidR="00CB314D" w:rsidRPr="0020050C">
        <w:t xml:space="preserve"> </w:t>
      </w:r>
      <w:r w:rsidR="00202644" w:rsidRPr="0020050C">
        <w:t>(</w:t>
      </w:r>
      <w:r w:rsidR="00202644" w:rsidRPr="0020050C">
        <w:rPr>
          <w:color w:val="2B579A"/>
          <w:shd w:val="clear" w:color="auto" w:fill="E6E6E6"/>
        </w:rPr>
        <w:fldChar w:fldCharType="begin"/>
      </w:r>
      <w:r w:rsidR="00202644" w:rsidRPr="0020050C">
        <w:instrText xml:space="preserve"> REF _Ref115095116 \r \h </w:instrText>
      </w:r>
      <w:r w:rsidR="00202644" w:rsidRPr="0020050C">
        <w:rPr>
          <w:color w:val="2B579A"/>
          <w:shd w:val="clear" w:color="auto" w:fill="E6E6E6"/>
        </w:rPr>
      </w:r>
      <w:r w:rsidR="00202644" w:rsidRPr="0020050C">
        <w:rPr>
          <w:color w:val="2B579A"/>
          <w:shd w:val="clear" w:color="auto" w:fill="E6E6E6"/>
        </w:rPr>
        <w:fldChar w:fldCharType="separate"/>
      </w:r>
      <w:r w:rsidR="000A2ADC" w:rsidRPr="0020050C">
        <w:t>5.1.3</w:t>
      </w:r>
      <w:r w:rsidR="00202644" w:rsidRPr="0020050C">
        <w:rPr>
          <w:color w:val="2B579A"/>
          <w:shd w:val="clear" w:color="auto" w:fill="E6E6E6"/>
        </w:rPr>
        <w:fldChar w:fldCharType="end"/>
      </w:r>
      <w:r w:rsidR="00202644" w:rsidRPr="0020050C">
        <w:t xml:space="preserve">) </w:t>
      </w:r>
      <w:r w:rsidR="00CB314D" w:rsidRPr="0020050C">
        <w:t>of</w:t>
      </w:r>
      <w:r w:rsidR="00202644" w:rsidRPr="0020050C">
        <w:t xml:space="preserve"> Super </w:t>
      </w:r>
      <w:r w:rsidR="00CB314D" w:rsidRPr="0020050C">
        <w:rPr>
          <w:i/>
          <w:iCs/>
        </w:rPr>
        <w:t>Category</w:t>
      </w:r>
      <w:r w:rsidR="00CB314D" w:rsidRPr="0020050C">
        <w:t xml:space="preserve"> </w:t>
      </w:r>
      <w:r w:rsidR="00202644" w:rsidRPr="0020050C">
        <w:t>and subsequently used by</w:t>
      </w:r>
      <w:r w:rsidR="00900472" w:rsidRPr="0020050C">
        <w:t xml:space="preserve"> Table</w:t>
      </w:r>
      <w:r w:rsidR="00AD5F47" w:rsidRPr="0020050C">
        <w:t xml:space="preserve"> </w:t>
      </w:r>
      <w:r w:rsidR="00091AA4" w:rsidRPr="0020050C">
        <w:rPr>
          <w:i/>
          <w:iCs/>
        </w:rPr>
        <w:t xml:space="preserve">Headers </w:t>
      </w:r>
      <w:r w:rsidR="00900472" w:rsidRPr="0020050C">
        <w:t>(</w:t>
      </w:r>
      <w:r w:rsidR="00900472" w:rsidRPr="0020050C">
        <w:rPr>
          <w:color w:val="2B579A"/>
          <w:shd w:val="clear" w:color="auto" w:fill="E6E6E6"/>
        </w:rPr>
        <w:fldChar w:fldCharType="begin"/>
      </w:r>
      <w:r w:rsidR="00900472" w:rsidRPr="0020050C">
        <w:instrText xml:space="preserve"> REF _Ref115691975 \r \h </w:instrText>
      </w:r>
      <w:r w:rsidR="00900472" w:rsidRPr="0020050C">
        <w:rPr>
          <w:color w:val="2B579A"/>
          <w:shd w:val="clear" w:color="auto" w:fill="E6E6E6"/>
        </w:rPr>
      </w:r>
      <w:r w:rsidR="00900472" w:rsidRPr="0020050C">
        <w:rPr>
          <w:color w:val="2B579A"/>
          <w:shd w:val="clear" w:color="auto" w:fill="E6E6E6"/>
        </w:rPr>
        <w:fldChar w:fldCharType="separate"/>
      </w:r>
      <w:r w:rsidR="000A2ADC" w:rsidRPr="0020050C">
        <w:t>5.2.1.2</w:t>
      </w:r>
      <w:r w:rsidR="00900472" w:rsidRPr="0020050C">
        <w:rPr>
          <w:color w:val="2B579A"/>
          <w:shd w:val="clear" w:color="auto" w:fill="E6E6E6"/>
        </w:rPr>
        <w:fldChar w:fldCharType="end"/>
      </w:r>
      <w:r w:rsidR="00900472" w:rsidRPr="0020050C">
        <w:t xml:space="preserve">) </w:t>
      </w:r>
      <w:r w:rsidR="00091AA4" w:rsidRPr="0020050C">
        <w:t xml:space="preserve">or </w:t>
      </w:r>
      <w:r w:rsidR="00091AA4" w:rsidRPr="0020050C">
        <w:rPr>
          <w:i/>
          <w:iCs/>
        </w:rPr>
        <w:t xml:space="preserve">Variables </w:t>
      </w:r>
      <w:r w:rsidR="00091AA4" w:rsidRPr="0020050C">
        <w:t>(</w:t>
      </w:r>
      <w:r w:rsidR="00900472" w:rsidRPr="0020050C">
        <w:rPr>
          <w:color w:val="2B579A"/>
          <w:shd w:val="clear" w:color="auto" w:fill="E6E6E6"/>
        </w:rPr>
        <w:fldChar w:fldCharType="begin"/>
      </w:r>
      <w:r w:rsidR="00900472" w:rsidRPr="0020050C">
        <w:instrText xml:space="preserve"> REF _Ref116030214 \r \h </w:instrText>
      </w:r>
      <w:r w:rsidR="00900472" w:rsidRPr="0020050C">
        <w:rPr>
          <w:color w:val="2B579A"/>
          <w:shd w:val="clear" w:color="auto" w:fill="E6E6E6"/>
        </w:rPr>
      </w:r>
      <w:r w:rsidR="00900472" w:rsidRPr="0020050C">
        <w:rPr>
          <w:color w:val="2B579A"/>
          <w:shd w:val="clear" w:color="auto" w:fill="E6E6E6"/>
        </w:rPr>
        <w:fldChar w:fldCharType="separate"/>
      </w:r>
      <w:r w:rsidR="000A2ADC" w:rsidRPr="0020050C">
        <w:t>5.3.1</w:t>
      </w:r>
      <w:r w:rsidR="00900472" w:rsidRPr="0020050C">
        <w:rPr>
          <w:color w:val="2B579A"/>
          <w:shd w:val="clear" w:color="auto" w:fill="E6E6E6"/>
        </w:rPr>
        <w:fldChar w:fldCharType="end"/>
      </w:r>
      <w:r w:rsidR="00091AA4" w:rsidRPr="0020050C">
        <w:t>).</w:t>
      </w:r>
    </w:p>
    <w:p w14:paraId="40E32DFA" w14:textId="560D3344" w:rsidR="00E367A0" w:rsidRPr="0020050C" w:rsidRDefault="000A721F" w:rsidP="00BF171A">
      <w:r>
        <w:t>A</w:t>
      </w:r>
      <w:r w:rsidR="001E4127">
        <w:t xml:space="preserve"> d</w:t>
      </w:r>
      <w:r w:rsidR="00E367A0" w:rsidRPr="0020050C">
        <w:t xml:space="preserve">efault </w:t>
      </w:r>
      <w:r w:rsidR="00E367A0" w:rsidRPr="0020050C">
        <w:rPr>
          <w:i/>
          <w:iCs/>
        </w:rPr>
        <w:t>Item</w:t>
      </w:r>
      <w:r w:rsidR="00202644" w:rsidRPr="0020050C">
        <w:t xml:space="preserve"> </w:t>
      </w:r>
      <w:r w:rsidR="0094206F">
        <w:t>can be assigned directly to</w:t>
      </w:r>
      <w:r w:rsidR="00E367A0" w:rsidRPr="0020050C">
        <w:t xml:space="preserve"> a </w:t>
      </w:r>
      <w:r w:rsidR="00E5528F" w:rsidRPr="0020050C">
        <w:t>Supe</w:t>
      </w:r>
      <w:r w:rsidR="00AD5F47" w:rsidRPr="0020050C">
        <w:t>r</w:t>
      </w:r>
      <w:r w:rsidR="00E5528F" w:rsidRPr="0020050C">
        <w:t xml:space="preserve"> </w:t>
      </w:r>
      <w:r w:rsidR="00E5528F" w:rsidRPr="0020050C">
        <w:rPr>
          <w:i/>
          <w:iCs/>
        </w:rPr>
        <w:t>Category</w:t>
      </w:r>
      <w:r w:rsidR="0094206F">
        <w:rPr>
          <w:i/>
          <w:iCs/>
        </w:rPr>
        <w:t xml:space="preserve"> </w:t>
      </w:r>
      <w:r w:rsidR="0094206F">
        <w:t xml:space="preserve">(i.e. one of the </w:t>
      </w:r>
      <w:r w:rsidR="0094206F">
        <w:rPr>
          <w:i/>
          <w:iCs/>
        </w:rPr>
        <w:t xml:space="preserve">Items </w:t>
      </w:r>
      <w:r w:rsidR="0094206F">
        <w:t xml:space="preserve">belonging to the Super </w:t>
      </w:r>
      <w:r w:rsidR="0094206F">
        <w:rPr>
          <w:i/>
          <w:iCs/>
        </w:rPr>
        <w:t>Category</w:t>
      </w:r>
      <w:r w:rsidR="00366237">
        <w:rPr>
          <w:i/>
          <w:iCs/>
        </w:rPr>
        <w:t>’s</w:t>
      </w:r>
      <w:r w:rsidR="002E5C3D">
        <w:rPr>
          <w:i/>
          <w:iCs/>
        </w:rPr>
        <w:t xml:space="preserve"> </w:t>
      </w:r>
      <w:r w:rsidR="002E5C3D">
        <w:t>itself</w:t>
      </w:r>
      <w:r w:rsidR="0071050C">
        <w:t>,</w:t>
      </w:r>
      <w:r w:rsidR="00E5528F" w:rsidRPr="0020050C">
        <w:rPr>
          <w:i/>
          <w:iCs/>
        </w:rPr>
        <w:t xml:space="preserve"> </w:t>
      </w:r>
      <w:r w:rsidR="00900472" w:rsidRPr="0020050C">
        <w:t xml:space="preserve">marked </w:t>
      </w:r>
      <w:r w:rsidR="00926052">
        <w:t>when</w:t>
      </w:r>
      <w:r w:rsidR="00900472" w:rsidRPr="0020050C">
        <w:t xml:space="preserve"> </w:t>
      </w:r>
      <w:proofErr w:type="spellStart"/>
      <w:r w:rsidR="007748FB" w:rsidRPr="0020050C">
        <w:rPr>
          <w:i/>
          <w:iCs/>
        </w:rPr>
        <w:t>ItemVersion</w:t>
      </w:r>
      <w:r w:rsidR="00900472" w:rsidRPr="0020050C">
        <w:rPr>
          <w:i/>
          <w:iCs/>
        </w:rPr>
        <w:t>.IsDefaultItem</w:t>
      </w:r>
      <w:proofErr w:type="spellEnd"/>
      <w:r w:rsidR="00900472" w:rsidRPr="0020050C">
        <w:t xml:space="preserve"> equal</w:t>
      </w:r>
      <w:r w:rsidR="00A412DB">
        <w:t>s</w:t>
      </w:r>
      <w:r w:rsidR="00900472" w:rsidRPr="0020050C">
        <w:t xml:space="preserve"> </w:t>
      </w:r>
      <w:r w:rsidR="00900472" w:rsidRPr="0020050C">
        <w:rPr>
          <w:i/>
          <w:iCs/>
        </w:rPr>
        <w:t>TRUE</w:t>
      </w:r>
      <w:r w:rsidR="00900472" w:rsidRPr="0020050C">
        <w:t>)</w:t>
      </w:r>
      <w:r w:rsidR="000B2583">
        <w:t xml:space="preserve">. If no such dedicated default </w:t>
      </w:r>
      <w:r w:rsidR="00CB5D79">
        <w:t xml:space="preserve">is assigned at the Super </w:t>
      </w:r>
      <w:r w:rsidR="00CB5D79">
        <w:rPr>
          <w:i/>
          <w:iCs/>
        </w:rPr>
        <w:t xml:space="preserve">Category </w:t>
      </w:r>
      <w:r w:rsidR="00CB5D79">
        <w:t>level itself</w:t>
      </w:r>
      <w:r w:rsidR="00FE59F8">
        <w:t xml:space="preserve">, the default </w:t>
      </w:r>
      <w:r w:rsidR="00FE59F8">
        <w:rPr>
          <w:i/>
          <w:iCs/>
        </w:rPr>
        <w:t>Item</w:t>
      </w:r>
      <w:r w:rsidR="0071050C">
        <w:rPr>
          <w:i/>
          <w:iCs/>
        </w:rPr>
        <w:t>(s)</w:t>
      </w:r>
      <w:r w:rsidR="00FE59F8">
        <w:rPr>
          <w:i/>
          <w:iCs/>
        </w:rPr>
        <w:t xml:space="preserve"> </w:t>
      </w:r>
      <w:r w:rsidR="00FE59F8">
        <w:t xml:space="preserve">of its constituent </w:t>
      </w:r>
      <w:r w:rsidR="00A249E0">
        <w:rPr>
          <w:i/>
          <w:iCs/>
        </w:rPr>
        <w:t xml:space="preserve">Categories </w:t>
      </w:r>
      <w:r w:rsidR="00A249E0">
        <w:t xml:space="preserve">is instead assumed to serve as the Super </w:t>
      </w:r>
      <w:r w:rsidR="00A249E0">
        <w:rPr>
          <w:i/>
          <w:iCs/>
        </w:rPr>
        <w:t xml:space="preserve">Category’s </w:t>
      </w:r>
      <w:r w:rsidR="00A249E0">
        <w:t xml:space="preserve">default </w:t>
      </w:r>
      <w:r w:rsidR="00A249E0">
        <w:rPr>
          <w:i/>
          <w:iCs/>
        </w:rPr>
        <w:t>Item</w:t>
      </w:r>
      <w:r w:rsidR="00900472" w:rsidRPr="0020050C">
        <w:t>.</w:t>
      </w:r>
    </w:p>
    <w:p w14:paraId="67CFD59E" w14:textId="078ED8EC" w:rsidR="00117825" w:rsidRPr="0020050C" w:rsidRDefault="005776A5" w:rsidP="005776A5">
      <w:pPr>
        <w:pStyle w:val="Heading3"/>
      </w:pPr>
      <w:bookmarkStart w:id="81" w:name="_Ref107489610"/>
      <w:r w:rsidRPr="0020050C">
        <w:t xml:space="preserve">Application of glossary terms </w:t>
      </w:r>
      <w:r w:rsidR="002D5472" w:rsidRPr="0020050C">
        <w:t>to</w:t>
      </w:r>
      <w:r w:rsidRPr="0020050C">
        <w:t xml:space="preserve"> other components of the metamodel</w:t>
      </w:r>
      <w:bookmarkEnd w:id="81"/>
    </w:p>
    <w:p w14:paraId="67C5F823" w14:textId="1EBD3438" w:rsidR="00D51269" w:rsidRPr="0020050C" w:rsidRDefault="00D51269" w:rsidP="005776A5">
      <w:r w:rsidRPr="0020050C">
        <w:t xml:space="preserve">As </w:t>
      </w:r>
      <w:r w:rsidR="00B66D07" w:rsidRPr="0020050C">
        <w:t xml:space="preserve">presented </w:t>
      </w:r>
      <w:r w:rsidR="00114625">
        <w:t>in</w:t>
      </w:r>
      <w:r w:rsidR="00B66D07" w:rsidRPr="0020050C">
        <w:t xml:space="preserve"> </w:t>
      </w:r>
      <w:r w:rsidR="00B66D07" w:rsidRPr="0020050C">
        <w:rPr>
          <w:color w:val="2B579A"/>
          <w:shd w:val="clear" w:color="auto" w:fill="E6E6E6"/>
        </w:rPr>
        <w:fldChar w:fldCharType="begin"/>
      </w:r>
      <w:r w:rsidR="00B66D07" w:rsidRPr="0020050C">
        <w:instrText xml:space="preserve"> REF _Ref116124711 \h </w:instrText>
      </w:r>
      <w:r w:rsidR="00B66D07" w:rsidRPr="0020050C">
        <w:rPr>
          <w:color w:val="2B579A"/>
          <w:shd w:val="clear" w:color="auto" w:fill="E6E6E6"/>
        </w:rPr>
      </w:r>
      <w:r w:rsidR="00B66D07" w:rsidRPr="0020050C">
        <w:rPr>
          <w:color w:val="2B579A"/>
          <w:shd w:val="clear" w:color="auto" w:fill="E6E6E6"/>
        </w:rPr>
        <w:fldChar w:fldCharType="separate"/>
      </w:r>
      <w:r w:rsidR="000F092E" w:rsidRPr="0020050C">
        <w:t xml:space="preserve">Figure </w:t>
      </w:r>
      <w:r w:rsidR="000F092E" w:rsidRPr="0020050C">
        <w:rPr>
          <w:noProof/>
        </w:rPr>
        <w:t>22</w:t>
      </w:r>
      <w:r w:rsidR="00B66D07" w:rsidRPr="0020050C">
        <w:rPr>
          <w:color w:val="2B579A"/>
          <w:shd w:val="clear" w:color="auto" w:fill="E6E6E6"/>
        </w:rPr>
        <w:fldChar w:fldCharType="end"/>
      </w:r>
      <w:r w:rsidR="003F3592">
        <w:rPr>
          <w:color w:val="2B579A"/>
          <w:shd w:val="clear" w:color="auto" w:fill="E6E6E6"/>
        </w:rPr>
        <w:t>,</w:t>
      </w:r>
      <w:r w:rsidR="00B66D07" w:rsidRPr="0020050C">
        <w:t xml:space="preserve"> and </w:t>
      </w:r>
      <w:r w:rsidR="006512A4" w:rsidRPr="0020050C">
        <w:t>explained</w:t>
      </w:r>
      <w:r w:rsidRPr="0020050C">
        <w:t xml:space="preserve"> in the next sections of this document</w:t>
      </w:r>
      <w:r w:rsidR="00254353">
        <w:t>,</w:t>
      </w:r>
      <w:r w:rsidRPr="0020050C">
        <w:t xml:space="preserve"> </w:t>
      </w:r>
      <w:r w:rsidR="00254353" w:rsidRPr="0020050C">
        <w:rPr>
          <w:i/>
          <w:iCs/>
        </w:rPr>
        <w:t xml:space="preserve">Properties </w:t>
      </w:r>
      <w:r w:rsidR="00254353" w:rsidRPr="0020050C">
        <w:t>(</w:t>
      </w:r>
      <w:r w:rsidR="00254353" w:rsidRPr="0020050C">
        <w:rPr>
          <w:color w:val="2B579A"/>
          <w:shd w:val="clear" w:color="auto" w:fill="E6E6E6"/>
        </w:rPr>
        <w:fldChar w:fldCharType="begin"/>
      </w:r>
      <w:r w:rsidR="00254353" w:rsidRPr="0020050C">
        <w:instrText xml:space="preserve"> REF _Ref107472136 \r \h </w:instrText>
      </w:r>
      <w:r w:rsidR="00254353" w:rsidRPr="0020050C">
        <w:rPr>
          <w:color w:val="2B579A"/>
          <w:shd w:val="clear" w:color="auto" w:fill="E6E6E6"/>
        </w:rPr>
      </w:r>
      <w:r w:rsidR="00254353" w:rsidRPr="0020050C">
        <w:rPr>
          <w:color w:val="2B579A"/>
          <w:shd w:val="clear" w:color="auto" w:fill="E6E6E6"/>
        </w:rPr>
        <w:fldChar w:fldCharType="separate"/>
      </w:r>
      <w:r w:rsidR="00117481">
        <w:t>4.1.4</w:t>
      </w:r>
      <w:r w:rsidR="00254353" w:rsidRPr="0020050C">
        <w:rPr>
          <w:color w:val="2B579A"/>
          <w:shd w:val="clear" w:color="auto" w:fill="E6E6E6"/>
        </w:rPr>
        <w:fldChar w:fldCharType="end"/>
      </w:r>
      <w:r w:rsidR="00254353" w:rsidRPr="0020050C">
        <w:t xml:space="preserve">), </w:t>
      </w:r>
      <w:r w:rsidR="00254353" w:rsidRPr="0020050C">
        <w:rPr>
          <w:i/>
          <w:iCs/>
        </w:rPr>
        <w:t>Items</w:t>
      </w:r>
      <w:r w:rsidR="00254353" w:rsidRPr="0020050C">
        <w:t xml:space="preserve"> (</w:t>
      </w:r>
      <w:r w:rsidR="00254353" w:rsidRPr="0020050C">
        <w:rPr>
          <w:color w:val="2B579A"/>
          <w:shd w:val="clear" w:color="auto" w:fill="E6E6E6"/>
        </w:rPr>
        <w:fldChar w:fldCharType="begin"/>
      </w:r>
      <w:r w:rsidR="00254353" w:rsidRPr="0020050C">
        <w:instrText xml:space="preserve"> REF _Ref115424026 \r \h </w:instrText>
      </w:r>
      <w:r w:rsidR="00254353" w:rsidRPr="0020050C">
        <w:rPr>
          <w:color w:val="2B579A"/>
          <w:shd w:val="clear" w:color="auto" w:fill="E6E6E6"/>
        </w:rPr>
      </w:r>
      <w:r w:rsidR="00254353" w:rsidRPr="0020050C">
        <w:rPr>
          <w:color w:val="2B579A"/>
          <w:shd w:val="clear" w:color="auto" w:fill="E6E6E6"/>
        </w:rPr>
        <w:fldChar w:fldCharType="separate"/>
      </w:r>
      <w:r w:rsidR="00117481">
        <w:t>4.1.2</w:t>
      </w:r>
      <w:r w:rsidR="00254353" w:rsidRPr="0020050C">
        <w:rPr>
          <w:color w:val="2B579A"/>
          <w:shd w:val="clear" w:color="auto" w:fill="E6E6E6"/>
        </w:rPr>
        <w:fldChar w:fldCharType="end"/>
      </w:r>
      <w:r w:rsidR="00254353" w:rsidRPr="0020050C">
        <w:t xml:space="preserve">) and </w:t>
      </w:r>
      <w:proofErr w:type="spellStart"/>
      <w:r w:rsidR="00254353" w:rsidRPr="0020050C">
        <w:rPr>
          <w:i/>
          <w:iCs/>
        </w:rPr>
        <w:t>SubCategories</w:t>
      </w:r>
      <w:proofErr w:type="spellEnd"/>
      <w:r w:rsidR="00254353" w:rsidRPr="0020050C">
        <w:t xml:space="preserve"> (</w:t>
      </w:r>
      <w:r w:rsidR="00254353" w:rsidRPr="0020050C">
        <w:rPr>
          <w:color w:val="2B579A"/>
          <w:shd w:val="clear" w:color="auto" w:fill="E6E6E6"/>
        </w:rPr>
        <w:fldChar w:fldCharType="begin"/>
      </w:r>
      <w:r w:rsidR="00254353" w:rsidRPr="0020050C">
        <w:instrText xml:space="preserve"> REF _Ref115095116 \r \h </w:instrText>
      </w:r>
      <w:r w:rsidR="00254353" w:rsidRPr="0020050C">
        <w:rPr>
          <w:color w:val="2B579A"/>
          <w:shd w:val="clear" w:color="auto" w:fill="E6E6E6"/>
        </w:rPr>
      </w:r>
      <w:r w:rsidR="00254353" w:rsidRPr="0020050C">
        <w:rPr>
          <w:color w:val="2B579A"/>
          <w:shd w:val="clear" w:color="auto" w:fill="E6E6E6"/>
        </w:rPr>
        <w:fldChar w:fldCharType="separate"/>
      </w:r>
      <w:r w:rsidR="00117481">
        <w:t>4.1.3</w:t>
      </w:r>
      <w:r w:rsidR="00254353" w:rsidRPr="0020050C">
        <w:rPr>
          <w:color w:val="2B579A"/>
          <w:shd w:val="clear" w:color="auto" w:fill="E6E6E6"/>
        </w:rPr>
        <w:fldChar w:fldCharType="end"/>
      </w:r>
      <w:r w:rsidR="00254353" w:rsidRPr="0020050C">
        <w:t>)</w:t>
      </w:r>
      <w:r w:rsidRPr="0020050C">
        <w:t xml:space="preserve">are typically assigned by </w:t>
      </w:r>
      <w:r w:rsidR="008F6EE5" w:rsidRPr="0020050C">
        <w:t>Modeller</w:t>
      </w:r>
      <w:r w:rsidRPr="0020050C">
        <w:t xml:space="preserve">s to </w:t>
      </w:r>
      <w:proofErr w:type="spellStart"/>
      <w:r w:rsidRPr="0020050C">
        <w:rPr>
          <w:i/>
          <w:iCs/>
        </w:rPr>
        <w:t>TableVersion</w:t>
      </w:r>
      <w:r w:rsidR="006512A4" w:rsidRPr="0020050C">
        <w:t>s</w:t>
      </w:r>
      <w:proofErr w:type="spellEnd"/>
      <w:r w:rsidR="00B66D07" w:rsidRPr="0020050C">
        <w:rPr>
          <w:i/>
          <w:iCs/>
        </w:rPr>
        <w:t xml:space="preserve"> </w:t>
      </w:r>
      <w:r w:rsidR="00B66D07" w:rsidRPr="0020050C">
        <w:t>(</w:t>
      </w:r>
      <w:r w:rsidR="00B66D07" w:rsidRPr="0020050C">
        <w:rPr>
          <w:color w:val="2B579A"/>
          <w:shd w:val="clear" w:color="auto" w:fill="E6E6E6"/>
        </w:rPr>
        <w:fldChar w:fldCharType="begin"/>
      </w:r>
      <w:r w:rsidR="00B66D07" w:rsidRPr="0020050C">
        <w:instrText xml:space="preserve"> REF _Ref107490217 \r \h </w:instrText>
      </w:r>
      <w:r w:rsidR="00B66D07" w:rsidRPr="0020050C">
        <w:rPr>
          <w:color w:val="2B579A"/>
          <w:shd w:val="clear" w:color="auto" w:fill="E6E6E6"/>
        </w:rPr>
      </w:r>
      <w:r w:rsidR="00B66D07" w:rsidRPr="0020050C">
        <w:rPr>
          <w:color w:val="2B579A"/>
          <w:shd w:val="clear" w:color="auto" w:fill="E6E6E6"/>
        </w:rPr>
        <w:fldChar w:fldCharType="separate"/>
      </w:r>
      <w:r w:rsidR="00117481">
        <w:t>4.2.1.1</w:t>
      </w:r>
      <w:r w:rsidR="00B66D07" w:rsidRPr="0020050C">
        <w:rPr>
          <w:color w:val="2B579A"/>
          <w:shd w:val="clear" w:color="auto" w:fill="E6E6E6"/>
        </w:rPr>
        <w:fldChar w:fldCharType="end"/>
      </w:r>
      <w:r w:rsidR="00B66D07" w:rsidRPr="0020050C">
        <w:t>)</w:t>
      </w:r>
      <w:r w:rsidRPr="0020050C">
        <w:t xml:space="preserve">, </w:t>
      </w:r>
      <w:proofErr w:type="spellStart"/>
      <w:r w:rsidRPr="0020050C">
        <w:rPr>
          <w:i/>
          <w:iCs/>
        </w:rPr>
        <w:t>HeaderVersion</w:t>
      </w:r>
      <w:r w:rsidR="006512A4" w:rsidRPr="0020050C">
        <w:t>s</w:t>
      </w:r>
      <w:proofErr w:type="spellEnd"/>
      <w:r w:rsidRPr="0020050C">
        <w:t xml:space="preserve"> </w:t>
      </w:r>
      <w:r w:rsidR="00B66D07" w:rsidRPr="0020050C">
        <w:t>(</w:t>
      </w:r>
      <w:r w:rsidR="00B66D07" w:rsidRPr="0020050C">
        <w:rPr>
          <w:color w:val="2B579A"/>
          <w:shd w:val="clear" w:color="auto" w:fill="E6E6E6"/>
        </w:rPr>
        <w:fldChar w:fldCharType="begin"/>
      </w:r>
      <w:r w:rsidR="00B66D07" w:rsidRPr="0020050C">
        <w:instrText xml:space="preserve"> REF _Ref115691975 \r \h </w:instrText>
      </w:r>
      <w:r w:rsidR="00B66D07" w:rsidRPr="0020050C">
        <w:rPr>
          <w:color w:val="2B579A"/>
          <w:shd w:val="clear" w:color="auto" w:fill="E6E6E6"/>
        </w:rPr>
      </w:r>
      <w:r w:rsidR="00B66D07" w:rsidRPr="0020050C">
        <w:rPr>
          <w:color w:val="2B579A"/>
          <w:shd w:val="clear" w:color="auto" w:fill="E6E6E6"/>
        </w:rPr>
        <w:fldChar w:fldCharType="separate"/>
      </w:r>
      <w:r w:rsidR="00117481">
        <w:t>4.2.1.2</w:t>
      </w:r>
      <w:r w:rsidR="00B66D07" w:rsidRPr="0020050C">
        <w:rPr>
          <w:color w:val="2B579A"/>
          <w:shd w:val="clear" w:color="auto" w:fill="E6E6E6"/>
        </w:rPr>
        <w:fldChar w:fldCharType="end"/>
      </w:r>
      <w:r w:rsidR="00B66D07" w:rsidRPr="0020050C">
        <w:t xml:space="preserve">) </w:t>
      </w:r>
      <w:r w:rsidRPr="0020050C">
        <w:t xml:space="preserve">and </w:t>
      </w:r>
      <w:proofErr w:type="spellStart"/>
      <w:r w:rsidRPr="0020050C">
        <w:rPr>
          <w:i/>
          <w:iCs/>
        </w:rPr>
        <w:t>VariableVersion</w:t>
      </w:r>
      <w:r w:rsidR="006512A4" w:rsidRPr="0020050C">
        <w:rPr>
          <w:i/>
          <w:iCs/>
        </w:rPr>
        <w:t>s</w:t>
      </w:r>
      <w:proofErr w:type="spellEnd"/>
      <w:r w:rsidR="006512A4" w:rsidRPr="0020050C">
        <w:rPr>
          <w:i/>
          <w:iCs/>
        </w:rPr>
        <w:t xml:space="preserve"> </w:t>
      </w:r>
      <w:r w:rsidR="00B66D07" w:rsidRPr="0020050C">
        <w:t>(</w:t>
      </w:r>
      <w:r w:rsidR="00B66D07" w:rsidRPr="0020050C">
        <w:rPr>
          <w:color w:val="2B579A"/>
          <w:shd w:val="clear" w:color="auto" w:fill="E6E6E6"/>
        </w:rPr>
        <w:fldChar w:fldCharType="begin"/>
      </w:r>
      <w:r w:rsidR="00B66D07" w:rsidRPr="0020050C">
        <w:instrText xml:space="preserve"> REF _Ref116058614 \r \h </w:instrText>
      </w:r>
      <w:r w:rsidR="00B66D07" w:rsidRPr="0020050C">
        <w:rPr>
          <w:color w:val="2B579A"/>
          <w:shd w:val="clear" w:color="auto" w:fill="E6E6E6"/>
        </w:rPr>
      </w:r>
      <w:r w:rsidR="00B66D07" w:rsidRPr="0020050C">
        <w:rPr>
          <w:color w:val="2B579A"/>
          <w:shd w:val="clear" w:color="auto" w:fill="E6E6E6"/>
        </w:rPr>
        <w:fldChar w:fldCharType="separate"/>
      </w:r>
      <w:r w:rsidR="00117481">
        <w:t>4.3.3</w:t>
      </w:r>
      <w:r w:rsidR="00B66D07" w:rsidRPr="0020050C">
        <w:rPr>
          <w:color w:val="2B579A"/>
          <w:shd w:val="clear" w:color="auto" w:fill="E6E6E6"/>
        </w:rPr>
        <w:fldChar w:fldCharType="end"/>
      </w:r>
      <w:r w:rsidR="00B66D07" w:rsidRPr="0020050C">
        <w:t xml:space="preserve">) </w:t>
      </w:r>
      <w:r w:rsidRPr="0020050C">
        <w:t xml:space="preserve">when </w:t>
      </w:r>
      <w:r w:rsidR="00C05C6D">
        <w:t>describing information requirements</w:t>
      </w:r>
      <w:r w:rsidR="00F93A7B">
        <w:t xml:space="preserve">, </w:t>
      </w:r>
      <w:r w:rsidR="00C05C6D">
        <w:t xml:space="preserve">in particular </w:t>
      </w:r>
      <w:r w:rsidR="006512A4" w:rsidRPr="0020050C">
        <w:t>reflecting/constructing</w:t>
      </w:r>
      <w:r w:rsidRPr="0020050C">
        <w:t xml:space="preserve"> </w:t>
      </w:r>
      <w:r w:rsidR="0080141E">
        <w:t xml:space="preserve">a </w:t>
      </w:r>
      <w:r w:rsidRPr="0020050C">
        <w:t xml:space="preserve">tabular representation </w:t>
      </w:r>
      <w:r w:rsidR="00994F35">
        <w:t xml:space="preserve">of </w:t>
      </w:r>
      <w:r w:rsidR="00B94D55">
        <w:t>such</w:t>
      </w:r>
      <w:r w:rsidRPr="0020050C">
        <w:t xml:space="preserve"> requirements</w:t>
      </w:r>
      <w:r w:rsidR="00100F40">
        <w:t>,</w:t>
      </w:r>
      <w:r w:rsidRPr="0020050C">
        <w:t xml:space="preserve"> or de</w:t>
      </w:r>
      <w:r w:rsidR="006512A4" w:rsidRPr="0020050C">
        <w:t>fining</w:t>
      </w:r>
      <w:r w:rsidRPr="0020050C">
        <w:t xml:space="preserve"> </w:t>
      </w:r>
      <w:r w:rsidR="00B66D07" w:rsidRPr="0020050C">
        <w:t>a</w:t>
      </w:r>
      <w:r w:rsidR="00B66D07" w:rsidRPr="0020050C">
        <w:rPr>
          <w:i/>
          <w:iCs/>
        </w:rPr>
        <w:t xml:space="preserve"> V</w:t>
      </w:r>
      <w:r w:rsidRPr="0020050C">
        <w:rPr>
          <w:i/>
          <w:iCs/>
        </w:rPr>
        <w:t>ariable</w:t>
      </w:r>
      <w:r w:rsidRPr="0020050C">
        <w:t xml:space="preserve"> (</w:t>
      </w:r>
      <w:r w:rsidR="00B66D07" w:rsidRPr="0020050C">
        <w:t>if</w:t>
      </w:r>
      <w:r w:rsidRPr="0020050C">
        <w:t xml:space="preserve"> the latter is not derived </w:t>
      </w:r>
      <w:r w:rsidR="00B66D07" w:rsidRPr="0020050C">
        <w:t>from rendering - see</w:t>
      </w:r>
      <w:r w:rsidRPr="0020050C">
        <w:t xml:space="preserve"> </w:t>
      </w:r>
      <w:r w:rsidRPr="0020050C">
        <w:rPr>
          <w:color w:val="2B579A"/>
          <w:shd w:val="clear" w:color="auto" w:fill="E6E6E6"/>
        </w:rPr>
        <w:fldChar w:fldCharType="begin"/>
      </w:r>
      <w:r w:rsidRPr="0020050C">
        <w:instrText xml:space="preserve"> REF _Ref107478607 \r \h </w:instrText>
      </w:r>
      <w:r w:rsidRPr="0020050C">
        <w:rPr>
          <w:color w:val="2B579A"/>
          <w:shd w:val="clear" w:color="auto" w:fill="E6E6E6"/>
        </w:rPr>
      </w:r>
      <w:r w:rsidRPr="0020050C">
        <w:rPr>
          <w:color w:val="2B579A"/>
          <w:shd w:val="clear" w:color="auto" w:fill="E6E6E6"/>
        </w:rPr>
        <w:fldChar w:fldCharType="separate"/>
      </w:r>
      <w:r w:rsidR="00117481">
        <w:t>3.3</w:t>
      </w:r>
      <w:r w:rsidRPr="0020050C">
        <w:rPr>
          <w:color w:val="2B579A"/>
          <w:shd w:val="clear" w:color="auto" w:fill="E6E6E6"/>
        </w:rPr>
        <w:fldChar w:fldCharType="end"/>
      </w:r>
      <w:r w:rsidR="00B66D07" w:rsidRPr="0020050C">
        <w:t xml:space="preserve"> and </w:t>
      </w:r>
      <w:r w:rsidR="00B66D07" w:rsidRPr="0020050C">
        <w:rPr>
          <w:color w:val="2B579A"/>
          <w:shd w:val="clear" w:color="auto" w:fill="E6E6E6"/>
        </w:rPr>
        <w:fldChar w:fldCharType="begin"/>
      </w:r>
      <w:r w:rsidR="00B66D07" w:rsidRPr="0020050C">
        <w:instrText xml:space="preserve"> REF _Ref116055654 \r \h </w:instrText>
      </w:r>
      <w:r w:rsidR="00B66D07" w:rsidRPr="0020050C">
        <w:rPr>
          <w:color w:val="2B579A"/>
          <w:shd w:val="clear" w:color="auto" w:fill="E6E6E6"/>
        </w:rPr>
      </w:r>
      <w:r w:rsidR="00B66D07" w:rsidRPr="0020050C">
        <w:rPr>
          <w:color w:val="2B579A"/>
          <w:shd w:val="clear" w:color="auto" w:fill="E6E6E6"/>
        </w:rPr>
        <w:fldChar w:fldCharType="separate"/>
      </w:r>
      <w:r w:rsidR="00117481">
        <w:t>4.3.5</w:t>
      </w:r>
      <w:r w:rsidR="00B66D07" w:rsidRPr="0020050C">
        <w:rPr>
          <w:color w:val="2B579A"/>
          <w:shd w:val="clear" w:color="auto" w:fill="E6E6E6"/>
        </w:rPr>
        <w:fldChar w:fldCharType="end"/>
      </w:r>
      <w:r w:rsidRPr="0020050C">
        <w:t>).</w:t>
      </w:r>
    </w:p>
    <w:p w14:paraId="70D62110" w14:textId="0D222071" w:rsidR="00DD1ECE" w:rsidRPr="0020050C" w:rsidRDefault="00E2089C" w:rsidP="00DD1ECE">
      <w:pPr>
        <w:keepNext/>
        <w:jc w:val="center"/>
      </w:pPr>
      <w:r w:rsidRPr="0020050C">
        <w:rPr>
          <w:noProof/>
        </w:rPr>
        <w:drawing>
          <wp:inline distT="0" distB="0" distL="0" distR="0" wp14:anchorId="2F0E8B60" wp14:editId="25B81AA2">
            <wp:extent cx="3207600" cy="4053600"/>
            <wp:effectExtent l="0" t="0" r="0" b="0"/>
            <wp:docPr id="11699031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903160" name=""/>
                    <pic:cNvPicPr/>
                  </pic:nvPicPr>
                  <pic:blipFill>
                    <a:blip r:embed="rId33"/>
                    <a:stretch>
                      <a:fillRect/>
                    </a:stretch>
                  </pic:blipFill>
                  <pic:spPr>
                    <a:xfrm>
                      <a:off x="0" y="0"/>
                      <a:ext cx="3207600" cy="4053600"/>
                    </a:xfrm>
                    <a:prstGeom prst="rect">
                      <a:avLst/>
                    </a:prstGeom>
                  </pic:spPr>
                </pic:pic>
              </a:graphicData>
            </a:graphic>
          </wp:inline>
        </w:drawing>
      </w:r>
    </w:p>
    <w:p w14:paraId="79A4BA2E" w14:textId="6BBC922E" w:rsidR="00DD1ECE" w:rsidRPr="0020050C" w:rsidRDefault="00DD1ECE" w:rsidP="00DD1ECE">
      <w:pPr>
        <w:pStyle w:val="Caption"/>
        <w:jc w:val="center"/>
      </w:pPr>
      <w:bookmarkStart w:id="82" w:name="_Ref116124711"/>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22</w:t>
      </w:r>
      <w:r w:rsidRPr="0020050C">
        <w:rPr>
          <w:color w:val="2B579A"/>
          <w:shd w:val="clear" w:color="auto" w:fill="E6E6E6"/>
        </w:rPr>
        <w:fldChar w:fldCharType="end"/>
      </w:r>
      <w:bookmarkEnd w:id="82"/>
      <w:r w:rsidRPr="0020050C">
        <w:t>. Application of</w:t>
      </w:r>
      <w:r w:rsidR="005B087C" w:rsidRPr="0020050C">
        <w:t xml:space="preserve"> G</w:t>
      </w:r>
      <w:r w:rsidRPr="0020050C">
        <w:t>lossary terms to other components of the model</w:t>
      </w:r>
      <w:r w:rsidR="005B087C" w:rsidRPr="0020050C">
        <w:t>.</w:t>
      </w:r>
    </w:p>
    <w:p w14:paraId="4C3A1765" w14:textId="37B2FB51" w:rsidR="00C371E1" w:rsidRPr="0020050C" w:rsidRDefault="00413E74" w:rsidP="005776A5">
      <w:r w:rsidRPr="0020050C">
        <w:t>Qualitative</w:t>
      </w:r>
      <w:r w:rsidRPr="0020050C">
        <w:rPr>
          <w:i/>
          <w:iCs/>
        </w:rPr>
        <w:t xml:space="preserve"> </w:t>
      </w:r>
      <w:r w:rsidR="00C371E1" w:rsidRPr="0020050C">
        <w:rPr>
          <w:i/>
          <w:iCs/>
        </w:rPr>
        <w:t>Properties</w:t>
      </w:r>
      <w:r w:rsidR="00C371E1" w:rsidRPr="0020050C">
        <w:t xml:space="preserve"> </w:t>
      </w:r>
      <w:r w:rsidRPr="0020050C">
        <w:t>are referred</w:t>
      </w:r>
      <w:r w:rsidR="00C371E1" w:rsidRPr="0020050C">
        <w:t xml:space="preserve"> directly from</w:t>
      </w:r>
      <w:r w:rsidR="00C371E1" w:rsidRPr="0020050C">
        <w:rPr>
          <w:i/>
          <w:iCs/>
        </w:rPr>
        <w:t xml:space="preserve"> </w:t>
      </w:r>
      <w:proofErr w:type="spellStart"/>
      <w:r w:rsidR="00C371E1" w:rsidRPr="0020050C">
        <w:rPr>
          <w:i/>
          <w:iCs/>
        </w:rPr>
        <w:t>TableVersion</w:t>
      </w:r>
      <w:proofErr w:type="spellEnd"/>
      <w:r w:rsidR="00D42474" w:rsidRPr="0020050C">
        <w:t>,</w:t>
      </w:r>
      <w:r w:rsidR="00C371E1" w:rsidRPr="0020050C">
        <w:t xml:space="preserve"> </w:t>
      </w:r>
      <w:proofErr w:type="spellStart"/>
      <w:r w:rsidR="00C371E1" w:rsidRPr="0020050C">
        <w:rPr>
          <w:i/>
          <w:iCs/>
        </w:rPr>
        <w:t>HeaderVersion</w:t>
      </w:r>
      <w:proofErr w:type="spellEnd"/>
      <w:r w:rsidR="00D42474" w:rsidRPr="0020050C">
        <w:t xml:space="preserve"> and </w:t>
      </w:r>
      <w:proofErr w:type="spellStart"/>
      <w:r w:rsidR="00D42474" w:rsidRPr="0020050C">
        <w:rPr>
          <w:i/>
          <w:iCs/>
        </w:rPr>
        <w:t>VariableVersion</w:t>
      </w:r>
      <w:proofErr w:type="spellEnd"/>
      <w:r w:rsidR="00D51269" w:rsidRPr="0020050C">
        <w:rPr>
          <w:i/>
          <w:iCs/>
        </w:rPr>
        <w:t xml:space="preserve">. </w:t>
      </w:r>
      <w:r w:rsidRPr="0020050C">
        <w:t xml:space="preserve">The same applies to quantitative </w:t>
      </w:r>
      <w:r w:rsidRPr="0020050C">
        <w:rPr>
          <w:i/>
          <w:iCs/>
        </w:rPr>
        <w:t>Properties</w:t>
      </w:r>
      <w:r w:rsidRPr="0020050C">
        <w:t xml:space="preserve"> of non-enumerated </w:t>
      </w:r>
      <w:r w:rsidRPr="0020050C">
        <w:rPr>
          <w:i/>
          <w:iCs/>
        </w:rPr>
        <w:t>Categories</w:t>
      </w:r>
      <w:r w:rsidRPr="0020050C">
        <w:t xml:space="preserve"> (</w:t>
      </w:r>
      <w:r w:rsidRPr="0020050C">
        <w:rPr>
          <w:color w:val="2B579A"/>
          <w:shd w:val="clear" w:color="auto" w:fill="E6E6E6"/>
        </w:rPr>
        <w:fldChar w:fldCharType="begin"/>
      </w:r>
      <w:r w:rsidRPr="0020050C">
        <w:instrText xml:space="preserve"> REF _Ref116030023 \r \h </w:instrText>
      </w:r>
      <w:r w:rsidRPr="0020050C">
        <w:rPr>
          <w:color w:val="2B579A"/>
          <w:shd w:val="clear" w:color="auto" w:fill="E6E6E6"/>
        </w:rPr>
      </w:r>
      <w:r w:rsidRPr="0020050C">
        <w:rPr>
          <w:color w:val="2B579A"/>
          <w:shd w:val="clear" w:color="auto" w:fill="E6E6E6"/>
        </w:rPr>
        <w:fldChar w:fldCharType="separate"/>
      </w:r>
      <w:r w:rsidR="00117481">
        <w:t>4.1.1</w:t>
      </w:r>
      <w:r w:rsidRPr="0020050C">
        <w:rPr>
          <w:color w:val="2B579A"/>
          <w:shd w:val="clear" w:color="auto" w:fill="E6E6E6"/>
        </w:rPr>
        <w:fldChar w:fldCharType="end"/>
      </w:r>
      <w:r w:rsidRPr="0020050C">
        <w:t>)</w:t>
      </w:r>
      <w:r w:rsidR="007E76B5">
        <w:t>,</w:t>
      </w:r>
      <w:r w:rsidRPr="0020050C">
        <w:t xml:space="preserve"> and </w:t>
      </w:r>
      <w:r w:rsidR="007E76B5">
        <w:t>to</w:t>
      </w:r>
      <w:r w:rsidR="007E76B5" w:rsidRPr="0020050C">
        <w:t xml:space="preserve"> </w:t>
      </w:r>
      <w:r w:rsidR="00D42474" w:rsidRPr="0020050C">
        <w:rPr>
          <w:i/>
          <w:iCs/>
        </w:rPr>
        <w:t>Properties</w:t>
      </w:r>
      <w:r w:rsidR="00DD1ECE" w:rsidRPr="0020050C">
        <w:t xml:space="preserve"> </w:t>
      </w:r>
      <w:r w:rsidRPr="0020050C">
        <w:t xml:space="preserve">of enumerated </w:t>
      </w:r>
      <w:r w:rsidRPr="0020050C">
        <w:rPr>
          <w:i/>
          <w:iCs/>
        </w:rPr>
        <w:t xml:space="preserve">Categories </w:t>
      </w:r>
      <w:r w:rsidRPr="0020050C">
        <w:t xml:space="preserve">that are applied as </w:t>
      </w:r>
      <w:r w:rsidR="00DD1ECE" w:rsidRPr="0020050C">
        <w:t>dropdown</w:t>
      </w:r>
      <w:r w:rsidRPr="0020050C">
        <w:t>s on</w:t>
      </w:r>
      <w:r w:rsidR="005C073A" w:rsidRPr="0020050C">
        <w:t xml:space="preserve"> table </w:t>
      </w:r>
      <w:r w:rsidR="005C073A" w:rsidRPr="0020050C">
        <w:rPr>
          <w:i/>
          <w:iCs/>
        </w:rPr>
        <w:t>Headers</w:t>
      </w:r>
      <w:r w:rsidR="005C073A" w:rsidRPr="0020050C">
        <w:t xml:space="preserve"> or</w:t>
      </w:r>
      <w:r w:rsidR="00DD1ECE" w:rsidRPr="0020050C">
        <w:t xml:space="preserve"> </w:t>
      </w:r>
      <w:r w:rsidR="00DD1ECE" w:rsidRPr="0020050C">
        <w:rPr>
          <w:i/>
          <w:iCs/>
        </w:rPr>
        <w:t>Variables</w:t>
      </w:r>
      <w:r w:rsidRPr="0020050C">
        <w:t xml:space="preserve">. </w:t>
      </w:r>
      <w:r w:rsidR="00D42474" w:rsidRPr="0020050C">
        <w:t xml:space="preserve">In </w:t>
      </w:r>
      <w:r w:rsidR="0094058A">
        <w:t xml:space="preserve">the </w:t>
      </w:r>
      <w:r w:rsidR="00D42474" w:rsidRPr="0020050C">
        <w:t xml:space="preserve">case of </w:t>
      </w:r>
      <w:r w:rsidRPr="0020050C">
        <w:t>the latter</w:t>
      </w:r>
      <w:r w:rsidR="00D42474" w:rsidRPr="0020050C">
        <w:t xml:space="preserve">, the list of </w:t>
      </w:r>
      <w:r w:rsidR="00D42474" w:rsidRPr="0020050C">
        <w:rPr>
          <w:i/>
          <w:iCs/>
        </w:rPr>
        <w:t>Items</w:t>
      </w:r>
      <w:r w:rsidR="00D42474" w:rsidRPr="0020050C">
        <w:t xml:space="preserve"> to appear as </w:t>
      </w:r>
      <w:r w:rsidRPr="0020050C">
        <w:t xml:space="preserve">dropdown </w:t>
      </w:r>
      <w:r w:rsidR="00D42474" w:rsidRPr="0020050C">
        <w:t>values is defined by</w:t>
      </w:r>
      <w:r w:rsidR="009756F8">
        <w:t xml:space="preserve"> the</w:t>
      </w:r>
      <w:r w:rsidR="00D42474" w:rsidRPr="0020050C">
        <w:t xml:space="preserve"> </w:t>
      </w:r>
      <w:proofErr w:type="spellStart"/>
      <w:r w:rsidR="00D42474" w:rsidRPr="0020050C">
        <w:rPr>
          <w:i/>
          <w:iCs/>
        </w:rPr>
        <w:t>SubCategory</w:t>
      </w:r>
      <w:proofErr w:type="spellEnd"/>
      <w:r w:rsidR="00D42474" w:rsidRPr="0020050C">
        <w:rPr>
          <w:i/>
          <w:iCs/>
        </w:rPr>
        <w:t xml:space="preserve"> </w:t>
      </w:r>
      <w:r w:rsidR="00D42474" w:rsidRPr="0020050C">
        <w:t>identified on these entities</w:t>
      </w:r>
      <w:r w:rsidR="00FC1366" w:rsidRPr="0020050C">
        <w:t xml:space="preserve"> (</w:t>
      </w:r>
      <w:r w:rsidRPr="0020050C">
        <w:t xml:space="preserve">i.e. </w:t>
      </w:r>
      <w:proofErr w:type="spellStart"/>
      <w:r w:rsidR="00FC1366" w:rsidRPr="0020050C">
        <w:rPr>
          <w:i/>
          <w:iCs/>
        </w:rPr>
        <w:t>HeaderVersion.</w:t>
      </w:r>
      <w:r w:rsidR="00E21B47" w:rsidRPr="0020050C">
        <w:rPr>
          <w:i/>
          <w:iCs/>
        </w:rPr>
        <w:t>SubCategoryV</w:t>
      </w:r>
      <w:r w:rsidR="00FC1366" w:rsidRPr="0020050C">
        <w:rPr>
          <w:i/>
          <w:iCs/>
        </w:rPr>
        <w:t>ID</w:t>
      </w:r>
      <w:proofErr w:type="spellEnd"/>
      <w:r w:rsidR="00FC1366" w:rsidRPr="0020050C">
        <w:t xml:space="preserve">, </w:t>
      </w:r>
      <w:proofErr w:type="spellStart"/>
      <w:r w:rsidR="005C073A" w:rsidRPr="0020050C">
        <w:rPr>
          <w:i/>
          <w:iCs/>
        </w:rPr>
        <w:t>VariableVersion</w:t>
      </w:r>
      <w:r w:rsidR="00FC1366" w:rsidRPr="0020050C">
        <w:rPr>
          <w:i/>
          <w:iCs/>
        </w:rPr>
        <w:t>.</w:t>
      </w:r>
      <w:r w:rsidR="00E21B47" w:rsidRPr="0020050C">
        <w:rPr>
          <w:i/>
          <w:iCs/>
        </w:rPr>
        <w:t>SubCategoryV</w:t>
      </w:r>
      <w:r w:rsidR="00FC1366" w:rsidRPr="0020050C">
        <w:rPr>
          <w:i/>
          <w:iCs/>
        </w:rPr>
        <w:t>ID</w:t>
      </w:r>
      <w:proofErr w:type="spellEnd"/>
      <w:r w:rsidR="00FC1366" w:rsidRPr="0020050C">
        <w:t>).</w:t>
      </w:r>
      <w:r w:rsidR="00853AFF" w:rsidRPr="0020050C">
        <w:t xml:space="preserve"> </w:t>
      </w:r>
      <w:r w:rsidR="0094058A">
        <w:t xml:space="preserve">A </w:t>
      </w:r>
      <w:r w:rsidR="00853AFF" w:rsidRPr="0020050C">
        <w:rPr>
          <w:i/>
          <w:iCs/>
        </w:rPr>
        <w:t xml:space="preserve">Property </w:t>
      </w:r>
      <w:r w:rsidR="00853AFF" w:rsidRPr="0020050C">
        <w:t xml:space="preserve">must be indicated on every </w:t>
      </w:r>
      <w:r w:rsidR="00853AFF" w:rsidRPr="0020050C">
        <w:rPr>
          <w:i/>
          <w:iCs/>
        </w:rPr>
        <w:t>Variable</w:t>
      </w:r>
      <w:r w:rsidR="00853AFF" w:rsidRPr="0020050C">
        <w:t>.</w:t>
      </w:r>
    </w:p>
    <w:p w14:paraId="3E3E6D77" w14:textId="197E2B09" w:rsidR="00B226AA" w:rsidRPr="0020050C" w:rsidRDefault="00413E74" w:rsidP="005776A5">
      <w:r w:rsidRPr="0020050C">
        <w:rPr>
          <w:i/>
          <w:iCs/>
        </w:rPr>
        <w:t>Property-Item</w:t>
      </w:r>
      <w:r w:rsidRPr="0020050C">
        <w:t xml:space="preserve"> pairs are assigned to</w:t>
      </w:r>
      <w:r w:rsidRPr="0020050C">
        <w:rPr>
          <w:i/>
          <w:iCs/>
        </w:rPr>
        <w:t xml:space="preserve"> </w:t>
      </w:r>
      <w:proofErr w:type="spellStart"/>
      <w:r w:rsidR="00FC1366" w:rsidRPr="0020050C">
        <w:rPr>
          <w:i/>
          <w:iCs/>
        </w:rPr>
        <w:t>TableVersion</w:t>
      </w:r>
      <w:proofErr w:type="spellEnd"/>
      <w:r w:rsidR="00FC1366" w:rsidRPr="0020050C">
        <w:t xml:space="preserve">, </w:t>
      </w:r>
      <w:proofErr w:type="spellStart"/>
      <w:r w:rsidR="00FC1366" w:rsidRPr="0020050C">
        <w:rPr>
          <w:i/>
          <w:iCs/>
        </w:rPr>
        <w:t>HeaderVersion</w:t>
      </w:r>
      <w:proofErr w:type="spellEnd"/>
      <w:r w:rsidR="00FC1366" w:rsidRPr="0020050C">
        <w:t xml:space="preserve"> and </w:t>
      </w:r>
      <w:proofErr w:type="spellStart"/>
      <w:r w:rsidR="00FC1366" w:rsidRPr="0020050C">
        <w:rPr>
          <w:i/>
          <w:iCs/>
        </w:rPr>
        <w:t>VariableVersion</w:t>
      </w:r>
      <w:proofErr w:type="spellEnd"/>
      <w:r w:rsidRPr="0020050C">
        <w:t xml:space="preserve"> through</w:t>
      </w:r>
      <w:r w:rsidR="00FC1366" w:rsidRPr="0020050C">
        <w:t xml:space="preserve"> </w:t>
      </w:r>
      <w:r w:rsidR="00FC1366" w:rsidRPr="0020050C">
        <w:rPr>
          <w:i/>
          <w:iCs/>
        </w:rPr>
        <w:t xml:space="preserve">Contexts </w:t>
      </w:r>
      <w:r w:rsidRPr="0020050C">
        <w:t>(</w:t>
      </w:r>
      <w:r w:rsidR="00FC1366" w:rsidRPr="0020050C">
        <w:rPr>
          <w:color w:val="2B579A"/>
          <w:shd w:val="clear" w:color="auto" w:fill="E6E6E6"/>
        </w:rPr>
        <w:fldChar w:fldCharType="begin"/>
      </w:r>
      <w:r w:rsidR="00FC1366" w:rsidRPr="0020050C">
        <w:instrText xml:space="preserve"> REF _Ref107476209 \r \h  \* MERGEFORMAT </w:instrText>
      </w:r>
      <w:r w:rsidR="00FC1366" w:rsidRPr="0020050C">
        <w:rPr>
          <w:color w:val="2B579A"/>
          <w:shd w:val="clear" w:color="auto" w:fill="E6E6E6"/>
        </w:rPr>
      </w:r>
      <w:r w:rsidR="00FC1366" w:rsidRPr="0020050C">
        <w:rPr>
          <w:color w:val="2B579A"/>
          <w:shd w:val="clear" w:color="auto" w:fill="E6E6E6"/>
        </w:rPr>
        <w:fldChar w:fldCharType="separate"/>
      </w:r>
      <w:r w:rsidR="00117481">
        <w:t>4.1.5</w:t>
      </w:r>
      <w:r w:rsidR="00FC1366" w:rsidRPr="0020050C">
        <w:rPr>
          <w:color w:val="2B579A"/>
          <w:shd w:val="clear" w:color="auto" w:fill="E6E6E6"/>
        </w:rPr>
        <w:fldChar w:fldCharType="end"/>
      </w:r>
      <w:r w:rsidR="00FC1366" w:rsidRPr="0020050C">
        <w:t>)</w:t>
      </w:r>
      <w:r w:rsidR="004124E2">
        <w:t>.</w:t>
      </w:r>
    </w:p>
    <w:p w14:paraId="3078897A" w14:textId="67849FC8" w:rsidR="004C242A" w:rsidRPr="0020050C" w:rsidRDefault="007E0DFF" w:rsidP="004C242A">
      <w:pPr>
        <w:pStyle w:val="Heading2"/>
      </w:pPr>
      <w:bookmarkStart w:id="83" w:name="_Toc236257783"/>
      <w:r w:rsidRPr="0020050C">
        <w:t xml:space="preserve">Grouping, </w:t>
      </w:r>
      <w:r w:rsidR="0097606E" w:rsidRPr="0020050C">
        <w:t>rendering,</w:t>
      </w:r>
      <w:r w:rsidRPr="0020050C">
        <w:t xml:space="preserve"> and packaging of information requirements</w:t>
      </w:r>
      <w:bookmarkEnd w:id="83"/>
    </w:p>
    <w:p w14:paraId="6168E1B0" w14:textId="745C57AF" w:rsidR="005934F2" w:rsidRPr="0020050C" w:rsidRDefault="00B226AA" w:rsidP="00B226AA">
      <w:r w:rsidRPr="0020050C">
        <w:t>I</w:t>
      </w:r>
      <w:r w:rsidR="005C073A" w:rsidRPr="0020050C">
        <w:t>nformation requirements</w:t>
      </w:r>
      <w:r w:rsidRPr="0020050C">
        <w:t xml:space="preserve"> defined in</w:t>
      </w:r>
      <w:r w:rsidR="005C073A" w:rsidRPr="0020050C">
        <w:t xml:space="preserve"> r</w:t>
      </w:r>
      <w:r w:rsidR="00326E8A" w:rsidRPr="0020050C">
        <w:t>egulations</w:t>
      </w:r>
      <w:r w:rsidRPr="0020050C">
        <w:t xml:space="preserve"> are typically</w:t>
      </w:r>
      <w:r w:rsidR="00326E8A" w:rsidRPr="0020050C">
        <w:t xml:space="preserve"> represent</w:t>
      </w:r>
      <w:r w:rsidRPr="0020050C">
        <w:t>ed</w:t>
      </w:r>
      <w:r w:rsidR="00326E8A" w:rsidRPr="0020050C">
        <w:t xml:space="preserve"> </w:t>
      </w:r>
      <w:r w:rsidRPr="0020050C">
        <w:t xml:space="preserve">in </w:t>
      </w:r>
      <w:r w:rsidR="00DF097D" w:rsidRPr="0020050C">
        <w:t>tabular format</w:t>
      </w:r>
      <w:r w:rsidRPr="0020050C">
        <w:t xml:space="preserve"> and grouped by subject, area or scope</w:t>
      </w:r>
      <w:r w:rsidR="00DF097D" w:rsidRPr="0020050C">
        <w:t xml:space="preserve">. </w:t>
      </w:r>
      <w:r w:rsidRPr="0020050C">
        <w:t xml:space="preserve">Therefore, as </w:t>
      </w:r>
      <w:r w:rsidR="0097606E" w:rsidRPr="0020050C">
        <w:t xml:space="preserve">presented </w:t>
      </w:r>
      <w:r w:rsidR="00114625">
        <w:t>in</w:t>
      </w:r>
      <w:r w:rsidR="0097606E" w:rsidRPr="0020050C">
        <w:t xml:space="preserve"> </w:t>
      </w:r>
      <w:r w:rsidR="0097606E" w:rsidRPr="0020050C">
        <w:rPr>
          <w:color w:val="2B579A"/>
          <w:shd w:val="clear" w:color="auto" w:fill="E6E6E6"/>
        </w:rPr>
        <w:fldChar w:fldCharType="begin"/>
      </w:r>
      <w:r w:rsidR="0097606E" w:rsidRPr="0020050C">
        <w:instrText xml:space="preserve"> REF _Ref116125519 \h </w:instrText>
      </w:r>
      <w:r w:rsidR="0097606E" w:rsidRPr="0020050C">
        <w:rPr>
          <w:color w:val="2B579A"/>
          <w:shd w:val="clear" w:color="auto" w:fill="E6E6E6"/>
        </w:rPr>
      </w:r>
      <w:r w:rsidR="0097606E" w:rsidRPr="0020050C">
        <w:rPr>
          <w:color w:val="2B579A"/>
          <w:shd w:val="clear" w:color="auto" w:fill="E6E6E6"/>
        </w:rPr>
        <w:fldChar w:fldCharType="separate"/>
      </w:r>
      <w:r w:rsidR="007701A8" w:rsidRPr="0020050C">
        <w:t xml:space="preserve">Figure </w:t>
      </w:r>
      <w:r w:rsidR="007701A8" w:rsidRPr="0020050C">
        <w:rPr>
          <w:noProof/>
        </w:rPr>
        <w:t>23</w:t>
      </w:r>
      <w:r w:rsidR="0097606E" w:rsidRPr="0020050C">
        <w:rPr>
          <w:color w:val="2B579A"/>
          <w:shd w:val="clear" w:color="auto" w:fill="E6E6E6"/>
        </w:rPr>
        <w:fldChar w:fldCharType="end"/>
      </w:r>
      <w:r w:rsidR="0097606E" w:rsidRPr="0020050C">
        <w:t>,</w:t>
      </w:r>
      <w:r w:rsidR="006F77D0">
        <w:t xml:space="preserve"> the</w:t>
      </w:r>
      <w:r w:rsidR="0097606E" w:rsidRPr="0020050C">
        <w:t xml:space="preserve"> </w:t>
      </w:r>
      <w:r w:rsidRPr="0020050C">
        <w:t xml:space="preserve">DPM Metamodel enables </w:t>
      </w:r>
      <w:r w:rsidR="003237BA">
        <w:t xml:space="preserve">the </w:t>
      </w:r>
      <w:r w:rsidRPr="0020050C">
        <w:t>definition of</w:t>
      </w:r>
      <w:r w:rsidR="00DF097D" w:rsidRPr="0020050C">
        <w:t xml:space="preserve"> </w:t>
      </w:r>
      <w:r w:rsidR="00B72074" w:rsidRPr="0020050C">
        <w:rPr>
          <w:i/>
          <w:iCs/>
        </w:rPr>
        <w:t>T</w:t>
      </w:r>
      <w:r w:rsidR="00DF097D" w:rsidRPr="0020050C">
        <w:rPr>
          <w:i/>
          <w:iCs/>
        </w:rPr>
        <w:t>ables</w:t>
      </w:r>
      <w:r w:rsidR="00DF097D" w:rsidRPr="0020050C">
        <w:t xml:space="preserve"> </w:t>
      </w:r>
      <w:r w:rsidR="0097606E" w:rsidRPr="0020050C">
        <w:t>(</w:t>
      </w:r>
      <w:r w:rsidR="0097606E" w:rsidRPr="0020050C">
        <w:rPr>
          <w:color w:val="2B579A"/>
          <w:shd w:val="clear" w:color="auto" w:fill="E6E6E6"/>
        </w:rPr>
        <w:fldChar w:fldCharType="begin"/>
      </w:r>
      <w:r w:rsidR="0097606E" w:rsidRPr="0020050C">
        <w:instrText xml:space="preserve"> REF _Ref107490217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4.2.1.1</w:t>
      </w:r>
      <w:r w:rsidR="0097606E" w:rsidRPr="0020050C">
        <w:rPr>
          <w:color w:val="2B579A"/>
          <w:shd w:val="clear" w:color="auto" w:fill="E6E6E6"/>
        </w:rPr>
        <w:fldChar w:fldCharType="end"/>
      </w:r>
      <w:r w:rsidR="0097606E" w:rsidRPr="0020050C">
        <w:t xml:space="preserve">) </w:t>
      </w:r>
      <w:r w:rsidRPr="0020050C">
        <w:t>that can be related to one another and gathered</w:t>
      </w:r>
      <w:r w:rsidR="00DF097D" w:rsidRPr="0020050C">
        <w:t xml:space="preserve"> </w:t>
      </w:r>
      <w:r w:rsidR="00B72074" w:rsidRPr="0020050C">
        <w:t xml:space="preserve">in </w:t>
      </w:r>
      <w:proofErr w:type="spellStart"/>
      <w:r w:rsidR="00B72074" w:rsidRPr="0020050C">
        <w:rPr>
          <w:i/>
          <w:iCs/>
        </w:rPr>
        <w:t>TableGroups</w:t>
      </w:r>
      <w:proofErr w:type="spellEnd"/>
      <w:r w:rsidR="00B72074" w:rsidRPr="0020050C">
        <w:t xml:space="preserve"> </w:t>
      </w:r>
      <w:r w:rsidR="0097606E" w:rsidRPr="0020050C">
        <w:t>(</w:t>
      </w:r>
      <w:r w:rsidR="0097606E" w:rsidRPr="0020050C">
        <w:rPr>
          <w:color w:val="2B579A"/>
          <w:shd w:val="clear" w:color="auto" w:fill="E6E6E6"/>
        </w:rPr>
        <w:fldChar w:fldCharType="begin"/>
      </w:r>
      <w:r w:rsidR="0097606E" w:rsidRPr="0020050C">
        <w:instrText xml:space="preserve"> REF _Ref116125401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4.2.1.4</w:t>
      </w:r>
      <w:r w:rsidR="0097606E" w:rsidRPr="0020050C">
        <w:rPr>
          <w:color w:val="2B579A"/>
          <w:shd w:val="clear" w:color="auto" w:fill="E6E6E6"/>
        </w:rPr>
        <w:fldChar w:fldCharType="end"/>
      </w:r>
      <w:r w:rsidR="0097606E" w:rsidRPr="0020050C">
        <w:t>)</w:t>
      </w:r>
      <w:r w:rsidR="00B72074" w:rsidRPr="0020050C">
        <w:t xml:space="preserve">. </w:t>
      </w:r>
      <w:r w:rsidR="00FF0CFA">
        <w:t xml:space="preserve">This </w:t>
      </w:r>
      <w:r w:rsidR="00BF3605">
        <w:t>covers both template-based reporting</w:t>
      </w:r>
      <w:r w:rsidR="00E64862">
        <w:t xml:space="preserve"> where </w:t>
      </w:r>
      <w:r w:rsidR="00E64862">
        <w:rPr>
          <w:i/>
          <w:iCs/>
        </w:rPr>
        <w:t xml:space="preserve">Tables </w:t>
      </w:r>
      <w:r w:rsidR="00E64862">
        <w:t>often represent closed templates</w:t>
      </w:r>
      <w:r w:rsidR="006C642C">
        <w:t>,</w:t>
      </w:r>
      <w:r w:rsidR="00E64862">
        <w:t xml:space="preserve"> </w:t>
      </w:r>
      <w:r w:rsidR="001C367A">
        <w:t>as well as</w:t>
      </w:r>
      <w:r w:rsidR="006C642C">
        <w:t xml:space="preserve"> entity-relationship-based</w:t>
      </w:r>
      <w:r w:rsidR="00E23EB3">
        <w:t xml:space="preserve"> (ERM-based)</w:t>
      </w:r>
      <w:r w:rsidR="006C642C">
        <w:t xml:space="preserve"> reporting</w:t>
      </w:r>
      <w:r w:rsidR="00A719F7">
        <w:t>, where the</w:t>
      </w:r>
      <w:r w:rsidR="001C367A">
        <w:t xml:space="preserve"> DPM</w:t>
      </w:r>
      <w:r w:rsidR="00A719F7">
        <w:t xml:space="preserve"> </w:t>
      </w:r>
      <w:r w:rsidR="00A719F7">
        <w:rPr>
          <w:i/>
          <w:iCs/>
        </w:rPr>
        <w:t>Table</w:t>
      </w:r>
      <w:r w:rsidR="006B47B3">
        <w:rPr>
          <w:i/>
          <w:iCs/>
        </w:rPr>
        <w:t xml:space="preserve"> </w:t>
      </w:r>
      <w:r w:rsidR="00AB1592">
        <w:t>construct</w:t>
      </w:r>
      <w:r w:rsidR="00717540">
        <w:t xml:space="preserve"> </w:t>
      </w:r>
      <w:r w:rsidR="005C6A95">
        <w:t xml:space="preserve">is instead used to represent </w:t>
      </w:r>
      <w:r w:rsidR="00F44B2F">
        <w:t>underlying entities</w:t>
      </w:r>
      <w:r w:rsidR="001C367A">
        <w:t>, attributes, and their relationships</w:t>
      </w:r>
      <w:r w:rsidR="008A7828">
        <w:t>.</w:t>
      </w:r>
    </w:p>
    <w:p w14:paraId="1610828B" w14:textId="4DABB1C6" w:rsidR="005934F2" w:rsidRPr="0020050C" w:rsidRDefault="00B226AA" w:rsidP="00B226AA">
      <w:r w:rsidRPr="0020050C">
        <w:rPr>
          <w:i/>
          <w:iCs/>
        </w:rPr>
        <w:t xml:space="preserve">Tables </w:t>
      </w:r>
      <w:r w:rsidR="00981125">
        <w:t>are generally</w:t>
      </w:r>
      <w:r w:rsidRPr="0020050C">
        <w:t xml:space="preserve"> </w:t>
      </w:r>
      <w:r w:rsidR="00634391">
        <w:t>referenced by</w:t>
      </w:r>
      <w:r w:rsidR="009C23EE" w:rsidRPr="0020050C">
        <w:t xml:space="preserve"> </w:t>
      </w:r>
      <w:r w:rsidR="009C23EE" w:rsidRPr="0020050C">
        <w:rPr>
          <w:i/>
          <w:iCs/>
        </w:rPr>
        <w:t>Modules</w:t>
      </w:r>
      <w:r w:rsidR="0097606E" w:rsidRPr="0020050C">
        <w:t xml:space="preserve"> </w:t>
      </w:r>
      <w:r w:rsidRPr="0020050C">
        <w:t>(</w:t>
      </w:r>
      <w:r w:rsidR="0097606E" w:rsidRPr="0020050C">
        <w:rPr>
          <w:color w:val="2B579A"/>
          <w:shd w:val="clear" w:color="auto" w:fill="E6E6E6"/>
        </w:rPr>
        <w:fldChar w:fldCharType="begin"/>
      </w:r>
      <w:r w:rsidR="0097606E" w:rsidRPr="0020050C">
        <w:instrText xml:space="preserve"> REF _Ref115105492 \r \h </w:instrText>
      </w:r>
      <w:r w:rsidR="0097606E" w:rsidRPr="0020050C">
        <w:rPr>
          <w:color w:val="2B579A"/>
          <w:shd w:val="clear" w:color="auto" w:fill="E6E6E6"/>
        </w:rPr>
      </w:r>
      <w:r w:rsidR="0097606E" w:rsidRPr="0020050C">
        <w:rPr>
          <w:color w:val="2B579A"/>
          <w:shd w:val="clear" w:color="auto" w:fill="E6E6E6"/>
        </w:rPr>
        <w:fldChar w:fldCharType="separate"/>
      </w:r>
      <w:r w:rsidR="00117481">
        <w:t>4.2.2.2</w:t>
      </w:r>
      <w:r w:rsidR="0097606E" w:rsidRPr="0020050C">
        <w:rPr>
          <w:color w:val="2B579A"/>
          <w:shd w:val="clear" w:color="auto" w:fill="E6E6E6"/>
        </w:rPr>
        <w:fldChar w:fldCharType="end"/>
      </w:r>
      <w:r w:rsidR="009C23EE" w:rsidRPr="0020050C">
        <w:t xml:space="preserve">) </w:t>
      </w:r>
      <w:proofErr w:type="gramStart"/>
      <w:r w:rsidR="00DF097D" w:rsidRPr="0020050C">
        <w:t>in order to</w:t>
      </w:r>
      <w:proofErr w:type="gramEnd"/>
      <w:r w:rsidR="00DF097D" w:rsidRPr="0020050C">
        <w:t xml:space="preserve"> indicate what information </w:t>
      </w:r>
      <w:r w:rsidR="00480A6D">
        <w:t>must</w:t>
      </w:r>
      <w:r w:rsidR="00DF097D" w:rsidRPr="0020050C">
        <w:t xml:space="preserve"> be reported</w:t>
      </w:r>
      <w:r w:rsidR="00480A6D">
        <w:t>,</w:t>
      </w:r>
      <w:r w:rsidR="00DF097D" w:rsidRPr="0020050C">
        <w:t xml:space="preserve"> by which </w:t>
      </w:r>
      <w:r w:rsidR="003E4A87">
        <w:t>reporting agents</w:t>
      </w:r>
      <w:r w:rsidR="00480A6D">
        <w:t>,</w:t>
      </w:r>
      <w:r w:rsidRPr="0020050C">
        <w:t xml:space="preserve"> </w:t>
      </w:r>
      <w:r w:rsidR="00DF097D" w:rsidRPr="0020050C">
        <w:t>under what circumstances</w:t>
      </w:r>
      <w:r w:rsidR="00107D4F">
        <w:t>, and</w:t>
      </w:r>
      <w:r w:rsidRPr="0020050C">
        <w:t xml:space="preserve"> for </w:t>
      </w:r>
      <w:proofErr w:type="gramStart"/>
      <w:r w:rsidR="00EA5B82">
        <w:t xml:space="preserve">which </w:t>
      </w:r>
      <w:r w:rsidRPr="0020050C">
        <w:t xml:space="preserve"> given</w:t>
      </w:r>
      <w:proofErr w:type="gramEnd"/>
      <w:r w:rsidRPr="0020050C">
        <w:t xml:space="preserve"> reference date</w:t>
      </w:r>
      <w:r w:rsidR="00DF097D" w:rsidRPr="0020050C">
        <w:t>.</w:t>
      </w:r>
      <w:r w:rsidR="009C3D21" w:rsidRPr="0020050C">
        <w:t xml:space="preserve"> </w:t>
      </w:r>
    </w:p>
    <w:p w14:paraId="3141F9FD" w14:textId="5795CBBB" w:rsidR="00B226AA" w:rsidRPr="0020050C" w:rsidRDefault="00B226AA" w:rsidP="00B226AA">
      <w:r w:rsidRPr="0020050C">
        <w:rPr>
          <w:i/>
          <w:iCs/>
        </w:rPr>
        <w:t>Modules</w:t>
      </w:r>
      <w:r w:rsidRPr="0020050C">
        <w:t xml:space="preserve"> are packaged thematically in </w:t>
      </w:r>
      <w:r w:rsidRPr="0020050C">
        <w:rPr>
          <w:i/>
          <w:iCs/>
        </w:rPr>
        <w:t>Frameworks</w:t>
      </w:r>
      <w:r w:rsidRPr="0020050C">
        <w:t xml:space="preserve"> (</w:t>
      </w:r>
      <w:r w:rsidRPr="0020050C">
        <w:rPr>
          <w:color w:val="2B579A"/>
          <w:shd w:val="clear" w:color="auto" w:fill="E6E6E6"/>
        </w:rPr>
        <w:fldChar w:fldCharType="begin"/>
      </w:r>
      <w:r w:rsidRPr="0020050C">
        <w:instrText xml:space="preserve"> REF _Ref116030110 \r \h </w:instrText>
      </w:r>
      <w:r w:rsidRPr="0020050C">
        <w:rPr>
          <w:color w:val="2B579A"/>
          <w:shd w:val="clear" w:color="auto" w:fill="E6E6E6"/>
        </w:rPr>
      </w:r>
      <w:r w:rsidRPr="0020050C">
        <w:rPr>
          <w:color w:val="2B579A"/>
          <w:shd w:val="clear" w:color="auto" w:fill="E6E6E6"/>
        </w:rPr>
        <w:fldChar w:fldCharType="separate"/>
      </w:r>
      <w:r w:rsidR="00117481">
        <w:t>4.2.2.1</w:t>
      </w:r>
      <w:r w:rsidRPr="0020050C">
        <w:rPr>
          <w:color w:val="2B579A"/>
          <w:shd w:val="clear" w:color="auto" w:fill="E6E6E6"/>
        </w:rPr>
        <w:fldChar w:fldCharType="end"/>
      </w:r>
      <w:r w:rsidRPr="0020050C">
        <w:t>)</w:t>
      </w:r>
      <w:r w:rsidR="009E02E6" w:rsidRPr="0020050C">
        <w:t>, wh</w:t>
      </w:r>
      <w:r w:rsidR="005934F2" w:rsidRPr="0020050C">
        <w:t>ere</w:t>
      </w:r>
      <w:r w:rsidR="003A75D9">
        <w:t xml:space="preserve"> a</w:t>
      </w:r>
      <w:r w:rsidR="005934F2" w:rsidRPr="0020050C">
        <w:t xml:space="preserve"> </w:t>
      </w:r>
      <w:r w:rsidR="005934F2" w:rsidRPr="0020050C">
        <w:rPr>
          <w:i/>
          <w:iCs/>
        </w:rPr>
        <w:t>Framework</w:t>
      </w:r>
      <w:r w:rsidR="005934F2" w:rsidRPr="0020050C">
        <w:t xml:space="preserve"> </w:t>
      </w:r>
      <w:r w:rsidR="009E02E6" w:rsidRPr="0020050C">
        <w:t>typically represent</w:t>
      </w:r>
      <w:r w:rsidR="005934F2" w:rsidRPr="0020050C">
        <w:t>s</w:t>
      </w:r>
      <w:r w:rsidR="009E02E6" w:rsidRPr="0020050C">
        <w:t xml:space="preserve"> a piece of legislation that </w:t>
      </w:r>
      <w:r w:rsidR="00F876D7">
        <w:t>gave rise to</w:t>
      </w:r>
      <w:r w:rsidR="009E02E6" w:rsidRPr="0020050C">
        <w:t xml:space="preserve"> the need </w:t>
      </w:r>
      <w:r w:rsidR="00F876D7">
        <w:t>to</w:t>
      </w:r>
      <w:r w:rsidR="009E02E6" w:rsidRPr="0020050C">
        <w:t xml:space="preserve"> defin</w:t>
      </w:r>
      <w:r w:rsidR="00F876D7">
        <w:t>e</w:t>
      </w:r>
      <w:r w:rsidR="009E02E6" w:rsidRPr="0020050C">
        <w:t xml:space="preserve"> a set of </w:t>
      </w:r>
      <w:r w:rsidR="009E02E6" w:rsidRPr="0020050C">
        <w:rPr>
          <w:i/>
          <w:iCs/>
        </w:rPr>
        <w:t>Tables</w:t>
      </w:r>
      <w:r w:rsidR="009E02E6" w:rsidRPr="0020050C">
        <w:t xml:space="preserve"> to be reported </w:t>
      </w:r>
      <w:r w:rsidR="00906133">
        <w:t>under</w:t>
      </w:r>
      <w:r w:rsidR="00906133" w:rsidRPr="0020050C">
        <w:t xml:space="preserve"> </w:t>
      </w:r>
      <w:r w:rsidR="009E02E6" w:rsidRPr="0020050C">
        <w:t xml:space="preserve">these </w:t>
      </w:r>
      <w:r w:rsidR="009E02E6" w:rsidRPr="0020050C">
        <w:rPr>
          <w:i/>
          <w:iCs/>
        </w:rPr>
        <w:t>Modules</w:t>
      </w:r>
      <w:r w:rsidR="009E02E6" w:rsidRPr="0020050C">
        <w:t>.</w:t>
      </w:r>
    </w:p>
    <w:p w14:paraId="6FC5116C" w14:textId="0BB2DDF9" w:rsidR="00DF097D" w:rsidRPr="0020050C" w:rsidRDefault="009C23EE" w:rsidP="00DF097D">
      <w:r w:rsidRPr="0020050C">
        <w:rPr>
          <w:i/>
          <w:iCs/>
        </w:rPr>
        <w:t>Tables</w:t>
      </w:r>
      <w:r w:rsidRPr="0020050C">
        <w:t xml:space="preserve"> are built from</w:t>
      </w:r>
      <w:r w:rsidR="00F03F54">
        <w:t xml:space="preserve"> column</w:t>
      </w:r>
      <w:r w:rsidRPr="0020050C">
        <w:t xml:space="preserve"> </w:t>
      </w:r>
      <w:r w:rsidRPr="0020050C">
        <w:rPr>
          <w:i/>
          <w:iCs/>
        </w:rPr>
        <w:t>Headers</w:t>
      </w:r>
      <w:r w:rsidRPr="0020050C">
        <w:t xml:space="preserve"> </w:t>
      </w:r>
      <w:r w:rsidR="0097606E" w:rsidRPr="0020050C">
        <w:t>(</w:t>
      </w:r>
      <w:r w:rsidR="0097606E" w:rsidRPr="0020050C">
        <w:rPr>
          <w:color w:val="2B579A"/>
          <w:shd w:val="clear" w:color="auto" w:fill="E6E6E6"/>
        </w:rPr>
        <w:fldChar w:fldCharType="begin"/>
      </w:r>
      <w:r w:rsidR="0097606E" w:rsidRPr="0020050C">
        <w:instrText xml:space="preserve"> REF _Ref115691975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4.2.1.2</w:t>
      </w:r>
      <w:r w:rsidR="0097606E" w:rsidRPr="0020050C">
        <w:rPr>
          <w:color w:val="2B579A"/>
          <w:shd w:val="clear" w:color="auto" w:fill="E6E6E6"/>
        </w:rPr>
        <w:fldChar w:fldCharType="end"/>
      </w:r>
      <w:r w:rsidR="0097606E" w:rsidRPr="0020050C">
        <w:t xml:space="preserve">) </w:t>
      </w:r>
      <w:r w:rsidR="00F03F54">
        <w:t>and, optionally,</w:t>
      </w:r>
      <w:r w:rsidR="009E02E6" w:rsidRPr="0020050C">
        <w:t xml:space="preserve"> rows or sheet</w:t>
      </w:r>
      <w:r w:rsidR="00C158D1">
        <w:rPr>
          <w:rStyle w:val="FootnoteReference"/>
        </w:rPr>
        <w:footnoteReference w:id="13"/>
      </w:r>
      <w:r w:rsidR="00F03F54">
        <w:t xml:space="preserve"> </w:t>
      </w:r>
      <w:r w:rsidR="00F03F54" w:rsidRPr="00ED771D">
        <w:rPr>
          <w:i/>
          <w:iCs/>
        </w:rPr>
        <w:t>Headers</w:t>
      </w:r>
      <w:r w:rsidR="00AF1A70">
        <w:t xml:space="preserve"> with </w:t>
      </w:r>
      <w:r w:rsidR="00AF1A70">
        <w:rPr>
          <w:i/>
          <w:iCs/>
        </w:rPr>
        <w:t>Cells</w:t>
      </w:r>
      <w:r w:rsidR="0032274C">
        <w:t xml:space="preserve"> formed at</w:t>
      </w:r>
      <w:r w:rsidR="00552175">
        <w:t xml:space="preserve"> the</w:t>
      </w:r>
      <w:r w:rsidR="00D25312">
        <w:t>i</w:t>
      </w:r>
      <w:r w:rsidR="0032274C">
        <w:t>r</w:t>
      </w:r>
      <w:r w:rsidRPr="0020050C">
        <w:t xml:space="preserve"> intersection </w:t>
      </w:r>
      <w:r w:rsidR="0097606E" w:rsidRPr="0020050C">
        <w:t>(</w:t>
      </w:r>
      <w:r w:rsidR="0097606E" w:rsidRPr="0020050C">
        <w:rPr>
          <w:color w:val="2B579A"/>
          <w:shd w:val="clear" w:color="auto" w:fill="E6E6E6"/>
        </w:rPr>
        <w:fldChar w:fldCharType="begin"/>
      </w:r>
      <w:r w:rsidR="0097606E" w:rsidRPr="0020050C">
        <w:instrText xml:space="preserve"> REF _Ref116058581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4.2.1.3</w:t>
      </w:r>
      <w:r w:rsidR="0097606E" w:rsidRPr="0020050C">
        <w:rPr>
          <w:color w:val="2B579A"/>
          <w:shd w:val="clear" w:color="auto" w:fill="E6E6E6"/>
        </w:rPr>
        <w:fldChar w:fldCharType="end"/>
      </w:r>
      <w:r w:rsidR="0097606E" w:rsidRPr="0020050C">
        <w:t>)</w:t>
      </w:r>
      <w:r w:rsidR="009E02E6" w:rsidRPr="0020050C">
        <w:t xml:space="preserve">. These </w:t>
      </w:r>
      <w:r w:rsidRPr="0020050C">
        <w:rPr>
          <w:i/>
          <w:iCs/>
        </w:rPr>
        <w:t>Cells</w:t>
      </w:r>
      <w:r w:rsidR="009E02E6" w:rsidRPr="0020050C">
        <w:t xml:space="preserve">, </w:t>
      </w:r>
      <w:proofErr w:type="gramStart"/>
      <w:r w:rsidR="00803BD0">
        <w:t>and</w:t>
      </w:r>
      <w:r w:rsidR="00803BD0" w:rsidRPr="0020050C">
        <w:t xml:space="preserve"> </w:t>
      </w:r>
      <w:r w:rsidR="009E02E6" w:rsidRPr="0020050C">
        <w:t>also</w:t>
      </w:r>
      <w:proofErr w:type="gramEnd"/>
      <w:r w:rsidR="00BF05C8">
        <w:t xml:space="preserve"> the</w:t>
      </w:r>
      <w:r w:rsidR="009E02E6" w:rsidRPr="0020050C">
        <w:t xml:space="preserve"> Key </w:t>
      </w:r>
      <w:r w:rsidR="009E02E6" w:rsidRPr="0020050C">
        <w:rPr>
          <w:i/>
          <w:iCs/>
        </w:rPr>
        <w:t>Headers</w:t>
      </w:r>
      <w:r w:rsidR="009E02E6" w:rsidRPr="0020050C">
        <w:t xml:space="preserve"> in</w:t>
      </w:r>
      <w:r w:rsidR="00E8360A">
        <w:t xml:space="preserve"> the</w:t>
      </w:r>
      <w:r w:rsidR="009E02E6" w:rsidRPr="0020050C">
        <w:t xml:space="preserve"> case of open Tables, </w:t>
      </w:r>
      <w:r w:rsidR="009C3D21" w:rsidRPr="0020050C">
        <w:t>result</w:t>
      </w:r>
      <w:r w:rsidR="00326E8A" w:rsidRPr="0020050C">
        <w:t xml:space="preserve"> in</w:t>
      </w:r>
      <w:r w:rsidR="009C3D21" w:rsidRPr="0020050C">
        <w:t xml:space="preserve"> </w:t>
      </w:r>
      <w:r w:rsidR="009C3D21" w:rsidRPr="0020050C">
        <w:rPr>
          <w:i/>
          <w:iCs/>
        </w:rPr>
        <w:t>Variables</w:t>
      </w:r>
      <w:r w:rsidR="00326E8A" w:rsidRPr="0020050C">
        <w:rPr>
          <w:i/>
          <w:iCs/>
        </w:rPr>
        <w:t xml:space="preserve"> </w:t>
      </w:r>
      <w:r w:rsidR="0097606E" w:rsidRPr="0020050C">
        <w:t>(</w:t>
      </w:r>
      <w:r w:rsidR="0097606E" w:rsidRPr="0020050C">
        <w:rPr>
          <w:color w:val="2B579A"/>
          <w:shd w:val="clear" w:color="auto" w:fill="E6E6E6"/>
        </w:rPr>
        <w:fldChar w:fldCharType="begin"/>
      </w:r>
      <w:r w:rsidR="0097606E" w:rsidRPr="0020050C">
        <w:instrText xml:space="preserve"> REF _Ref116030214 \r \h </w:instrText>
      </w:r>
      <w:r w:rsidR="0097606E" w:rsidRPr="0020050C">
        <w:rPr>
          <w:color w:val="2B579A"/>
          <w:shd w:val="clear" w:color="auto" w:fill="E6E6E6"/>
        </w:rPr>
      </w:r>
      <w:r w:rsidR="0097606E" w:rsidRPr="0020050C">
        <w:rPr>
          <w:color w:val="2B579A"/>
          <w:shd w:val="clear" w:color="auto" w:fill="E6E6E6"/>
        </w:rPr>
        <w:fldChar w:fldCharType="separate"/>
      </w:r>
      <w:r w:rsidR="00117481">
        <w:t>4.3.1</w:t>
      </w:r>
      <w:r w:rsidR="0097606E" w:rsidRPr="0020050C">
        <w:rPr>
          <w:color w:val="2B579A"/>
          <w:shd w:val="clear" w:color="auto" w:fill="E6E6E6"/>
        </w:rPr>
        <w:fldChar w:fldCharType="end"/>
      </w:r>
      <w:r w:rsidR="0097606E" w:rsidRPr="0020050C">
        <w:t xml:space="preserve">) </w:t>
      </w:r>
      <w:r w:rsidR="00326E8A" w:rsidRPr="0020050C">
        <w:t xml:space="preserve">representing each reportable </w:t>
      </w:r>
      <w:r w:rsidR="0097606E" w:rsidRPr="0020050C">
        <w:t>value</w:t>
      </w:r>
      <w:r w:rsidR="009C3D21" w:rsidRPr="0020050C">
        <w:t>.</w:t>
      </w:r>
    </w:p>
    <w:p w14:paraId="055D06A0" w14:textId="75FE8049" w:rsidR="004C242A" w:rsidRPr="0020050C" w:rsidRDefault="00AC62AA" w:rsidP="009B2ED1">
      <w:pPr>
        <w:keepNext/>
        <w:jc w:val="center"/>
      </w:pPr>
      <w:r w:rsidRPr="00AC62AA">
        <w:rPr>
          <w:noProof/>
        </w:rPr>
        <w:drawing>
          <wp:inline distT="0" distB="0" distL="0" distR="0" wp14:anchorId="12C0FD55" wp14:editId="5EC8DB3F">
            <wp:extent cx="3848400" cy="4132800"/>
            <wp:effectExtent l="0" t="0" r="0" b="1270"/>
            <wp:docPr id="9042221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222163" name=""/>
                    <pic:cNvPicPr/>
                  </pic:nvPicPr>
                  <pic:blipFill>
                    <a:blip r:embed="rId34"/>
                    <a:stretch>
                      <a:fillRect/>
                    </a:stretch>
                  </pic:blipFill>
                  <pic:spPr>
                    <a:xfrm>
                      <a:off x="0" y="0"/>
                      <a:ext cx="3848400" cy="4132800"/>
                    </a:xfrm>
                    <a:prstGeom prst="rect">
                      <a:avLst/>
                    </a:prstGeom>
                  </pic:spPr>
                </pic:pic>
              </a:graphicData>
            </a:graphic>
          </wp:inline>
        </w:drawing>
      </w:r>
    </w:p>
    <w:p w14:paraId="5CD3EE42" w14:textId="3C8887BC" w:rsidR="004C242A" w:rsidRPr="0020050C" w:rsidRDefault="004C242A" w:rsidP="004C242A">
      <w:pPr>
        <w:pStyle w:val="Caption"/>
        <w:jc w:val="center"/>
      </w:pPr>
      <w:bookmarkStart w:id="84" w:name="_Ref11612551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23</w:t>
      </w:r>
      <w:r w:rsidRPr="0020050C">
        <w:rPr>
          <w:color w:val="2B579A"/>
          <w:shd w:val="clear" w:color="auto" w:fill="E6E6E6"/>
        </w:rPr>
        <w:fldChar w:fldCharType="end"/>
      </w:r>
      <w:bookmarkEnd w:id="84"/>
      <w:r w:rsidRPr="0020050C">
        <w:t xml:space="preserve">. </w:t>
      </w:r>
      <w:r w:rsidR="00833DFA" w:rsidRPr="0020050C">
        <w:t>I</w:t>
      </w:r>
      <w:r w:rsidRPr="0020050C">
        <w:t xml:space="preserve">nformation requirements component </w:t>
      </w:r>
      <w:r w:rsidR="00946E98" w:rsidRPr="0020050C">
        <w:t>entities</w:t>
      </w:r>
      <w:r w:rsidRPr="0020050C">
        <w:t xml:space="preserve"> and relations</w:t>
      </w:r>
      <w:r w:rsidR="005B087C" w:rsidRPr="0020050C">
        <w:t>.</w:t>
      </w:r>
    </w:p>
    <w:p w14:paraId="1708D81A" w14:textId="4D176872" w:rsidR="004C242A" w:rsidRPr="0020050C" w:rsidRDefault="005F427F" w:rsidP="004C242A">
      <w:pPr>
        <w:pStyle w:val="Heading3"/>
      </w:pPr>
      <w:bookmarkStart w:id="85" w:name="_Ref106263739"/>
      <w:bookmarkStart w:id="86" w:name="_Ref106263742"/>
      <w:r w:rsidRPr="0020050C">
        <w:t>Grouping and</w:t>
      </w:r>
      <w:r w:rsidR="00644CB9" w:rsidRPr="0020050C">
        <w:t xml:space="preserve"> </w:t>
      </w:r>
      <w:r w:rsidR="004C242A" w:rsidRPr="0020050C">
        <w:t>Rendering</w:t>
      </w:r>
      <w:bookmarkEnd w:id="85"/>
      <w:bookmarkEnd w:id="86"/>
    </w:p>
    <w:p w14:paraId="737C11A6" w14:textId="1E478F3D" w:rsidR="005934F2" w:rsidRPr="0020050C" w:rsidRDefault="0083403D" w:rsidP="004C242A">
      <w:r>
        <w:t>The r</w:t>
      </w:r>
      <w:r w:rsidR="00A322C0" w:rsidRPr="0020050C">
        <w:t>endering component of the metamodel serves an important role in the modelling process</w:t>
      </w:r>
      <w:r w:rsidR="00021068">
        <w:t>, link</w:t>
      </w:r>
      <w:r w:rsidR="009A167B">
        <w:t xml:space="preserve">ing information requirements </w:t>
      </w:r>
      <w:r w:rsidR="00134B99">
        <w:t>to the Glossary and to Variables</w:t>
      </w:r>
      <w:r w:rsidR="00A322C0" w:rsidRPr="0020050C">
        <w:t xml:space="preserve">. </w:t>
      </w:r>
    </w:p>
    <w:p w14:paraId="6F31C421" w14:textId="30B81AD3" w:rsidR="005934F2" w:rsidRPr="0020050C" w:rsidRDefault="0097606E" w:rsidP="004C242A">
      <w:r w:rsidRPr="0020050C">
        <w:t>M</w:t>
      </w:r>
      <w:r w:rsidR="00A322C0" w:rsidRPr="0020050C">
        <w:t xml:space="preserve">odellers define </w:t>
      </w:r>
      <w:r w:rsidR="00354D4C" w:rsidRPr="003A28AE">
        <w:rPr>
          <w:i/>
          <w:iCs/>
        </w:rPr>
        <w:t>Tables</w:t>
      </w:r>
      <w:r w:rsidR="00A322C0" w:rsidRPr="0020050C">
        <w:t xml:space="preserve"> </w:t>
      </w:r>
      <w:r w:rsidR="003B0041">
        <w:t>describing</w:t>
      </w:r>
      <w:r w:rsidR="003B0041" w:rsidRPr="0020050C">
        <w:t xml:space="preserve"> </w:t>
      </w:r>
      <w:r w:rsidRPr="0020050C">
        <w:t>the</w:t>
      </w:r>
      <w:r w:rsidR="00A322C0" w:rsidRPr="0020050C">
        <w:t xml:space="preserve"> underlying </w:t>
      </w:r>
      <w:r w:rsidR="003B0041">
        <w:t>information requirements</w:t>
      </w:r>
      <w:r w:rsidRPr="0020050C">
        <w:t xml:space="preserve">, as presented </w:t>
      </w:r>
      <w:r w:rsidR="00114625">
        <w:t>in</w:t>
      </w:r>
      <w:r w:rsidRPr="0020050C">
        <w:t xml:space="preserve"> </w:t>
      </w:r>
      <w:r w:rsidRPr="0020050C">
        <w:rPr>
          <w:color w:val="2B579A"/>
          <w:shd w:val="clear" w:color="auto" w:fill="E6E6E6"/>
        </w:rPr>
        <w:fldChar w:fldCharType="begin"/>
      </w:r>
      <w:r w:rsidRPr="0020050C">
        <w:instrText xml:space="preserve"> REF _Ref116125787 \h </w:instrText>
      </w:r>
      <w:r w:rsidRPr="0020050C">
        <w:rPr>
          <w:color w:val="2B579A"/>
          <w:shd w:val="clear" w:color="auto" w:fill="E6E6E6"/>
        </w:rPr>
      </w:r>
      <w:r w:rsidRPr="0020050C">
        <w:rPr>
          <w:color w:val="2B579A"/>
          <w:shd w:val="clear" w:color="auto" w:fill="E6E6E6"/>
        </w:rPr>
        <w:fldChar w:fldCharType="separate"/>
      </w:r>
      <w:r w:rsidR="00A279FA" w:rsidRPr="0020050C">
        <w:t xml:space="preserve">Figure </w:t>
      </w:r>
      <w:r w:rsidR="00A279FA" w:rsidRPr="0020050C">
        <w:rPr>
          <w:noProof/>
        </w:rPr>
        <w:t>24</w:t>
      </w:r>
      <w:r w:rsidRPr="0020050C">
        <w:rPr>
          <w:color w:val="2B579A"/>
          <w:shd w:val="clear" w:color="auto" w:fill="E6E6E6"/>
        </w:rPr>
        <w:fldChar w:fldCharType="end"/>
      </w:r>
      <w:r w:rsidRPr="0020050C">
        <w:t xml:space="preserve">, </w:t>
      </w:r>
      <w:r w:rsidR="00B86553">
        <w:t xml:space="preserve">by </w:t>
      </w:r>
      <w:r w:rsidR="00A322C0" w:rsidRPr="0020050C">
        <w:t>assign</w:t>
      </w:r>
      <w:r w:rsidR="004F0C2F">
        <w:t>ing</w:t>
      </w:r>
      <w:r w:rsidR="003D6051">
        <w:t xml:space="preserve"> Glossary</w:t>
      </w:r>
      <w:r w:rsidR="000E2EF0">
        <w:t xml:space="preserve"> terms </w:t>
      </w:r>
      <w:r w:rsidR="000E2EF0" w:rsidRPr="0020050C">
        <w:t>(</w:t>
      </w:r>
      <w:r w:rsidR="000E2EF0" w:rsidRPr="0020050C">
        <w:rPr>
          <w:color w:val="2B579A"/>
          <w:shd w:val="clear" w:color="auto" w:fill="E6E6E6"/>
        </w:rPr>
        <w:fldChar w:fldCharType="begin"/>
      </w:r>
      <w:r w:rsidR="000E2EF0" w:rsidRPr="0020050C">
        <w:instrText xml:space="preserve"> REF _Ref106263727 \r \h </w:instrText>
      </w:r>
      <w:r w:rsidR="000E2EF0" w:rsidRPr="0020050C">
        <w:rPr>
          <w:color w:val="2B579A"/>
          <w:shd w:val="clear" w:color="auto" w:fill="E6E6E6"/>
        </w:rPr>
      </w:r>
      <w:r w:rsidR="000E2EF0" w:rsidRPr="0020050C">
        <w:rPr>
          <w:color w:val="2B579A"/>
          <w:shd w:val="clear" w:color="auto" w:fill="E6E6E6"/>
        </w:rPr>
        <w:fldChar w:fldCharType="separate"/>
      </w:r>
      <w:r w:rsidR="00117481">
        <w:t>4.1</w:t>
      </w:r>
      <w:r w:rsidR="000E2EF0" w:rsidRPr="0020050C">
        <w:rPr>
          <w:color w:val="2B579A"/>
          <w:shd w:val="clear" w:color="auto" w:fill="E6E6E6"/>
        </w:rPr>
        <w:fldChar w:fldCharType="end"/>
      </w:r>
      <w:r w:rsidR="000E2EF0" w:rsidRPr="0020050C">
        <w:t>)</w:t>
      </w:r>
      <w:r w:rsidR="000E2EF0">
        <w:t xml:space="preserve"> to</w:t>
      </w:r>
      <w:r w:rsidR="00A322C0" w:rsidRPr="0020050C">
        <w:t xml:space="preserve"> these </w:t>
      </w:r>
      <w:r w:rsidR="00A322C0" w:rsidRPr="0020050C">
        <w:rPr>
          <w:i/>
          <w:iCs/>
        </w:rPr>
        <w:t>Tables</w:t>
      </w:r>
      <w:r w:rsidR="00A322C0" w:rsidRPr="0020050C">
        <w:t xml:space="preserve"> </w:t>
      </w:r>
      <w:r w:rsidRPr="0020050C">
        <w:t>(</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 xml:space="preserve">) </w:t>
      </w:r>
      <w:r w:rsidR="00A322C0" w:rsidRPr="0020050C">
        <w:t xml:space="preserve">and their </w:t>
      </w:r>
      <w:r w:rsidR="00A322C0" w:rsidRPr="0020050C">
        <w:rPr>
          <w:i/>
          <w:iCs/>
        </w:rPr>
        <w:t>Headers</w:t>
      </w:r>
      <w:r w:rsidR="00A322C0" w:rsidRPr="0020050C">
        <w:t xml:space="preserve"> </w:t>
      </w:r>
      <w:r w:rsidRPr="0020050C">
        <w:t>(</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w:t>
      </w:r>
      <w:r w:rsidR="00354D4C">
        <w:t>.</w:t>
      </w:r>
      <w:r w:rsidRPr="0020050C">
        <w:t xml:space="preserve"> </w:t>
      </w:r>
      <w:r w:rsidR="00ED44E6" w:rsidRPr="0020050C">
        <w:t xml:space="preserve">Table </w:t>
      </w:r>
      <w:r w:rsidR="00ED44E6" w:rsidRPr="0020050C">
        <w:rPr>
          <w:i/>
          <w:iCs/>
        </w:rPr>
        <w:t xml:space="preserve">Cells </w:t>
      </w:r>
      <w:r w:rsidR="00ED44E6" w:rsidRPr="0020050C">
        <w:t>(</w:t>
      </w:r>
      <w:r w:rsidR="00ED44E6" w:rsidRPr="0020050C">
        <w:rPr>
          <w:color w:val="2B579A"/>
          <w:shd w:val="clear" w:color="auto" w:fill="E6E6E6"/>
        </w:rPr>
        <w:fldChar w:fldCharType="begin"/>
      </w:r>
      <w:r w:rsidR="00ED44E6" w:rsidRPr="0020050C">
        <w:instrText xml:space="preserve"> REF _Ref116058581 \r \h </w:instrText>
      </w:r>
      <w:r w:rsidR="00ED44E6" w:rsidRPr="0020050C">
        <w:rPr>
          <w:color w:val="2B579A"/>
          <w:shd w:val="clear" w:color="auto" w:fill="E6E6E6"/>
        </w:rPr>
      </w:r>
      <w:r w:rsidR="00ED44E6" w:rsidRPr="0020050C">
        <w:rPr>
          <w:color w:val="2B579A"/>
          <w:shd w:val="clear" w:color="auto" w:fill="E6E6E6"/>
        </w:rPr>
        <w:fldChar w:fldCharType="separate"/>
      </w:r>
      <w:r w:rsidR="00117481">
        <w:t>4.2.1.3</w:t>
      </w:r>
      <w:r w:rsidR="00ED44E6" w:rsidRPr="0020050C">
        <w:rPr>
          <w:color w:val="2B579A"/>
          <w:shd w:val="clear" w:color="auto" w:fill="E6E6E6"/>
        </w:rPr>
        <w:fldChar w:fldCharType="end"/>
      </w:r>
      <w:r w:rsidR="00ED44E6" w:rsidRPr="0020050C">
        <w:t>) result from</w:t>
      </w:r>
      <w:r w:rsidR="00C34115">
        <w:t xml:space="preserve"> the intersection</w:t>
      </w:r>
      <w:r w:rsidR="00DE0148">
        <w:t xml:space="preserve"> of row, column, and/or sheet</w:t>
      </w:r>
      <w:r w:rsidR="00ED44E6" w:rsidRPr="0020050C">
        <w:t xml:space="preserve"> </w:t>
      </w:r>
      <w:r w:rsidR="00ED44E6" w:rsidRPr="0020050C">
        <w:rPr>
          <w:i/>
          <w:iCs/>
        </w:rPr>
        <w:t>Headers</w:t>
      </w:r>
      <w:r w:rsidR="00600071">
        <w:rPr>
          <w:i/>
          <w:iCs/>
        </w:rPr>
        <w:t>,</w:t>
      </w:r>
      <w:r w:rsidR="00DE0148">
        <w:rPr>
          <w:i/>
          <w:iCs/>
        </w:rPr>
        <w:t xml:space="preserve"> </w:t>
      </w:r>
      <w:r w:rsidR="00DE0148">
        <w:t xml:space="preserve">inheriting the glossary meaning those </w:t>
      </w:r>
      <w:r w:rsidR="00DE0148">
        <w:rPr>
          <w:i/>
          <w:iCs/>
        </w:rPr>
        <w:t xml:space="preserve">Headers </w:t>
      </w:r>
      <w:proofErr w:type="spellStart"/>
      <w:proofErr w:type="gramStart"/>
      <w:r w:rsidR="003F4F6D">
        <w:rPr>
          <w:i/>
          <w:iCs/>
        </w:rPr>
        <w:t>carry</w:t>
      </w:r>
      <w:r w:rsidR="00ED44E6" w:rsidRPr="0020050C">
        <w:t>.</w:t>
      </w:r>
      <w:r w:rsidRPr="0020050C">
        <w:rPr>
          <w:i/>
          <w:iCs/>
        </w:rPr>
        <w:t>Table</w:t>
      </w:r>
      <w:proofErr w:type="spellEnd"/>
      <w:proofErr w:type="gramEnd"/>
      <w:r w:rsidRPr="0020050C">
        <w:rPr>
          <w:i/>
          <w:iCs/>
        </w:rPr>
        <w:t xml:space="preserve"> Headers</w:t>
      </w:r>
      <w:r w:rsidR="00ED44E6" w:rsidRPr="0020050C">
        <w:t xml:space="preserve"> </w:t>
      </w:r>
      <w:r w:rsidRPr="0020050C">
        <w:t xml:space="preserve">or </w:t>
      </w:r>
      <w:r w:rsidRPr="0020050C">
        <w:rPr>
          <w:i/>
          <w:iCs/>
        </w:rPr>
        <w:t>Cells</w:t>
      </w:r>
      <w:r w:rsidR="00C616AA">
        <w:t>, in turn give rise to</w:t>
      </w:r>
      <w:r w:rsidR="00ED44E6" w:rsidRPr="0020050C">
        <w:rPr>
          <w:i/>
          <w:iCs/>
        </w:rPr>
        <w:t xml:space="preserve"> </w:t>
      </w:r>
      <w:r w:rsidR="009C3D21" w:rsidRPr="0020050C">
        <w:rPr>
          <w:i/>
          <w:iCs/>
        </w:rPr>
        <w:t>Variables</w:t>
      </w:r>
      <w:r w:rsidRPr="0020050C">
        <w:t xml:space="preserve"> (</w:t>
      </w:r>
      <w:r w:rsidRPr="0020050C">
        <w:rPr>
          <w:color w:val="2B579A"/>
          <w:shd w:val="clear" w:color="auto" w:fill="E6E6E6"/>
        </w:rPr>
        <w:fldChar w:fldCharType="begin"/>
      </w:r>
      <w:r w:rsidRPr="0020050C">
        <w:instrText xml:space="preserve"> REF _Ref116030214 \r \h </w:instrText>
      </w:r>
      <w:r w:rsidRPr="0020050C">
        <w:rPr>
          <w:color w:val="2B579A"/>
          <w:shd w:val="clear" w:color="auto" w:fill="E6E6E6"/>
        </w:rPr>
      </w:r>
      <w:r w:rsidRPr="0020050C">
        <w:rPr>
          <w:color w:val="2B579A"/>
          <w:shd w:val="clear" w:color="auto" w:fill="E6E6E6"/>
        </w:rPr>
        <w:fldChar w:fldCharType="separate"/>
      </w:r>
      <w:r w:rsidR="00117481">
        <w:t>4.3.1</w:t>
      </w:r>
      <w:r w:rsidRPr="0020050C">
        <w:rPr>
          <w:color w:val="2B579A"/>
          <w:shd w:val="clear" w:color="auto" w:fill="E6E6E6"/>
        </w:rPr>
        <w:fldChar w:fldCharType="end"/>
      </w:r>
      <w:r w:rsidRPr="0020050C">
        <w:t>)</w:t>
      </w:r>
      <w:r w:rsidR="00C616AA">
        <w:t xml:space="preserve"> representing each reportable value</w:t>
      </w:r>
      <w:r w:rsidRPr="0020050C">
        <w:t xml:space="preserve">. </w:t>
      </w:r>
    </w:p>
    <w:p w14:paraId="4957084E" w14:textId="21E9CD92" w:rsidR="004C242A" w:rsidRPr="0020050C" w:rsidRDefault="0020216F" w:rsidP="004C242A">
      <w:r w:rsidRPr="0020050C">
        <w:rPr>
          <w:i/>
          <w:iCs/>
        </w:rPr>
        <w:t>Tables</w:t>
      </w:r>
      <w:r w:rsidRPr="0020050C">
        <w:t xml:space="preserve"> can be grouped </w:t>
      </w:r>
      <w:r w:rsidR="0097606E" w:rsidRPr="0020050C">
        <w:t>(</w:t>
      </w:r>
      <w:r w:rsidR="0097606E" w:rsidRPr="0020050C">
        <w:rPr>
          <w:color w:val="2B579A"/>
          <w:shd w:val="clear" w:color="auto" w:fill="E6E6E6"/>
        </w:rPr>
        <w:fldChar w:fldCharType="begin"/>
      </w:r>
      <w:r w:rsidR="0097606E" w:rsidRPr="0020050C">
        <w:instrText xml:space="preserve"> REF _Ref116125401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4.2.1.4</w:t>
      </w:r>
      <w:r w:rsidR="0097606E" w:rsidRPr="0020050C">
        <w:rPr>
          <w:color w:val="2B579A"/>
          <w:shd w:val="clear" w:color="auto" w:fill="E6E6E6"/>
        </w:rPr>
        <w:fldChar w:fldCharType="end"/>
      </w:r>
      <w:r w:rsidR="0097606E" w:rsidRPr="0020050C">
        <w:t>)</w:t>
      </w:r>
      <w:r w:rsidR="007A2BB2" w:rsidRPr="0020050C">
        <w:t xml:space="preserve">, associated </w:t>
      </w:r>
      <w:r w:rsidR="00DB3B4E">
        <w:t xml:space="preserve">with </w:t>
      </w:r>
      <w:r w:rsidR="007A2BB2" w:rsidRPr="0020050C">
        <w:t>one another in terms of primary/foreign keys, optionality and cardinality of</w:t>
      </w:r>
      <w:r w:rsidR="005E3190">
        <w:t xml:space="preserve"> the</w:t>
      </w:r>
      <w:r w:rsidR="007A2BB2" w:rsidRPr="0020050C">
        <w:t xml:space="preserve"> relations, subtyping, etc. (</w:t>
      </w:r>
      <w:r w:rsidR="007A2BB2" w:rsidRPr="0020050C">
        <w:rPr>
          <w:color w:val="2B579A"/>
          <w:shd w:val="clear" w:color="auto" w:fill="E6E6E6"/>
        </w:rPr>
        <w:fldChar w:fldCharType="begin"/>
      </w:r>
      <w:r w:rsidR="007A2BB2" w:rsidRPr="0020050C">
        <w:instrText xml:space="preserve"> REF _Ref133477467 \r \h </w:instrText>
      </w:r>
      <w:r w:rsidR="007A2BB2" w:rsidRPr="0020050C">
        <w:rPr>
          <w:color w:val="2B579A"/>
          <w:shd w:val="clear" w:color="auto" w:fill="E6E6E6"/>
        </w:rPr>
      </w:r>
      <w:r w:rsidR="007A2BB2" w:rsidRPr="0020050C">
        <w:rPr>
          <w:color w:val="2B579A"/>
          <w:shd w:val="clear" w:color="auto" w:fill="E6E6E6"/>
        </w:rPr>
        <w:fldChar w:fldCharType="separate"/>
      </w:r>
      <w:r w:rsidR="00117481">
        <w:t>4.2.1.5</w:t>
      </w:r>
      <w:r w:rsidR="007A2BB2" w:rsidRPr="0020050C">
        <w:rPr>
          <w:color w:val="2B579A"/>
          <w:shd w:val="clear" w:color="auto" w:fill="E6E6E6"/>
        </w:rPr>
        <w:fldChar w:fldCharType="end"/>
      </w:r>
      <w:r w:rsidR="007A2BB2" w:rsidRPr="0020050C">
        <w:t xml:space="preserve">) </w:t>
      </w:r>
      <w:r w:rsidRPr="0020050C">
        <w:t>or related to one another in other ways</w:t>
      </w:r>
      <w:r w:rsidR="0097606E" w:rsidRPr="0020050C">
        <w:t xml:space="preserve"> (</w:t>
      </w:r>
      <w:r w:rsidR="0097606E" w:rsidRPr="0020050C">
        <w:rPr>
          <w:color w:val="2B579A"/>
          <w:shd w:val="clear" w:color="auto" w:fill="E6E6E6"/>
        </w:rPr>
        <w:fldChar w:fldCharType="begin"/>
      </w:r>
      <w:r w:rsidR="0097606E" w:rsidRPr="0020050C">
        <w:instrText xml:space="preserve"> REF _Ref116125678 \r \h </w:instrText>
      </w:r>
      <w:r w:rsidR="0097606E" w:rsidRPr="0020050C">
        <w:rPr>
          <w:color w:val="2B579A"/>
          <w:shd w:val="clear" w:color="auto" w:fill="E6E6E6"/>
        </w:rPr>
      </w:r>
      <w:r w:rsidR="0097606E" w:rsidRPr="0020050C">
        <w:rPr>
          <w:color w:val="2B579A"/>
          <w:shd w:val="clear" w:color="auto" w:fill="E6E6E6"/>
        </w:rPr>
        <w:fldChar w:fldCharType="separate"/>
      </w:r>
      <w:r w:rsidR="00117481">
        <w:t>4.2.1.2</w:t>
      </w:r>
      <w:r w:rsidR="0097606E" w:rsidRPr="0020050C">
        <w:rPr>
          <w:color w:val="2B579A"/>
          <w:shd w:val="clear" w:color="auto" w:fill="E6E6E6"/>
        </w:rPr>
        <w:fldChar w:fldCharType="end"/>
      </w:r>
      <w:r w:rsidR="0097606E" w:rsidRPr="0020050C">
        <w:t>)</w:t>
      </w:r>
      <w:r w:rsidRPr="0020050C">
        <w:t>.</w:t>
      </w:r>
    </w:p>
    <w:p w14:paraId="2AE66E48" w14:textId="4446888D" w:rsidR="004C242A" w:rsidRPr="0020050C" w:rsidRDefault="00E2089C" w:rsidP="004C242A">
      <w:pPr>
        <w:keepNext/>
        <w:jc w:val="center"/>
      </w:pPr>
      <w:r w:rsidRPr="0020050C">
        <w:rPr>
          <w:noProof/>
        </w:rPr>
        <w:drawing>
          <wp:inline distT="0" distB="0" distL="0" distR="0" wp14:anchorId="7204C1B8" wp14:editId="76C54863">
            <wp:extent cx="4276800" cy="4093200"/>
            <wp:effectExtent l="0" t="0" r="0" b="0"/>
            <wp:docPr id="12140787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078752" name=""/>
                    <pic:cNvPicPr/>
                  </pic:nvPicPr>
                  <pic:blipFill>
                    <a:blip r:embed="rId35"/>
                    <a:stretch>
                      <a:fillRect/>
                    </a:stretch>
                  </pic:blipFill>
                  <pic:spPr>
                    <a:xfrm>
                      <a:off x="0" y="0"/>
                      <a:ext cx="4276800" cy="4093200"/>
                    </a:xfrm>
                    <a:prstGeom prst="rect">
                      <a:avLst/>
                    </a:prstGeom>
                  </pic:spPr>
                </pic:pic>
              </a:graphicData>
            </a:graphic>
          </wp:inline>
        </w:drawing>
      </w:r>
    </w:p>
    <w:p w14:paraId="652180BE" w14:textId="1CD27CF2" w:rsidR="004C242A" w:rsidRPr="0020050C" w:rsidRDefault="004C242A" w:rsidP="004C242A">
      <w:pPr>
        <w:pStyle w:val="Caption"/>
        <w:jc w:val="center"/>
      </w:pPr>
      <w:bookmarkStart w:id="87" w:name="_Ref11612578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24</w:t>
      </w:r>
      <w:r w:rsidRPr="0020050C">
        <w:rPr>
          <w:color w:val="2B579A"/>
          <w:shd w:val="clear" w:color="auto" w:fill="E6E6E6"/>
        </w:rPr>
        <w:fldChar w:fldCharType="end"/>
      </w:r>
      <w:bookmarkEnd w:id="87"/>
      <w:r w:rsidRPr="0020050C">
        <w:t xml:space="preserve">. </w:t>
      </w:r>
      <w:r w:rsidR="005B087C" w:rsidRPr="0020050C">
        <w:t>R</w:t>
      </w:r>
      <w:r w:rsidRPr="0020050C">
        <w:t xml:space="preserve">endering component </w:t>
      </w:r>
      <w:r w:rsidR="00946E98" w:rsidRPr="0020050C">
        <w:t>entities</w:t>
      </w:r>
      <w:r w:rsidRPr="0020050C">
        <w:t xml:space="preserve"> and relations</w:t>
      </w:r>
      <w:r w:rsidR="005B087C" w:rsidRPr="0020050C">
        <w:t>.</w:t>
      </w:r>
    </w:p>
    <w:p w14:paraId="0BE16748" w14:textId="56C59603" w:rsidR="00E50DEB" w:rsidRPr="0020050C" w:rsidRDefault="00E50DEB" w:rsidP="00E50DEB">
      <w:pPr>
        <w:pStyle w:val="Heading4"/>
      </w:pPr>
      <w:bookmarkStart w:id="88" w:name="_Ref107490217"/>
      <w:r w:rsidRPr="0020050C">
        <w:t>Table</w:t>
      </w:r>
      <w:r w:rsidR="00E500B2" w:rsidRPr="0020050C">
        <w:t xml:space="preserve"> and </w:t>
      </w:r>
      <w:proofErr w:type="spellStart"/>
      <w:r w:rsidR="00E500B2" w:rsidRPr="0020050C">
        <w:t>TableVersion</w:t>
      </w:r>
      <w:bookmarkEnd w:id="88"/>
      <w:proofErr w:type="spellEnd"/>
    </w:p>
    <w:p w14:paraId="0C720B98" w14:textId="6FEBA98C" w:rsidR="007A2BB2" w:rsidRPr="0020050C" w:rsidRDefault="00A149A5" w:rsidP="007A2BB2">
      <w:pPr>
        <w:spacing w:after="0"/>
      </w:pPr>
      <w:r w:rsidRPr="0020050C">
        <w:t xml:space="preserve">As presented </w:t>
      </w:r>
      <w:r w:rsidR="00114625">
        <w:t>in</w:t>
      </w:r>
      <w:r w:rsidRPr="0020050C">
        <w:t xml:space="preserve"> </w:t>
      </w:r>
      <w:r w:rsidRPr="0020050C">
        <w:rPr>
          <w:color w:val="2B579A"/>
          <w:shd w:val="clear" w:color="auto" w:fill="E6E6E6"/>
        </w:rPr>
        <w:fldChar w:fldCharType="begin"/>
      </w:r>
      <w:r w:rsidRPr="0020050C">
        <w:instrText xml:space="preserve"> REF _Ref115684062 \h </w:instrText>
      </w:r>
      <w:r w:rsidRPr="0020050C">
        <w:rPr>
          <w:color w:val="2B579A"/>
          <w:shd w:val="clear" w:color="auto" w:fill="E6E6E6"/>
        </w:rPr>
      </w:r>
      <w:r w:rsidRPr="0020050C">
        <w:rPr>
          <w:color w:val="2B579A"/>
          <w:shd w:val="clear" w:color="auto" w:fill="E6E6E6"/>
        </w:rPr>
        <w:fldChar w:fldCharType="separate"/>
      </w:r>
      <w:r w:rsidR="00F22A10" w:rsidRPr="0020050C">
        <w:t xml:space="preserve">Figure </w:t>
      </w:r>
      <w:r w:rsidR="00F22A10" w:rsidRPr="0020050C">
        <w:rPr>
          <w:noProof/>
        </w:rPr>
        <w:t>25</w:t>
      </w:r>
      <w:r w:rsidRPr="0020050C">
        <w:rPr>
          <w:color w:val="2B579A"/>
          <w:shd w:val="clear" w:color="auto" w:fill="E6E6E6"/>
        </w:rPr>
        <w:fldChar w:fldCharType="end"/>
      </w:r>
      <w:r w:rsidRPr="0020050C">
        <w:t>,</w:t>
      </w:r>
      <w:r w:rsidRPr="0020050C">
        <w:rPr>
          <w:i/>
          <w:iCs/>
        </w:rPr>
        <w:t xml:space="preserve"> </w:t>
      </w:r>
      <w:r w:rsidR="00C13127" w:rsidRPr="003A28AE">
        <w:t>a</w:t>
      </w:r>
      <w:r w:rsidR="00C13127">
        <w:rPr>
          <w:i/>
          <w:iCs/>
        </w:rPr>
        <w:t xml:space="preserve"> </w:t>
      </w:r>
      <w:r w:rsidR="00E50DEB" w:rsidRPr="0020050C">
        <w:rPr>
          <w:i/>
          <w:iCs/>
        </w:rPr>
        <w:t>Table</w:t>
      </w:r>
      <w:r w:rsidR="00E50DEB" w:rsidRPr="0020050C">
        <w:t xml:space="preserve"> can be flagged as </w:t>
      </w:r>
      <w:r w:rsidR="007A2BB2" w:rsidRPr="0020050C">
        <w:t>abstract</w:t>
      </w:r>
      <w:r w:rsidR="00E50DEB" w:rsidRPr="0020050C">
        <w:t xml:space="preserve"> (</w:t>
      </w:r>
      <w:proofErr w:type="spellStart"/>
      <w:r w:rsidR="007A33E3" w:rsidRPr="0020050C">
        <w:rPr>
          <w:i/>
          <w:iCs/>
        </w:rPr>
        <w:t>Table.</w:t>
      </w:r>
      <w:r w:rsidR="00E50DEB" w:rsidRPr="0020050C">
        <w:rPr>
          <w:i/>
          <w:iCs/>
        </w:rPr>
        <w:t>Is</w:t>
      </w:r>
      <w:r w:rsidR="007A2BB2" w:rsidRPr="0020050C">
        <w:rPr>
          <w:i/>
          <w:iCs/>
        </w:rPr>
        <w:t>Abstract</w:t>
      </w:r>
      <w:proofErr w:type="spellEnd"/>
      <w:r w:rsidR="00E50DEB" w:rsidRPr="0020050C">
        <w:rPr>
          <w:i/>
          <w:iCs/>
        </w:rPr>
        <w:t xml:space="preserve"> </w:t>
      </w:r>
      <w:r w:rsidR="00D05237" w:rsidRPr="0020050C">
        <w:t>set to</w:t>
      </w:r>
      <w:r w:rsidR="00E50DEB" w:rsidRPr="0020050C">
        <w:t xml:space="preserve"> </w:t>
      </w:r>
      <w:r w:rsidR="00E50DEB" w:rsidRPr="0020050C">
        <w:rPr>
          <w:i/>
          <w:iCs/>
        </w:rPr>
        <w:t>TRUE</w:t>
      </w:r>
      <w:r w:rsidR="00E50DEB" w:rsidRPr="0020050C">
        <w:t>)</w:t>
      </w:r>
      <w:r w:rsidR="007A2BB2" w:rsidRPr="0020050C">
        <w:t xml:space="preserve"> or non-abstract</w:t>
      </w:r>
      <w:r w:rsidR="00B31C7A" w:rsidRPr="0020050C">
        <w:t xml:space="preserve"> (</w:t>
      </w:r>
      <w:proofErr w:type="spellStart"/>
      <w:r w:rsidR="00B31C7A" w:rsidRPr="0020050C">
        <w:rPr>
          <w:i/>
          <w:iCs/>
        </w:rPr>
        <w:t>Table.IsAbstract</w:t>
      </w:r>
      <w:proofErr w:type="spellEnd"/>
      <w:r w:rsidR="00B31C7A" w:rsidRPr="0020050C">
        <w:rPr>
          <w:i/>
          <w:iCs/>
        </w:rPr>
        <w:t xml:space="preserve"> </w:t>
      </w:r>
      <w:r w:rsidR="00B31C7A" w:rsidRPr="0020050C">
        <w:t xml:space="preserve">set to </w:t>
      </w:r>
      <w:r w:rsidR="00B31C7A" w:rsidRPr="0020050C">
        <w:rPr>
          <w:i/>
          <w:iCs/>
        </w:rPr>
        <w:t>FALSE</w:t>
      </w:r>
      <w:r w:rsidR="00B31C7A" w:rsidRPr="0020050C">
        <w:t>)</w:t>
      </w:r>
      <w:r w:rsidR="007A2BB2" w:rsidRPr="0020050C">
        <w:t xml:space="preserve">. Abstract </w:t>
      </w:r>
      <w:r w:rsidR="007A2BB2" w:rsidRPr="0020050C">
        <w:rPr>
          <w:i/>
          <w:iCs/>
        </w:rPr>
        <w:t>Tables</w:t>
      </w:r>
      <w:r w:rsidR="007A2BB2" w:rsidRPr="0020050C">
        <w:t xml:space="preserve"> are defined when a single tabular view defined in </w:t>
      </w:r>
      <w:r w:rsidR="00DD68EB">
        <w:t>the</w:t>
      </w:r>
      <w:r w:rsidR="007A2BB2" w:rsidRPr="0020050C">
        <w:t xml:space="preserve"> regulation needs to be decomposed in more than one </w:t>
      </w:r>
      <w:r w:rsidR="007A2BB2" w:rsidRPr="0020050C">
        <w:rPr>
          <w:i/>
          <w:iCs/>
        </w:rPr>
        <w:t>Table</w:t>
      </w:r>
      <w:r w:rsidR="007A2BB2" w:rsidRPr="0020050C">
        <w:t>, due to for example:</w:t>
      </w:r>
    </w:p>
    <w:p w14:paraId="0E337FD8" w14:textId="082A8076" w:rsidR="007A2BB2" w:rsidRPr="0020050C" w:rsidRDefault="007A2BB2" w:rsidP="007A2BB2">
      <w:pPr>
        <w:pStyle w:val="ListParagraph"/>
        <w:numPr>
          <w:ilvl w:val="0"/>
          <w:numId w:val="4"/>
        </w:numPr>
      </w:pPr>
      <w:r w:rsidRPr="0020050C">
        <w:t xml:space="preserve">DPM modelling assumptions and constraints, disallowing for example one </w:t>
      </w:r>
      <w:r w:rsidRPr="0020050C">
        <w:rPr>
          <w:i/>
          <w:iCs/>
        </w:rPr>
        <w:t>Property</w:t>
      </w:r>
      <w:r w:rsidRPr="0020050C">
        <w:t xml:space="preserve"> (</w:t>
      </w:r>
      <w:r w:rsidRPr="0020050C">
        <w:rPr>
          <w:color w:val="2B579A"/>
          <w:shd w:val="clear" w:color="auto" w:fill="E6E6E6"/>
        </w:rPr>
        <w:fldChar w:fldCharType="begin"/>
      </w:r>
      <w:r w:rsidRPr="0020050C">
        <w:instrText xml:space="preserve"> REF _Ref107472136 \r \h </w:instrText>
      </w:r>
      <w:r w:rsidRPr="0020050C">
        <w:rPr>
          <w:color w:val="2B579A"/>
          <w:shd w:val="clear" w:color="auto" w:fill="E6E6E6"/>
        </w:rPr>
      </w:r>
      <w:r w:rsidRPr="0020050C">
        <w:rPr>
          <w:color w:val="2B579A"/>
          <w:shd w:val="clear" w:color="auto" w:fill="E6E6E6"/>
        </w:rPr>
        <w:fldChar w:fldCharType="separate"/>
      </w:r>
      <w:r w:rsidR="00117481">
        <w:t>4.1.4</w:t>
      </w:r>
      <w:r w:rsidRPr="0020050C">
        <w:rPr>
          <w:color w:val="2B579A"/>
          <w:shd w:val="clear" w:color="auto" w:fill="E6E6E6"/>
        </w:rPr>
        <w:fldChar w:fldCharType="end"/>
      </w:r>
      <w:r w:rsidRPr="0020050C">
        <w:t xml:space="preserve">) to be used on a </w:t>
      </w:r>
      <w:r w:rsidRPr="0020050C">
        <w:rPr>
          <w:i/>
          <w:iCs/>
        </w:rPr>
        <w:t>Header</w:t>
      </w:r>
      <w:r w:rsidRPr="0020050C">
        <w:t xml:space="preserve"> (</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 xml:space="preserve">) of a row and a </w:t>
      </w:r>
      <w:r w:rsidRPr="0020050C">
        <w:rPr>
          <w:i/>
          <w:iCs/>
        </w:rPr>
        <w:t>Header</w:t>
      </w:r>
      <w:r w:rsidRPr="0020050C">
        <w:t xml:space="preserve"> of a column of one</w:t>
      </w:r>
      <w:r w:rsidRPr="0020050C">
        <w:rPr>
          <w:i/>
          <w:iCs/>
        </w:rPr>
        <w:t xml:space="preserve"> Table</w:t>
      </w:r>
      <w:r w:rsidRPr="0020050C">
        <w:t xml:space="preserve"> at the same time, </w:t>
      </w:r>
    </w:p>
    <w:p w14:paraId="68BC28BB" w14:textId="75371259" w:rsidR="007A2BB2" w:rsidRPr="0020050C" w:rsidRDefault="007A2BB2" w:rsidP="007A2BB2">
      <w:pPr>
        <w:pStyle w:val="ListParagraph"/>
        <w:numPr>
          <w:ilvl w:val="0"/>
          <w:numId w:val="4"/>
        </w:numPr>
      </w:pPr>
      <w:r>
        <w:t>normali</w:t>
      </w:r>
      <w:r w:rsidR="00694024">
        <w:t>s</w:t>
      </w:r>
      <w:r w:rsidR="1C7806E8">
        <w:t>a</w:t>
      </w:r>
      <w:r>
        <w:t xml:space="preserve">tion </w:t>
      </w:r>
      <w:r w:rsidRPr="0020050C">
        <w:t>of tables to minimi</w:t>
      </w:r>
      <w:r w:rsidR="6B41F1DE">
        <w:t>se</w:t>
      </w:r>
      <w:r w:rsidRPr="0020050C">
        <w:t xml:space="preserve"> redundancies and dependencies, in which case </w:t>
      </w:r>
      <w:proofErr w:type="spellStart"/>
      <w:r w:rsidRPr="0020050C">
        <w:rPr>
          <w:i/>
          <w:iCs/>
        </w:rPr>
        <w:t>Table.IsNormalised</w:t>
      </w:r>
      <w:proofErr w:type="spellEnd"/>
      <w:r w:rsidRPr="0020050C">
        <w:t xml:space="preserve"> set to </w:t>
      </w:r>
      <w:r w:rsidRPr="0020050C">
        <w:rPr>
          <w:i/>
          <w:iCs/>
        </w:rPr>
        <w:t xml:space="preserve">TRUE </w:t>
      </w:r>
      <w:r w:rsidRPr="0020050C">
        <w:t xml:space="preserve">indicates that a </w:t>
      </w:r>
      <w:r w:rsidR="00B31C7A" w:rsidRPr="0020050C">
        <w:t>non-abstract</w:t>
      </w:r>
      <w:r w:rsidRPr="0020050C">
        <w:t xml:space="preserve"> </w:t>
      </w:r>
      <w:r w:rsidRPr="0020050C">
        <w:rPr>
          <w:i/>
          <w:iCs/>
        </w:rPr>
        <w:t>Table</w:t>
      </w:r>
      <w:r w:rsidRPr="0020050C">
        <w:t xml:space="preserve"> resulted from </w:t>
      </w:r>
      <w:proofErr w:type="spellStart"/>
      <w:r>
        <w:t>normali</w:t>
      </w:r>
      <w:r w:rsidR="00694024">
        <w:t>s</w:t>
      </w:r>
      <w:r w:rsidR="1C7806E8">
        <w:t>sa</w:t>
      </w:r>
      <w:r>
        <w:t>tion</w:t>
      </w:r>
      <w:proofErr w:type="spellEnd"/>
      <w:r w:rsidRPr="0020050C">
        <w:t xml:space="preserve"> of </w:t>
      </w:r>
      <w:r w:rsidR="00B31C7A" w:rsidRPr="0020050C">
        <w:t>an abstract</w:t>
      </w:r>
      <w:r w:rsidRPr="0020050C">
        <w:t xml:space="preserve"> </w:t>
      </w:r>
      <w:r w:rsidRPr="0020050C">
        <w:rPr>
          <w:i/>
          <w:iCs/>
        </w:rPr>
        <w:t>Table</w:t>
      </w:r>
      <w:r w:rsidRPr="0020050C">
        <w:t xml:space="preserve">. </w:t>
      </w:r>
    </w:p>
    <w:p w14:paraId="38280E63" w14:textId="2FD10178" w:rsidR="00B31C7A" w:rsidRPr="0020050C" w:rsidRDefault="00B31C7A" w:rsidP="00B31C7A">
      <w:r w:rsidRPr="0020050C">
        <w:t>In</w:t>
      </w:r>
      <w:r w:rsidR="005A1E69">
        <w:t xml:space="preserve"> the</w:t>
      </w:r>
      <w:r w:rsidRPr="0020050C">
        <w:t xml:space="preserve"> case when there is no need to split a tabular view defined in</w:t>
      </w:r>
      <w:r w:rsidR="002E6145">
        <w:t xml:space="preserve"> the</w:t>
      </w:r>
      <w:r w:rsidRPr="0020050C">
        <w:t xml:space="preserve"> legislation </w:t>
      </w:r>
      <w:proofErr w:type="gramStart"/>
      <w:r w:rsidR="002E6145">
        <w:t xml:space="preserve">into </w:t>
      </w:r>
      <w:r w:rsidR="002E6145" w:rsidRPr="0020050C">
        <w:t xml:space="preserve"> </w:t>
      </w:r>
      <w:r w:rsidRPr="0020050C">
        <w:t>more</w:t>
      </w:r>
      <w:proofErr w:type="gramEnd"/>
      <w:r w:rsidRPr="0020050C">
        <w:t xml:space="preserve"> </w:t>
      </w:r>
      <w:r w:rsidRPr="0020050C">
        <w:rPr>
          <w:i/>
          <w:iCs/>
        </w:rPr>
        <w:t>Tables</w:t>
      </w:r>
      <w:r w:rsidRPr="0020050C">
        <w:t xml:space="preserve"> (i.e. abstract and non-abstract </w:t>
      </w:r>
      <w:r w:rsidRPr="0020050C">
        <w:rPr>
          <w:i/>
          <w:iCs/>
        </w:rPr>
        <w:t>Tables</w:t>
      </w:r>
      <w:r w:rsidRPr="0020050C">
        <w:t xml:space="preserve"> are identical), the model does not define any abstract </w:t>
      </w:r>
      <w:r w:rsidRPr="0020050C">
        <w:rPr>
          <w:i/>
          <w:iCs/>
        </w:rPr>
        <w:t>Table</w:t>
      </w:r>
      <w:r w:rsidRPr="0020050C">
        <w:t xml:space="preserve"> for this tabular view and contains only one non-abstract </w:t>
      </w:r>
      <w:r w:rsidRPr="0020050C">
        <w:rPr>
          <w:i/>
          <w:iCs/>
        </w:rPr>
        <w:t>Table</w:t>
      </w:r>
      <w:r w:rsidRPr="0020050C">
        <w:t>.</w:t>
      </w:r>
    </w:p>
    <w:p w14:paraId="2E855562" w14:textId="1C7B8F67" w:rsidR="00B31C7A" w:rsidRPr="0020050C" w:rsidRDefault="00B31C7A" w:rsidP="00B31C7A">
      <w:r w:rsidRPr="0020050C">
        <w:t xml:space="preserve">Information about </w:t>
      </w:r>
      <w:r w:rsidR="002E6145">
        <w:t xml:space="preserve">the </w:t>
      </w:r>
      <w:r w:rsidRPr="0020050C">
        <w:t>relation</w:t>
      </w:r>
      <w:r w:rsidR="007936F7">
        <w:t>ship</w:t>
      </w:r>
      <w:r w:rsidRPr="0020050C">
        <w:t xml:space="preserve"> between </w:t>
      </w:r>
      <w:r w:rsidR="002E6145">
        <w:t xml:space="preserve">an </w:t>
      </w:r>
      <w:r w:rsidRPr="0020050C">
        <w:t xml:space="preserve">abstract </w:t>
      </w:r>
      <w:r w:rsidRPr="0020050C">
        <w:rPr>
          <w:i/>
          <w:iCs/>
        </w:rPr>
        <w:t>Table</w:t>
      </w:r>
      <w:r w:rsidRPr="0020050C">
        <w:t xml:space="preserve"> and </w:t>
      </w:r>
      <w:r w:rsidR="002E6145">
        <w:t xml:space="preserve">the </w:t>
      </w:r>
      <w:r w:rsidRPr="0020050C">
        <w:t>resulting decompose</w:t>
      </w:r>
      <w:r w:rsidR="002E6145">
        <w:t>d</w:t>
      </w:r>
      <w:r w:rsidRPr="0020050C">
        <w:t xml:space="preserve"> non-abstract </w:t>
      </w:r>
      <w:r w:rsidRPr="0020050C">
        <w:rPr>
          <w:i/>
          <w:iCs/>
        </w:rPr>
        <w:t>Tables</w:t>
      </w:r>
      <w:r w:rsidRPr="0020050C">
        <w:t xml:space="preserve"> is defined on </w:t>
      </w:r>
      <w:proofErr w:type="spellStart"/>
      <w:r w:rsidRPr="0020050C">
        <w:rPr>
          <w:i/>
          <w:iCs/>
        </w:rPr>
        <w:t>TableVersions</w:t>
      </w:r>
      <w:proofErr w:type="spellEnd"/>
      <w:r w:rsidRPr="0020050C">
        <w:t xml:space="preserve"> (see below) of non-abstract </w:t>
      </w:r>
      <w:r w:rsidRPr="0020050C">
        <w:rPr>
          <w:i/>
          <w:iCs/>
        </w:rPr>
        <w:t>Tables</w:t>
      </w:r>
      <w:r w:rsidRPr="0020050C">
        <w:t xml:space="preserve"> by indicating there the originating abstract </w:t>
      </w:r>
      <w:r w:rsidRPr="0020050C">
        <w:rPr>
          <w:i/>
          <w:iCs/>
        </w:rPr>
        <w:t>Table</w:t>
      </w:r>
      <w:r w:rsidRPr="0020050C">
        <w:t xml:space="preserve"> </w:t>
      </w:r>
      <w:r w:rsidR="00835D60">
        <w:t>using the</w:t>
      </w:r>
      <w:r w:rsidRPr="0020050C">
        <w:t xml:space="preserve"> </w:t>
      </w:r>
      <w:proofErr w:type="spellStart"/>
      <w:r w:rsidRPr="0020050C">
        <w:rPr>
          <w:i/>
          <w:iCs/>
        </w:rPr>
        <w:t>TableVersion.AbstractTableID</w:t>
      </w:r>
      <w:proofErr w:type="spellEnd"/>
      <w:r w:rsidRPr="0020050C">
        <w:t>.</w:t>
      </w:r>
    </w:p>
    <w:p w14:paraId="6F7919D5" w14:textId="0114F86C" w:rsidR="00B31C7A" w:rsidRPr="0020050C" w:rsidRDefault="00B31C7A" w:rsidP="008663BC">
      <w:pPr>
        <w:rPr>
          <w:i/>
          <w:iCs/>
        </w:rPr>
      </w:pPr>
      <w:r w:rsidRPr="0020050C">
        <w:t>While both abstract and non-abstract</w:t>
      </w:r>
      <w:r w:rsidR="00E50DEB" w:rsidRPr="0020050C">
        <w:t xml:space="preserve"> </w:t>
      </w:r>
      <w:r w:rsidR="00D05237" w:rsidRPr="0020050C">
        <w:rPr>
          <w:i/>
          <w:iCs/>
        </w:rPr>
        <w:t>T</w:t>
      </w:r>
      <w:r w:rsidR="00E50DEB" w:rsidRPr="0020050C">
        <w:rPr>
          <w:i/>
          <w:iCs/>
        </w:rPr>
        <w:t>ables</w:t>
      </w:r>
      <w:r w:rsidR="00E50DEB" w:rsidRPr="0020050C">
        <w:t xml:space="preserve"> can </w:t>
      </w:r>
      <w:r w:rsidRPr="0020050C">
        <w:t>be assigned with</w:t>
      </w:r>
      <w:r w:rsidR="00E50DEB" w:rsidRPr="0020050C">
        <w:t xml:space="preserve"> </w:t>
      </w:r>
      <w:r w:rsidR="00E50DEB" w:rsidRPr="0020050C">
        <w:rPr>
          <w:i/>
          <w:iCs/>
        </w:rPr>
        <w:t>Headers</w:t>
      </w:r>
      <w:r w:rsidR="00D05237" w:rsidRPr="0020050C">
        <w:rPr>
          <w:i/>
          <w:iCs/>
        </w:rPr>
        <w:t xml:space="preserve"> </w:t>
      </w:r>
      <w:r w:rsidR="00D05237" w:rsidRPr="0020050C">
        <w:t>(</w:t>
      </w:r>
      <w:r w:rsidR="00D05237" w:rsidRPr="0020050C">
        <w:rPr>
          <w:color w:val="2B579A"/>
          <w:shd w:val="clear" w:color="auto" w:fill="E6E6E6"/>
        </w:rPr>
        <w:fldChar w:fldCharType="begin"/>
      </w:r>
      <w:r w:rsidR="00D05237" w:rsidRPr="0020050C">
        <w:instrText xml:space="preserve"> REF _Ref115691975 \r \h </w:instrText>
      </w:r>
      <w:r w:rsidR="00D05237" w:rsidRPr="0020050C">
        <w:rPr>
          <w:color w:val="2B579A"/>
          <w:shd w:val="clear" w:color="auto" w:fill="E6E6E6"/>
        </w:rPr>
      </w:r>
      <w:r w:rsidR="00D05237" w:rsidRPr="0020050C">
        <w:rPr>
          <w:color w:val="2B579A"/>
          <w:shd w:val="clear" w:color="auto" w:fill="E6E6E6"/>
        </w:rPr>
        <w:fldChar w:fldCharType="separate"/>
      </w:r>
      <w:r w:rsidR="00117481">
        <w:t>4.2.1.2</w:t>
      </w:r>
      <w:r w:rsidR="00D05237" w:rsidRPr="0020050C">
        <w:rPr>
          <w:color w:val="2B579A"/>
          <w:shd w:val="clear" w:color="auto" w:fill="E6E6E6"/>
        </w:rPr>
        <w:fldChar w:fldCharType="end"/>
      </w:r>
      <w:r w:rsidR="00D05237" w:rsidRPr="0020050C">
        <w:t>)</w:t>
      </w:r>
      <w:r w:rsidRPr="0020050C">
        <w:t xml:space="preserve"> and </w:t>
      </w:r>
      <w:r w:rsidR="00E50DEB" w:rsidRPr="0020050C">
        <w:rPr>
          <w:i/>
          <w:iCs/>
        </w:rPr>
        <w:t>Cells</w:t>
      </w:r>
      <w:r w:rsidR="00D05237" w:rsidRPr="0020050C">
        <w:rPr>
          <w:i/>
          <w:iCs/>
        </w:rPr>
        <w:t xml:space="preserve"> </w:t>
      </w:r>
      <w:r w:rsidR="00D05237" w:rsidRPr="0020050C">
        <w:t>(</w:t>
      </w:r>
      <w:r w:rsidR="00D05237" w:rsidRPr="0020050C">
        <w:rPr>
          <w:color w:val="2B579A"/>
          <w:shd w:val="clear" w:color="auto" w:fill="E6E6E6"/>
        </w:rPr>
        <w:fldChar w:fldCharType="begin"/>
      </w:r>
      <w:r w:rsidR="00D05237" w:rsidRPr="0020050C">
        <w:instrText xml:space="preserve"> REF _Ref116058581 \r \h </w:instrText>
      </w:r>
      <w:r w:rsidR="00D05237" w:rsidRPr="0020050C">
        <w:rPr>
          <w:color w:val="2B579A"/>
          <w:shd w:val="clear" w:color="auto" w:fill="E6E6E6"/>
        </w:rPr>
      </w:r>
      <w:r w:rsidR="00D05237" w:rsidRPr="0020050C">
        <w:rPr>
          <w:color w:val="2B579A"/>
          <w:shd w:val="clear" w:color="auto" w:fill="E6E6E6"/>
        </w:rPr>
        <w:fldChar w:fldCharType="separate"/>
      </w:r>
      <w:r w:rsidR="00117481">
        <w:t>4.2.1.3</w:t>
      </w:r>
      <w:r w:rsidR="00D05237" w:rsidRPr="0020050C">
        <w:rPr>
          <w:color w:val="2B579A"/>
          <w:shd w:val="clear" w:color="auto" w:fill="E6E6E6"/>
        </w:rPr>
        <w:fldChar w:fldCharType="end"/>
      </w:r>
      <w:r w:rsidR="00D05237" w:rsidRPr="0020050C">
        <w:t>)</w:t>
      </w:r>
      <w:r w:rsidRPr="0020050C">
        <w:t xml:space="preserve">, only non-abstract </w:t>
      </w:r>
      <w:r w:rsidRPr="0020050C">
        <w:rPr>
          <w:i/>
          <w:iCs/>
        </w:rPr>
        <w:t>Tables</w:t>
      </w:r>
      <w:r w:rsidRPr="0020050C">
        <w:t xml:space="preserve"> can be modelled with glossary (</w:t>
      </w:r>
      <w:r w:rsidRPr="0020050C">
        <w:rPr>
          <w:color w:val="2B579A"/>
          <w:shd w:val="clear" w:color="auto" w:fill="E6E6E6"/>
        </w:rPr>
        <w:fldChar w:fldCharType="begin"/>
      </w:r>
      <w:r w:rsidRPr="0020050C">
        <w:instrText xml:space="preserve"> REF _Ref106263727 \r \h </w:instrText>
      </w:r>
      <w:r w:rsidRPr="0020050C">
        <w:rPr>
          <w:color w:val="2B579A"/>
          <w:shd w:val="clear" w:color="auto" w:fill="E6E6E6"/>
        </w:rPr>
      </w:r>
      <w:r w:rsidRPr="0020050C">
        <w:rPr>
          <w:color w:val="2B579A"/>
          <w:shd w:val="clear" w:color="auto" w:fill="E6E6E6"/>
        </w:rPr>
        <w:fldChar w:fldCharType="separate"/>
      </w:r>
      <w:r w:rsidR="00117481">
        <w:t>4.1</w:t>
      </w:r>
      <w:r w:rsidRPr="0020050C">
        <w:rPr>
          <w:color w:val="2B579A"/>
          <w:shd w:val="clear" w:color="auto" w:fill="E6E6E6"/>
        </w:rPr>
        <w:fldChar w:fldCharType="end"/>
      </w:r>
      <w:r w:rsidRPr="0020050C">
        <w:t xml:space="preserve">) concepts (i.e. their </w:t>
      </w:r>
      <w:r w:rsidRPr="0020050C">
        <w:rPr>
          <w:i/>
          <w:iCs/>
        </w:rPr>
        <w:t>Headers</w:t>
      </w:r>
      <w:r w:rsidRPr="0020050C">
        <w:t xml:space="preserve"> may refer to </w:t>
      </w:r>
      <w:r w:rsidRPr="0020050C">
        <w:rPr>
          <w:i/>
          <w:iCs/>
        </w:rPr>
        <w:t>Properties</w:t>
      </w:r>
      <w:r w:rsidRPr="0020050C">
        <w:t xml:space="preserve">, </w:t>
      </w:r>
      <w:proofErr w:type="spellStart"/>
      <w:r w:rsidRPr="0020050C">
        <w:rPr>
          <w:i/>
          <w:iCs/>
        </w:rPr>
        <w:t>SubCategories</w:t>
      </w:r>
      <w:proofErr w:type="spellEnd"/>
      <w:r w:rsidRPr="0020050C">
        <w:t xml:space="preserve">, </w:t>
      </w:r>
      <w:r w:rsidRPr="0020050C">
        <w:rPr>
          <w:i/>
          <w:iCs/>
        </w:rPr>
        <w:t>Contexts</w:t>
      </w:r>
      <w:r w:rsidRPr="0020050C">
        <w:t xml:space="preserve"> and link to </w:t>
      </w:r>
      <w:r w:rsidRPr="0020050C">
        <w:rPr>
          <w:i/>
          <w:iCs/>
        </w:rPr>
        <w:t>Variables</w:t>
      </w:r>
      <w:r w:rsidRPr="0020050C">
        <w:t>).</w:t>
      </w:r>
    </w:p>
    <w:p w14:paraId="28824640" w14:textId="73BC45DA" w:rsidR="00E50DEB" w:rsidRPr="0020050C" w:rsidRDefault="00732BD0" w:rsidP="00E50DEB">
      <w:r>
        <w:t xml:space="preserve">The </w:t>
      </w:r>
      <w:proofErr w:type="spellStart"/>
      <w:r w:rsidR="007A33E3" w:rsidRPr="0020050C">
        <w:rPr>
          <w:i/>
          <w:iCs/>
        </w:rPr>
        <w:t>Table.I</w:t>
      </w:r>
      <w:r w:rsidR="00E63309" w:rsidRPr="0020050C">
        <w:rPr>
          <w:i/>
          <w:iCs/>
        </w:rPr>
        <w:t>sFlat</w:t>
      </w:r>
      <w:proofErr w:type="spellEnd"/>
      <w:r w:rsidR="00E63309" w:rsidRPr="0020050C">
        <w:t xml:space="preserve"> flag set to </w:t>
      </w:r>
      <w:r w:rsidR="00E63309" w:rsidRPr="0020050C">
        <w:rPr>
          <w:i/>
          <w:iCs/>
        </w:rPr>
        <w:t>TRUE</w:t>
      </w:r>
      <w:r w:rsidR="00E63309" w:rsidRPr="0020050C">
        <w:t xml:space="preserve"> indicates that </w:t>
      </w:r>
      <w:r w:rsidR="003468B0">
        <w:t xml:space="preserve">the </w:t>
      </w:r>
      <w:r w:rsidR="00E63309" w:rsidRPr="0020050C">
        <w:rPr>
          <w:i/>
          <w:iCs/>
        </w:rPr>
        <w:t>Table</w:t>
      </w:r>
      <w:r w:rsidR="00E63309" w:rsidRPr="0020050C">
        <w:t xml:space="preserve"> modelling is done using </w:t>
      </w:r>
      <w:r w:rsidR="00E63309" w:rsidRPr="0020050C">
        <w:rPr>
          <w:i/>
          <w:iCs/>
        </w:rPr>
        <w:t>Properties</w:t>
      </w:r>
      <w:r w:rsidR="00E63309" w:rsidRPr="0020050C">
        <w:t xml:space="preserve"> only and contains no </w:t>
      </w:r>
      <w:r w:rsidR="00E63309" w:rsidRPr="0020050C">
        <w:rPr>
          <w:i/>
          <w:iCs/>
        </w:rPr>
        <w:t>Contexts</w:t>
      </w:r>
      <w:r w:rsidR="00E63309" w:rsidRPr="0020050C">
        <w:t xml:space="preserve"> which is typical case for statistical tables</w:t>
      </w:r>
      <w:r w:rsidR="006E1919" w:rsidRPr="0020050C">
        <w:t xml:space="preserve"> as defined for example in SDMX</w:t>
      </w:r>
      <w:r w:rsidR="00E63309" w:rsidRPr="0020050C">
        <w:t>.</w:t>
      </w:r>
      <w:r w:rsidR="002D73C3" w:rsidRPr="0020050C">
        <w:t xml:space="preserve"> This may </w:t>
      </w:r>
      <w:r w:rsidR="008663BC" w:rsidRPr="0020050C">
        <w:t>impact the</w:t>
      </w:r>
      <w:r w:rsidR="002D73C3" w:rsidRPr="0020050C">
        <w:t xml:space="preserve"> behaviour of </w:t>
      </w:r>
      <w:r w:rsidR="008663BC" w:rsidRPr="0020050C">
        <w:rPr>
          <w:i/>
          <w:iCs/>
        </w:rPr>
        <w:t>O</w:t>
      </w:r>
      <w:r w:rsidR="002D73C3" w:rsidRPr="0020050C">
        <w:rPr>
          <w:i/>
          <w:iCs/>
        </w:rPr>
        <w:t>perations</w:t>
      </w:r>
      <w:r w:rsidR="002D73C3" w:rsidRPr="0020050C">
        <w:t xml:space="preserve"> (e.g. filter function).</w:t>
      </w:r>
    </w:p>
    <w:p w14:paraId="1275F506" w14:textId="66417C6E" w:rsidR="00313682" w:rsidRPr="0020050C" w:rsidRDefault="00313682" w:rsidP="00313682">
      <w:r w:rsidRPr="0020050C">
        <w:rPr>
          <w:i/>
          <w:iCs/>
        </w:rPr>
        <w:t>Tables</w:t>
      </w:r>
      <w:r w:rsidRPr="0020050C">
        <w:t xml:space="preserve"> are versioned by means of </w:t>
      </w:r>
      <w:proofErr w:type="spellStart"/>
      <w:r w:rsidRPr="0020050C">
        <w:rPr>
          <w:i/>
          <w:iCs/>
        </w:rPr>
        <w:t>TableVersion</w:t>
      </w:r>
      <w:proofErr w:type="spellEnd"/>
      <w:r w:rsidRPr="0020050C">
        <w:rPr>
          <w:i/>
          <w:iCs/>
        </w:rPr>
        <w:t xml:space="preserve"> </w:t>
      </w:r>
      <w:r w:rsidRPr="0020050C">
        <w:t xml:space="preserve">referring to a </w:t>
      </w:r>
      <w:r w:rsidRPr="0020050C">
        <w:rPr>
          <w:i/>
          <w:iCs/>
        </w:rPr>
        <w:t>Release</w:t>
      </w:r>
      <w:r w:rsidRPr="0020050C">
        <w:t xml:space="preserve">. This enables tracking </w:t>
      </w:r>
      <w:r w:rsidR="002C331F">
        <w:t xml:space="preserve">the </w:t>
      </w:r>
      <w:r w:rsidRPr="0020050C">
        <w:t xml:space="preserve">evolution of a </w:t>
      </w:r>
      <w:r w:rsidRPr="0020050C">
        <w:rPr>
          <w:i/>
          <w:iCs/>
        </w:rPr>
        <w:t>Table</w:t>
      </w:r>
      <w:r w:rsidRPr="0020050C">
        <w:t xml:space="preserve"> </w:t>
      </w:r>
      <w:r w:rsidR="002C331F">
        <w:t>over</w:t>
      </w:r>
      <w:r w:rsidR="002C331F" w:rsidRPr="0020050C">
        <w:t xml:space="preserve"> </w:t>
      </w:r>
      <w:r w:rsidRPr="0020050C">
        <w:t xml:space="preserve">time for both </w:t>
      </w:r>
      <w:r w:rsidR="008342C5">
        <w:t>the</w:t>
      </w:r>
      <w:r w:rsidRPr="0020050C">
        <w:t xml:space="preserve"> </w:t>
      </w:r>
      <w:r w:rsidR="00440028" w:rsidRPr="00A04E65">
        <w:rPr>
          <w:i/>
          <w:iCs/>
        </w:rPr>
        <w:t>Table</w:t>
      </w:r>
      <w:r w:rsidR="00440028">
        <w:t>’s structure</w:t>
      </w:r>
      <w:r w:rsidRPr="0020050C">
        <w:t xml:space="preserve"> as well as changes in its referenced glossary terms.</w:t>
      </w:r>
      <w:r w:rsidR="008663BC" w:rsidRPr="0020050C">
        <w:t xml:space="preserve"> </w:t>
      </w:r>
      <w:r w:rsidR="0079535F">
        <w:t xml:space="preserve">The </w:t>
      </w:r>
      <w:r w:rsidR="0079535F">
        <w:rPr>
          <w:i/>
          <w:iCs/>
        </w:rPr>
        <w:t xml:space="preserve">Concept </w:t>
      </w:r>
      <w:r w:rsidR="0079535F">
        <w:t xml:space="preserve">relations </w:t>
      </w:r>
      <w:r w:rsidR="008663BC" w:rsidRPr="0020050C">
        <w:t>“</w:t>
      </w:r>
      <w:proofErr w:type="spellStart"/>
      <w:r w:rsidR="008663BC" w:rsidRPr="0020050C">
        <w:t>version_fix</w:t>
      </w:r>
      <w:proofErr w:type="spellEnd"/>
      <w:r w:rsidR="008663BC" w:rsidRPr="0020050C">
        <w:t>” and “</w:t>
      </w:r>
      <w:proofErr w:type="spellStart"/>
      <w:r w:rsidR="008663BC" w:rsidRPr="0020050C">
        <w:t>version_new</w:t>
      </w:r>
      <w:proofErr w:type="spellEnd"/>
      <w:r w:rsidR="008663BC" w:rsidRPr="0020050C">
        <w:t>” (</w:t>
      </w:r>
      <w:r w:rsidR="008663BC" w:rsidRPr="0020050C">
        <w:rPr>
          <w:color w:val="2B579A"/>
          <w:shd w:val="clear" w:color="auto" w:fill="E6E6E6"/>
        </w:rPr>
        <w:fldChar w:fldCharType="begin"/>
      </w:r>
      <w:r w:rsidR="008663BC" w:rsidRPr="0020050C">
        <w:instrText xml:space="preserve"> REF _Ref115099463 \r \h </w:instrText>
      </w:r>
      <w:r w:rsidR="008663BC" w:rsidRPr="0020050C">
        <w:rPr>
          <w:color w:val="2B579A"/>
          <w:shd w:val="clear" w:color="auto" w:fill="E6E6E6"/>
        </w:rPr>
      </w:r>
      <w:r w:rsidR="008663BC" w:rsidRPr="0020050C">
        <w:rPr>
          <w:color w:val="2B579A"/>
          <w:shd w:val="clear" w:color="auto" w:fill="E6E6E6"/>
        </w:rPr>
        <w:fldChar w:fldCharType="separate"/>
      </w:r>
      <w:r w:rsidR="00117481">
        <w:t>3.1.4</w:t>
      </w:r>
      <w:r w:rsidR="008663BC" w:rsidRPr="0020050C">
        <w:rPr>
          <w:color w:val="2B579A"/>
          <w:shd w:val="clear" w:color="auto" w:fill="E6E6E6"/>
        </w:rPr>
        <w:fldChar w:fldCharType="end"/>
      </w:r>
      <w:r w:rsidR="008663BC" w:rsidRPr="0020050C">
        <w:t xml:space="preserve">) may be used to support this tracing in more </w:t>
      </w:r>
      <w:r w:rsidR="00FA5C9B">
        <w:t>explicitly</w:t>
      </w:r>
      <w:r w:rsidR="008663BC" w:rsidRPr="0020050C">
        <w:t xml:space="preserve"> (e.g. when updating past versions).</w:t>
      </w:r>
    </w:p>
    <w:p w14:paraId="4AA31E44" w14:textId="3BB6CC77" w:rsidR="006E1919" w:rsidRPr="0020050C" w:rsidRDefault="00052C53" w:rsidP="00052C53">
      <w:r w:rsidRPr="0020050C">
        <w:t xml:space="preserve">Modellers </w:t>
      </w:r>
      <w:r w:rsidR="009E5851">
        <w:t>refer to a</w:t>
      </w:r>
      <w:r w:rsidR="009E5851" w:rsidRPr="0020050C">
        <w:t xml:space="preserve"> </w:t>
      </w:r>
      <w:r w:rsidRPr="0020050C">
        <w:rPr>
          <w:i/>
          <w:iCs/>
        </w:rPr>
        <w:t>Table</w:t>
      </w:r>
      <w:r w:rsidRPr="0020050C">
        <w:t xml:space="preserve"> by</w:t>
      </w:r>
      <w:r w:rsidR="00E334FD">
        <w:t xml:space="preserve"> its</w:t>
      </w:r>
      <w:r w:rsidRPr="0020050C">
        <w:t xml:space="preserve"> </w:t>
      </w:r>
      <w:r w:rsidRPr="0020050C">
        <w:rPr>
          <w:i/>
          <w:iCs/>
        </w:rPr>
        <w:t>Code</w:t>
      </w:r>
      <w:r w:rsidRPr="0020050C">
        <w:t xml:space="preserve"> and </w:t>
      </w:r>
      <w:r w:rsidRPr="0020050C">
        <w:rPr>
          <w:i/>
          <w:iCs/>
        </w:rPr>
        <w:t>Name</w:t>
      </w:r>
      <w:r w:rsidRPr="0020050C">
        <w:t xml:space="preserve"> and may provide</w:t>
      </w:r>
      <w:r w:rsidR="00E334FD">
        <w:t xml:space="preserve"> a</w:t>
      </w:r>
      <w:r w:rsidRPr="0020050C">
        <w:t xml:space="preserve"> </w:t>
      </w:r>
      <w:r w:rsidRPr="0020050C">
        <w:rPr>
          <w:i/>
          <w:iCs/>
        </w:rPr>
        <w:t>Description</w:t>
      </w:r>
      <w:r w:rsidRPr="0020050C">
        <w:t xml:space="preserve"> (</w:t>
      </w:r>
      <w:r w:rsidRPr="0020050C">
        <w:rPr>
          <w:color w:val="2B579A"/>
          <w:shd w:val="clear" w:color="auto" w:fill="E6E6E6"/>
        </w:rPr>
        <w:fldChar w:fldCharType="begin"/>
      </w:r>
      <w:r w:rsidRPr="0020050C">
        <w:instrText xml:space="preserve"> REF _Ref107421522 \r \h </w:instrText>
      </w:r>
      <w:r w:rsidRPr="0020050C">
        <w:rPr>
          <w:color w:val="2B579A"/>
          <w:shd w:val="clear" w:color="auto" w:fill="E6E6E6"/>
        </w:rPr>
      </w:r>
      <w:r w:rsidRPr="0020050C">
        <w:rPr>
          <w:color w:val="2B579A"/>
          <w:shd w:val="clear" w:color="auto" w:fill="E6E6E6"/>
        </w:rPr>
        <w:fldChar w:fldCharType="separate"/>
      </w:r>
      <w:r w:rsidR="00117481">
        <w:t>3.4</w:t>
      </w:r>
      <w:r w:rsidRPr="0020050C">
        <w:rPr>
          <w:color w:val="2B579A"/>
          <w:shd w:val="clear" w:color="auto" w:fill="E6E6E6"/>
        </w:rPr>
        <w:fldChar w:fldCharType="end"/>
      </w:r>
      <w:r w:rsidRPr="0020050C">
        <w:t>)</w:t>
      </w:r>
      <w:r w:rsidR="001647E4" w:rsidRPr="0020050C">
        <w:t>. These attributes</w:t>
      </w:r>
      <w:r w:rsidR="008663BC" w:rsidRPr="0020050C">
        <w:t xml:space="preserve"> are defined on</w:t>
      </w:r>
      <w:r w:rsidR="00496F29">
        <w:t xml:space="preserve"> the</w:t>
      </w:r>
      <w:r w:rsidR="008663BC" w:rsidRPr="0020050C">
        <w:t xml:space="preserve"> </w:t>
      </w:r>
      <w:proofErr w:type="spellStart"/>
      <w:r w:rsidR="008663BC" w:rsidRPr="0020050C">
        <w:rPr>
          <w:i/>
          <w:iCs/>
        </w:rPr>
        <w:t>TableVersion</w:t>
      </w:r>
      <w:proofErr w:type="spellEnd"/>
      <w:r w:rsidR="008663BC" w:rsidRPr="0020050C">
        <w:t xml:space="preserve"> </w:t>
      </w:r>
      <w:r w:rsidR="001647E4" w:rsidRPr="0020050C">
        <w:t xml:space="preserve">corresponding to that </w:t>
      </w:r>
      <w:r w:rsidR="001647E4" w:rsidRPr="0020050C">
        <w:rPr>
          <w:i/>
          <w:iCs/>
        </w:rPr>
        <w:t>Table</w:t>
      </w:r>
      <w:r w:rsidR="001647E4" w:rsidRPr="0020050C">
        <w:t xml:space="preserve">, </w:t>
      </w:r>
      <w:r w:rsidR="00BE7B5D">
        <w:t xml:space="preserve">allowing them </w:t>
      </w:r>
      <w:r w:rsidR="008663BC" w:rsidRPr="0020050C">
        <w:t xml:space="preserve">to </w:t>
      </w:r>
      <w:r w:rsidR="007A33E3" w:rsidRPr="0020050C">
        <w:t xml:space="preserve">change </w:t>
      </w:r>
      <w:r w:rsidR="00030356">
        <w:t xml:space="preserve">and be </w:t>
      </w:r>
      <w:proofErr w:type="spellStart"/>
      <w:r w:rsidR="00030356">
        <w:t>historised</w:t>
      </w:r>
      <w:proofErr w:type="spellEnd"/>
      <w:r w:rsidR="00030356">
        <w:t xml:space="preserve"> </w:t>
      </w:r>
      <w:r w:rsidR="00BE7B5D">
        <w:t>over</w:t>
      </w:r>
      <w:r w:rsidR="00BE7B5D" w:rsidRPr="0020050C">
        <w:t xml:space="preserve"> </w:t>
      </w:r>
      <w:r w:rsidR="007A33E3" w:rsidRPr="0020050C">
        <w:t>time</w:t>
      </w:r>
      <w:r w:rsidR="001647E4" w:rsidRPr="0020050C">
        <w:t>.</w:t>
      </w:r>
      <w:r w:rsidR="000C023C" w:rsidRPr="0020050C">
        <w:t xml:space="preserve"> </w:t>
      </w:r>
    </w:p>
    <w:p w14:paraId="017A7877" w14:textId="2AFB230A" w:rsidR="00E63309" w:rsidRPr="00685771" w:rsidRDefault="00E63309" w:rsidP="00052C53">
      <w:proofErr w:type="spellStart"/>
      <w:r w:rsidRPr="0020050C">
        <w:rPr>
          <w:i/>
          <w:iCs/>
        </w:rPr>
        <w:t>HasOpenColumns</w:t>
      </w:r>
      <w:proofErr w:type="spellEnd"/>
      <w:r w:rsidRPr="0020050C">
        <w:t xml:space="preserve">, </w:t>
      </w:r>
      <w:proofErr w:type="spellStart"/>
      <w:r w:rsidRPr="0020050C">
        <w:rPr>
          <w:i/>
          <w:iCs/>
        </w:rPr>
        <w:t>HasOpenRows</w:t>
      </w:r>
      <w:proofErr w:type="spellEnd"/>
      <w:r w:rsidRPr="0020050C">
        <w:rPr>
          <w:i/>
          <w:iCs/>
        </w:rPr>
        <w:t xml:space="preserve"> </w:t>
      </w:r>
      <w:r w:rsidRPr="0020050C">
        <w:t xml:space="preserve">and </w:t>
      </w:r>
      <w:proofErr w:type="spellStart"/>
      <w:r w:rsidRPr="0020050C">
        <w:rPr>
          <w:i/>
          <w:iCs/>
        </w:rPr>
        <w:t>HasOpenSheets</w:t>
      </w:r>
      <w:proofErr w:type="spellEnd"/>
      <w:r w:rsidRPr="0020050C">
        <w:rPr>
          <w:i/>
          <w:iCs/>
        </w:rPr>
        <w:t xml:space="preserve"> </w:t>
      </w:r>
      <w:r w:rsidRPr="0020050C">
        <w:t xml:space="preserve">indicate if a </w:t>
      </w:r>
      <w:r w:rsidRPr="0020050C">
        <w:rPr>
          <w:i/>
          <w:iCs/>
        </w:rPr>
        <w:t xml:space="preserve">Table </w:t>
      </w:r>
      <w:r w:rsidRPr="0020050C">
        <w:t xml:space="preserve">is </w:t>
      </w:r>
      <w:r w:rsidR="001647E4" w:rsidRPr="0020050C">
        <w:t>o</w:t>
      </w:r>
      <w:r w:rsidRPr="0020050C">
        <w:t>pen</w:t>
      </w:r>
      <w:r w:rsidR="00443356">
        <w:t>.</w:t>
      </w:r>
      <w:r w:rsidR="00733F70">
        <w:t xml:space="preserve"> A </w:t>
      </w:r>
      <w:r w:rsidR="009E03FB" w:rsidRPr="00A04E65">
        <w:rPr>
          <w:i/>
          <w:iCs/>
        </w:rPr>
        <w:t>T</w:t>
      </w:r>
      <w:r w:rsidR="00733F70" w:rsidRPr="00A04E65">
        <w:rPr>
          <w:i/>
          <w:iCs/>
        </w:rPr>
        <w:t>able</w:t>
      </w:r>
      <w:r w:rsidR="00733F70">
        <w:t xml:space="preserve"> </w:t>
      </w:r>
      <w:r w:rsidR="009E03FB">
        <w:t xml:space="preserve">is open if </w:t>
      </w:r>
      <w:r w:rsidR="003A29E5">
        <w:t xml:space="preserve">it contains </w:t>
      </w:r>
      <w:r w:rsidR="003A29E5">
        <w:rPr>
          <w:i/>
          <w:iCs/>
        </w:rPr>
        <w:t xml:space="preserve">Headers </w:t>
      </w:r>
      <w:r w:rsidR="008F6BE5" w:rsidRPr="0020050C">
        <w:t>(</w:t>
      </w:r>
      <w:r w:rsidR="008F6BE5" w:rsidRPr="0020050C">
        <w:rPr>
          <w:color w:val="2B579A"/>
          <w:shd w:val="clear" w:color="auto" w:fill="E6E6E6"/>
        </w:rPr>
        <w:fldChar w:fldCharType="begin"/>
      </w:r>
      <w:r w:rsidR="008F6BE5" w:rsidRPr="0020050C">
        <w:instrText xml:space="preserve"> REF _Ref115691975 \r \h </w:instrText>
      </w:r>
      <w:r w:rsidR="008F6BE5" w:rsidRPr="0020050C">
        <w:rPr>
          <w:color w:val="2B579A"/>
          <w:shd w:val="clear" w:color="auto" w:fill="E6E6E6"/>
        </w:rPr>
      </w:r>
      <w:r w:rsidR="008F6BE5" w:rsidRPr="0020050C">
        <w:rPr>
          <w:color w:val="2B579A"/>
          <w:shd w:val="clear" w:color="auto" w:fill="E6E6E6"/>
        </w:rPr>
        <w:fldChar w:fldCharType="separate"/>
      </w:r>
      <w:r w:rsidR="00117481">
        <w:t>4.2.1.2</w:t>
      </w:r>
      <w:r w:rsidR="008F6BE5" w:rsidRPr="0020050C">
        <w:rPr>
          <w:color w:val="2B579A"/>
          <w:shd w:val="clear" w:color="auto" w:fill="E6E6E6"/>
        </w:rPr>
        <w:fldChar w:fldCharType="end"/>
      </w:r>
      <w:r w:rsidR="008F6BE5" w:rsidRPr="0020050C">
        <w:t xml:space="preserve">) </w:t>
      </w:r>
      <w:r w:rsidR="003A29E5">
        <w:t xml:space="preserve">that represent Key </w:t>
      </w:r>
      <w:r w:rsidR="003A29E5">
        <w:rPr>
          <w:i/>
          <w:iCs/>
        </w:rPr>
        <w:t>Variables</w:t>
      </w:r>
      <w:r w:rsidR="00341FA6">
        <w:t>, used to identify the Fact</w:t>
      </w:r>
      <w:r w:rsidR="00341FA6">
        <w:rPr>
          <w:i/>
          <w:iCs/>
        </w:rPr>
        <w:t xml:space="preserve"> Variables </w:t>
      </w:r>
      <w:r w:rsidR="008F6BE5" w:rsidRPr="0020050C">
        <w:t>(</w:t>
      </w:r>
      <w:r w:rsidR="008F6BE5" w:rsidRPr="0020050C">
        <w:rPr>
          <w:color w:val="2B579A"/>
          <w:highlight w:val="yellow"/>
          <w:shd w:val="clear" w:color="auto" w:fill="E6E6E6"/>
        </w:rPr>
        <w:fldChar w:fldCharType="begin"/>
      </w:r>
      <w:r w:rsidR="008F6BE5" w:rsidRPr="0020050C">
        <w:instrText xml:space="preserve"> REF _Ref115950429 \r \h </w:instrText>
      </w:r>
      <w:r w:rsidR="008F6BE5" w:rsidRPr="0020050C">
        <w:rPr>
          <w:color w:val="2B579A"/>
          <w:highlight w:val="yellow"/>
          <w:shd w:val="clear" w:color="auto" w:fill="E6E6E6"/>
        </w:rPr>
      </w:r>
      <w:r w:rsidR="008F6BE5" w:rsidRPr="0020050C">
        <w:rPr>
          <w:color w:val="2B579A"/>
          <w:highlight w:val="yellow"/>
          <w:shd w:val="clear" w:color="auto" w:fill="E6E6E6"/>
        </w:rPr>
        <w:fldChar w:fldCharType="separate"/>
      </w:r>
      <w:r w:rsidR="00117481">
        <w:t>4.3.2</w:t>
      </w:r>
      <w:r w:rsidR="008F6BE5" w:rsidRPr="0020050C">
        <w:rPr>
          <w:color w:val="2B579A"/>
          <w:highlight w:val="yellow"/>
          <w:shd w:val="clear" w:color="auto" w:fill="E6E6E6"/>
        </w:rPr>
        <w:fldChar w:fldCharType="end"/>
      </w:r>
      <w:r w:rsidR="008F6BE5" w:rsidRPr="0020050C">
        <w:t xml:space="preserve">) </w:t>
      </w:r>
      <w:r w:rsidR="00C7400C">
        <w:t xml:space="preserve">produced by the </w:t>
      </w:r>
      <w:r w:rsidR="00C7400C">
        <w:rPr>
          <w:i/>
          <w:iCs/>
        </w:rPr>
        <w:t>Table’</w:t>
      </w:r>
      <w:r w:rsidR="00EE4AEC">
        <w:t xml:space="preserve">s other </w:t>
      </w:r>
      <w:r w:rsidR="00EE4AEC">
        <w:rPr>
          <w:i/>
          <w:iCs/>
        </w:rPr>
        <w:t>Headers</w:t>
      </w:r>
      <w:r w:rsidR="00DF6D94">
        <w:t xml:space="preserve">, rather than having a </w:t>
      </w:r>
      <w:r w:rsidR="008F6BE5">
        <w:t>fixed, predetermined set of columns, rows or sheets</w:t>
      </w:r>
      <w:r w:rsidR="00313682" w:rsidRPr="0020050C">
        <w:t>.</w:t>
      </w:r>
      <w:r w:rsidR="00777658">
        <w:t xml:space="preserve"> </w:t>
      </w:r>
      <w:proofErr w:type="spellStart"/>
      <w:r w:rsidR="006E6A0C" w:rsidRPr="006E6A0C">
        <w:t>HasOpenColumns</w:t>
      </w:r>
      <w:proofErr w:type="spellEnd"/>
      <w:r w:rsidR="006E6A0C" w:rsidRPr="006E6A0C">
        <w:t xml:space="preserve">, </w:t>
      </w:r>
      <w:proofErr w:type="spellStart"/>
      <w:r w:rsidR="006E6A0C" w:rsidRPr="006E6A0C">
        <w:t>HasOpenRows</w:t>
      </w:r>
      <w:proofErr w:type="spellEnd"/>
      <w:r w:rsidR="006E6A0C" w:rsidRPr="006E6A0C">
        <w:t xml:space="preserve"> and </w:t>
      </w:r>
      <w:proofErr w:type="spellStart"/>
      <w:r w:rsidR="006E6A0C" w:rsidRPr="006E6A0C">
        <w:t>HasOpenSheets</w:t>
      </w:r>
      <w:proofErr w:type="spellEnd"/>
      <w:r w:rsidR="006E6A0C">
        <w:t xml:space="preserve"> each indicate whether the </w:t>
      </w:r>
      <w:r w:rsidR="006E6A0C">
        <w:rPr>
          <w:i/>
          <w:iCs/>
        </w:rPr>
        <w:t xml:space="preserve">Table </w:t>
      </w:r>
      <w:r w:rsidR="006E6A0C">
        <w:t>is open in tha</w:t>
      </w:r>
      <w:r w:rsidR="00685771">
        <w:t xml:space="preserve">t specific direction; a </w:t>
      </w:r>
      <w:r w:rsidR="00685771">
        <w:rPr>
          <w:i/>
          <w:iCs/>
        </w:rPr>
        <w:t xml:space="preserve">Table </w:t>
      </w:r>
      <w:r w:rsidR="00685771">
        <w:t>can be open in one, two, or all three directions simultaneously.</w:t>
      </w:r>
    </w:p>
    <w:p w14:paraId="7F677DF7" w14:textId="67780E06" w:rsidR="003C1207" w:rsidRPr="0020050C" w:rsidRDefault="00614136" w:rsidP="003C1207">
      <w:pPr>
        <w:keepNext/>
        <w:jc w:val="center"/>
      </w:pPr>
      <w:r w:rsidRPr="0020050C">
        <w:rPr>
          <w:noProof/>
        </w:rPr>
        <w:drawing>
          <wp:inline distT="0" distB="0" distL="0" distR="0" wp14:anchorId="5E8AEAA6" wp14:editId="12BC127F">
            <wp:extent cx="2653200" cy="1720800"/>
            <wp:effectExtent l="0" t="0" r="0" b="0"/>
            <wp:docPr id="1431372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72093" name=""/>
                    <pic:cNvPicPr/>
                  </pic:nvPicPr>
                  <pic:blipFill>
                    <a:blip r:embed="rId36"/>
                    <a:stretch>
                      <a:fillRect/>
                    </a:stretch>
                  </pic:blipFill>
                  <pic:spPr>
                    <a:xfrm>
                      <a:off x="0" y="0"/>
                      <a:ext cx="2653200" cy="1720800"/>
                    </a:xfrm>
                    <a:prstGeom prst="rect">
                      <a:avLst/>
                    </a:prstGeom>
                  </pic:spPr>
                </pic:pic>
              </a:graphicData>
            </a:graphic>
          </wp:inline>
        </w:drawing>
      </w:r>
    </w:p>
    <w:p w14:paraId="7A4EE93D" w14:textId="41C772C6" w:rsidR="003C1207" w:rsidRPr="0020050C" w:rsidRDefault="003C1207" w:rsidP="003C1207">
      <w:pPr>
        <w:pStyle w:val="Caption"/>
        <w:jc w:val="center"/>
      </w:pPr>
      <w:bookmarkStart w:id="89" w:name="_Ref115684062"/>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25</w:t>
      </w:r>
      <w:r w:rsidRPr="0020050C">
        <w:rPr>
          <w:color w:val="2B579A"/>
          <w:shd w:val="clear" w:color="auto" w:fill="E6E6E6"/>
        </w:rPr>
        <w:fldChar w:fldCharType="end"/>
      </w:r>
      <w:bookmarkEnd w:id="89"/>
      <w:r w:rsidRPr="0020050C">
        <w:t xml:space="preserve">. Table and </w:t>
      </w:r>
      <w:proofErr w:type="spellStart"/>
      <w:r w:rsidRPr="0020050C">
        <w:t>TableVersion</w:t>
      </w:r>
      <w:proofErr w:type="spellEnd"/>
      <w:r w:rsidR="00A149A5" w:rsidRPr="0020050C">
        <w:t>.</w:t>
      </w:r>
    </w:p>
    <w:p w14:paraId="3EA0345D" w14:textId="451B09EA" w:rsidR="00E500B2" w:rsidRPr="0020050C" w:rsidRDefault="004A7989" w:rsidP="00052C53">
      <w:r w:rsidRPr="00A04E65">
        <w:t>A</w:t>
      </w:r>
      <w:r>
        <w:rPr>
          <w:i/>
          <w:iCs/>
        </w:rPr>
        <w:t xml:space="preserve"> </w:t>
      </w:r>
      <w:proofErr w:type="spellStart"/>
      <w:r w:rsidR="0092452C" w:rsidRPr="0020050C">
        <w:rPr>
          <w:i/>
          <w:iCs/>
        </w:rPr>
        <w:t>TableVersion</w:t>
      </w:r>
      <w:proofErr w:type="spellEnd"/>
      <w:r w:rsidR="0092452C" w:rsidRPr="0020050C">
        <w:t xml:space="preserve"> may link</w:t>
      </w:r>
      <w:r w:rsidR="00BC4B52">
        <w:t xml:space="preserve"> directly</w:t>
      </w:r>
      <w:r w:rsidR="0092452C" w:rsidRPr="0020050C">
        <w:t xml:space="preserve"> to g</w:t>
      </w:r>
      <w:r w:rsidR="00E500B2" w:rsidRPr="0020050C">
        <w:t xml:space="preserve">lossary </w:t>
      </w:r>
      <w:r w:rsidR="001647E4" w:rsidRPr="0020050C">
        <w:t xml:space="preserve">terms </w:t>
      </w:r>
      <w:r w:rsidR="00F206CB">
        <w:t xml:space="preserve">– </w:t>
      </w:r>
      <w:r w:rsidR="00E500B2" w:rsidRPr="0020050C">
        <w:rPr>
          <w:i/>
          <w:iCs/>
        </w:rPr>
        <w:t>Properties</w:t>
      </w:r>
      <w:r w:rsidR="00E500B2" w:rsidRPr="0020050C">
        <w:t xml:space="preserve"> </w:t>
      </w:r>
      <w:r w:rsidR="00313682" w:rsidRPr="0020050C">
        <w:t>(</w:t>
      </w:r>
      <w:r w:rsidR="00313682" w:rsidRPr="0020050C">
        <w:rPr>
          <w:color w:val="2B579A"/>
          <w:shd w:val="clear" w:color="auto" w:fill="E6E6E6"/>
        </w:rPr>
        <w:fldChar w:fldCharType="begin"/>
      </w:r>
      <w:r w:rsidR="00313682" w:rsidRPr="0020050C">
        <w:instrText xml:space="preserve"> REF _Ref107472136 \r \h </w:instrText>
      </w:r>
      <w:r w:rsidR="00313682" w:rsidRPr="0020050C">
        <w:rPr>
          <w:color w:val="2B579A"/>
          <w:shd w:val="clear" w:color="auto" w:fill="E6E6E6"/>
        </w:rPr>
      </w:r>
      <w:r w:rsidR="00313682" w:rsidRPr="0020050C">
        <w:rPr>
          <w:color w:val="2B579A"/>
          <w:shd w:val="clear" w:color="auto" w:fill="E6E6E6"/>
        </w:rPr>
        <w:fldChar w:fldCharType="separate"/>
      </w:r>
      <w:r w:rsidR="00117481">
        <w:t>4.1.4</w:t>
      </w:r>
      <w:r w:rsidR="00313682" w:rsidRPr="0020050C">
        <w:rPr>
          <w:color w:val="2B579A"/>
          <w:shd w:val="clear" w:color="auto" w:fill="E6E6E6"/>
        </w:rPr>
        <w:fldChar w:fldCharType="end"/>
      </w:r>
      <w:r w:rsidR="00313682" w:rsidRPr="0020050C">
        <w:t xml:space="preserve">) </w:t>
      </w:r>
      <w:r w:rsidR="00E500B2" w:rsidRPr="0020050C">
        <w:t xml:space="preserve">or </w:t>
      </w:r>
      <w:r w:rsidR="00E500B2" w:rsidRPr="0020050C">
        <w:rPr>
          <w:i/>
          <w:iCs/>
        </w:rPr>
        <w:t>Property-Item</w:t>
      </w:r>
      <w:r w:rsidR="00E500B2" w:rsidRPr="0020050C">
        <w:t xml:space="preserve"> pairs gathered in </w:t>
      </w:r>
      <w:r w:rsidR="00E500B2" w:rsidRPr="0020050C">
        <w:rPr>
          <w:i/>
          <w:iCs/>
        </w:rPr>
        <w:t>Contexts</w:t>
      </w:r>
      <w:r w:rsidR="0092452C" w:rsidRPr="0020050C">
        <w:rPr>
          <w:i/>
          <w:iCs/>
        </w:rPr>
        <w:t xml:space="preserve"> </w:t>
      </w:r>
      <w:r w:rsidR="00313682" w:rsidRPr="0020050C">
        <w:t>(</w:t>
      </w:r>
      <w:r w:rsidR="0092452C" w:rsidRPr="0020050C">
        <w:rPr>
          <w:color w:val="2B579A"/>
          <w:shd w:val="clear" w:color="auto" w:fill="E6E6E6"/>
        </w:rPr>
        <w:fldChar w:fldCharType="begin"/>
      </w:r>
      <w:r w:rsidR="0092452C" w:rsidRPr="0020050C">
        <w:instrText xml:space="preserve"> REF _Ref107489610 \r \h </w:instrText>
      </w:r>
      <w:r w:rsidR="0092452C" w:rsidRPr="0020050C">
        <w:rPr>
          <w:color w:val="2B579A"/>
          <w:shd w:val="clear" w:color="auto" w:fill="E6E6E6"/>
        </w:rPr>
      </w:r>
      <w:r w:rsidR="0092452C" w:rsidRPr="0020050C">
        <w:rPr>
          <w:color w:val="2B579A"/>
          <w:shd w:val="clear" w:color="auto" w:fill="E6E6E6"/>
        </w:rPr>
        <w:fldChar w:fldCharType="separate"/>
      </w:r>
      <w:r w:rsidR="00117481">
        <w:t>4.1.8</w:t>
      </w:r>
      <w:r w:rsidR="0092452C" w:rsidRPr="0020050C">
        <w:rPr>
          <w:color w:val="2B579A"/>
          <w:shd w:val="clear" w:color="auto" w:fill="E6E6E6"/>
        </w:rPr>
        <w:fldChar w:fldCharType="end"/>
      </w:r>
      <w:r w:rsidR="00E500B2" w:rsidRPr="0020050C">
        <w:t>)</w:t>
      </w:r>
      <w:r w:rsidR="00FA5117">
        <w:t>.</w:t>
      </w:r>
      <w:r w:rsidR="001647E4" w:rsidRPr="0020050C">
        <w:t xml:space="preserve"> This information is applied t</w:t>
      </w:r>
      <w:r w:rsidR="00E500B2" w:rsidRPr="0020050C">
        <w:t xml:space="preserve">o all </w:t>
      </w:r>
      <w:r w:rsidR="00E500B2" w:rsidRPr="0020050C">
        <w:rPr>
          <w:i/>
          <w:iCs/>
        </w:rPr>
        <w:t>Headers</w:t>
      </w:r>
      <w:r w:rsidR="00E500B2" w:rsidRPr="0020050C">
        <w:t xml:space="preserve"> </w:t>
      </w:r>
      <w:r w:rsidR="00F41326" w:rsidRPr="0020050C">
        <w:t>(</w:t>
      </w:r>
      <w:r w:rsidR="00F41326" w:rsidRPr="0020050C">
        <w:rPr>
          <w:color w:val="2B579A"/>
          <w:shd w:val="clear" w:color="auto" w:fill="E6E6E6"/>
        </w:rPr>
        <w:fldChar w:fldCharType="begin"/>
      </w:r>
      <w:r w:rsidR="00F41326" w:rsidRPr="0020050C">
        <w:instrText xml:space="preserve"> REF _Ref115691975 \r \h </w:instrText>
      </w:r>
      <w:r w:rsidR="00F41326" w:rsidRPr="0020050C">
        <w:rPr>
          <w:color w:val="2B579A"/>
          <w:shd w:val="clear" w:color="auto" w:fill="E6E6E6"/>
        </w:rPr>
      </w:r>
      <w:r w:rsidR="00F41326" w:rsidRPr="0020050C">
        <w:rPr>
          <w:color w:val="2B579A"/>
          <w:shd w:val="clear" w:color="auto" w:fill="E6E6E6"/>
        </w:rPr>
        <w:fldChar w:fldCharType="separate"/>
      </w:r>
      <w:r w:rsidR="00117481">
        <w:t>4.2.1.2</w:t>
      </w:r>
      <w:r w:rsidR="00F41326" w:rsidRPr="0020050C">
        <w:rPr>
          <w:color w:val="2B579A"/>
          <w:shd w:val="clear" w:color="auto" w:fill="E6E6E6"/>
        </w:rPr>
        <w:fldChar w:fldCharType="end"/>
      </w:r>
      <w:r w:rsidR="00F41326" w:rsidRPr="0020050C">
        <w:t xml:space="preserve">) </w:t>
      </w:r>
      <w:r w:rsidR="00E500B2" w:rsidRPr="0020050C">
        <w:t xml:space="preserve">and hence all </w:t>
      </w:r>
      <w:r w:rsidR="00E500B2" w:rsidRPr="0020050C">
        <w:rPr>
          <w:i/>
          <w:iCs/>
        </w:rPr>
        <w:t>Cells</w:t>
      </w:r>
      <w:r w:rsidR="00E500B2" w:rsidRPr="0020050C">
        <w:t xml:space="preserve"> </w:t>
      </w:r>
      <w:r w:rsidR="00F41326" w:rsidRPr="0020050C">
        <w:t>(</w:t>
      </w:r>
      <w:r w:rsidR="00F41326" w:rsidRPr="0020050C">
        <w:rPr>
          <w:color w:val="2B579A"/>
          <w:shd w:val="clear" w:color="auto" w:fill="E6E6E6"/>
        </w:rPr>
        <w:fldChar w:fldCharType="begin"/>
      </w:r>
      <w:r w:rsidR="00F41326" w:rsidRPr="0020050C">
        <w:instrText xml:space="preserve"> REF _Ref116058581 \r \h </w:instrText>
      </w:r>
      <w:r w:rsidR="00F41326" w:rsidRPr="0020050C">
        <w:rPr>
          <w:color w:val="2B579A"/>
          <w:shd w:val="clear" w:color="auto" w:fill="E6E6E6"/>
        </w:rPr>
      </w:r>
      <w:r w:rsidR="00F41326" w:rsidRPr="0020050C">
        <w:rPr>
          <w:color w:val="2B579A"/>
          <w:shd w:val="clear" w:color="auto" w:fill="E6E6E6"/>
        </w:rPr>
        <w:fldChar w:fldCharType="separate"/>
      </w:r>
      <w:r w:rsidR="00117481">
        <w:t>4.2.1.3</w:t>
      </w:r>
      <w:r w:rsidR="00F41326" w:rsidRPr="0020050C">
        <w:rPr>
          <w:color w:val="2B579A"/>
          <w:shd w:val="clear" w:color="auto" w:fill="E6E6E6"/>
        </w:rPr>
        <w:fldChar w:fldCharType="end"/>
      </w:r>
      <w:r w:rsidR="00F41326" w:rsidRPr="0020050C">
        <w:t xml:space="preserve">) </w:t>
      </w:r>
      <w:r w:rsidR="0092452C" w:rsidRPr="0020050C">
        <w:t xml:space="preserve">of </w:t>
      </w:r>
      <w:r w:rsidR="00313682" w:rsidRPr="0020050C">
        <w:t xml:space="preserve">that </w:t>
      </w:r>
      <w:proofErr w:type="spellStart"/>
      <w:r w:rsidR="0092452C" w:rsidRPr="0020050C">
        <w:rPr>
          <w:i/>
          <w:iCs/>
        </w:rPr>
        <w:t>Table</w:t>
      </w:r>
      <w:r w:rsidR="00313682" w:rsidRPr="0020050C">
        <w:rPr>
          <w:i/>
          <w:iCs/>
        </w:rPr>
        <w:t>Version</w:t>
      </w:r>
      <w:proofErr w:type="spellEnd"/>
      <w:r w:rsidR="0092452C" w:rsidRPr="0020050C">
        <w:t>.</w:t>
      </w:r>
    </w:p>
    <w:p w14:paraId="2F4545C2" w14:textId="16A8D5A0" w:rsidR="004E17BA" w:rsidRPr="0020050C" w:rsidRDefault="002E7DEB" w:rsidP="00052C53">
      <w:r>
        <w:rPr>
          <w:i/>
          <w:iCs/>
        </w:rPr>
        <w:t xml:space="preserve">A </w:t>
      </w:r>
      <w:proofErr w:type="spellStart"/>
      <w:r w:rsidR="004E17BA" w:rsidRPr="0020050C">
        <w:rPr>
          <w:i/>
          <w:iCs/>
        </w:rPr>
        <w:t>TableVersion</w:t>
      </w:r>
      <w:r w:rsidR="001647E4" w:rsidRPr="0020050C">
        <w:rPr>
          <w:i/>
          <w:iCs/>
        </w:rPr>
        <w:t>.KeyID</w:t>
      </w:r>
      <w:proofErr w:type="spellEnd"/>
      <w:r w:rsidR="004E17BA" w:rsidRPr="0020050C">
        <w:t xml:space="preserve"> links to</w:t>
      </w:r>
      <w:r w:rsidR="00B7460E">
        <w:t xml:space="preserve"> a</w:t>
      </w:r>
      <w:r w:rsidR="004E17BA" w:rsidRPr="0020050C">
        <w:t xml:space="preserve"> </w:t>
      </w:r>
      <w:proofErr w:type="spellStart"/>
      <w:r w:rsidR="00F41326" w:rsidRPr="0020050C">
        <w:rPr>
          <w:i/>
          <w:iCs/>
        </w:rPr>
        <w:t>Compo</w:t>
      </w:r>
      <w:r w:rsidR="00BE5D3B">
        <w:rPr>
          <w:i/>
          <w:iCs/>
        </w:rPr>
        <w:t>u</w:t>
      </w:r>
      <w:r w:rsidR="00F41326" w:rsidRPr="0020050C">
        <w:rPr>
          <w:i/>
          <w:iCs/>
        </w:rPr>
        <w:t>nd</w:t>
      </w:r>
      <w:r w:rsidR="004E17BA" w:rsidRPr="0020050C">
        <w:rPr>
          <w:i/>
          <w:iCs/>
        </w:rPr>
        <w:t>Key</w:t>
      </w:r>
      <w:proofErr w:type="spellEnd"/>
      <w:r w:rsidR="004E17BA" w:rsidRPr="0020050C">
        <w:t xml:space="preserve"> </w:t>
      </w:r>
      <w:r w:rsidR="00F41326" w:rsidRPr="0020050C">
        <w:t>(</w:t>
      </w:r>
      <w:r w:rsidR="00F41326" w:rsidRPr="0020050C">
        <w:rPr>
          <w:color w:val="2B579A"/>
          <w:shd w:val="clear" w:color="auto" w:fill="E6E6E6"/>
        </w:rPr>
        <w:fldChar w:fldCharType="begin"/>
      </w:r>
      <w:r w:rsidR="00F41326" w:rsidRPr="0020050C">
        <w:instrText xml:space="preserve"> REF _Ref116147104 \r \h </w:instrText>
      </w:r>
      <w:r w:rsidR="00F41326" w:rsidRPr="0020050C">
        <w:rPr>
          <w:color w:val="2B579A"/>
          <w:shd w:val="clear" w:color="auto" w:fill="E6E6E6"/>
        </w:rPr>
      </w:r>
      <w:r w:rsidR="00F41326" w:rsidRPr="0020050C">
        <w:rPr>
          <w:color w:val="2B579A"/>
          <w:shd w:val="clear" w:color="auto" w:fill="E6E6E6"/>
        </w:rPr>
        <w:fldChar w:fldCharType="separate"/>
      </w:r>
      <w:r w:rsidR="00117481">
        <w:t>4.3.4</w:t>
      </w:r>
      <w:r w:rsidR="00F41326" w:rsidRPr="0020050C">
        <w:rPr>
          <w:color w:val="2B579A"/>
          <w:shd w:val="clear" w:color="auto" w:fill="E6E6E6"/>
        </w:rPr>
        <w:fldChar w:fldCharType="end"/>
      </w:r>
      <w:r w:rsidR="00F41326" w:rsidRPr="0020050C">
        <w:t>)</w:t>
      </w:r>
      <w:r>
        <w:t>,</w:t>
      </w:r>
      <w:r w:rsidR="00A1385B">
        <w:t xml:space="preserve"> which </w:t>
      </w:r>
      <w:proofErr w:type="gramStart"/>
      <w:r w:rsidR="00A1385B">
        <w:t>gathers together</w:t>
      </w:r>
      <w:proofErr w:type="gramEnd"/>
      <w:r w:rsidR="00A1385B">
        <w:t xml:space="preserve"> all the</w:t>
      </w:r>
      <w:r w:rsidR="00F41326" w:rsidRPr="0020050C">
        <w:t xml:space="preserve"> </w:t>
      </w:r>
      <w:r w:rsidR="004E17BA" w:rsidRPr="0020050C">
        <w:t xml:space="preserve">Key </w:t>
      </w:r>
      <w:r w:rsidR="004E17BA" w:rsidRPr="0020050C">
        <w:rPr>
          <w:i/>
          <w:iCs/>
        </w:rPr>
        <w:t>Variables</w:t>
      </w:r>
      <w:r w:rsidR="004E17BA" w:rsidRPr="0020050C">
        <w:t xml:space="preserve"> applicable </w:t>
      </w:r>
      <w:r w:rsidR="00F41326" w:rsidRPr="0020050C">
        <w:t>to</w:t>
      </w:r>
      <w:r w:rsidR="005019B1">
        <w:t xml:space="preserve"> the</w:t>
      </w:r>
      <w:r w:rsidR="004E17BA" w:rsidRPr="0020050C">
        <w:t xml:space="preserve"> Fact </w:t>
      </w:r>
      <w:r w:rsidR="004E17BA" w:rsidRPr="0020050C">
        <w:rPr>
          <w:i/>
          <w:iCs/>
        </w:rPr>
        <w:t>Variables</w:t>
      </w:r>
      <w:r w:rsidR="004E17BA" w:rsidRPr="0020050C">
        <w:t xml:space="preserve"> </w:t>
      </w:r>
      <w:r w:rsidR="00F41326" w:rsidRPr="0020050C">
        <w:t>(</w:t>
      </w:r>
      <w:r w:rsidR="00F41326" w:rsidRPr="0020050C">
        <w:rPr>
          <w:color w:val="2B579A"/>
          <w:shd w:val="clear" w:color="auto" w:fill="E6E6E6"/>
        </w:rPr>
        <w:fldChar w:fldCharType="begin"/>
      </w:r>
      <w:r w:rsidR="00F41326" w:rsidRPr="0020050C">
        <w:instrText xml:space="preserve"> REF _Ref115950429 \r \h </w:instrText>
      </w:r>
      <w:r w:rsidR="00F41326" w:rsidRPr="0020050C">
        <w:rPr>
          <w:color w:val="2B579A"/>
          <w:shd w:val="clear" w:color="auto" w:fill="E6E6E6"/>
        </w:rPr>
      </w:r>
      <w:r w:rsidR="00F41326" w:rsidRPr="0020050C">
        <w:rPr>
          <w:color w:val="2B579A"/>
          <w:shd w:val="clear" w:color="auto" w:fill="E6E6E6"/>
        </w:rPr>
        <w:fldChar w:fldCharType="separate"/>
      </w:r>
      <w:r w:rsidR="00117481">
        <w:t>4.3.2</w:t>
      </w:r>
      <w:r w:rsidR="00F41326" w:rsidRPr="0020050C">
        <w:rPr>
          <w:color w:val="2B579A"/>
          <w:shd w:val="clear" w:color="auto" w:fill="E6E6E6"/>
        </w:rPr>
        <w:fldChar w:fldCharType="end"/>
      </w:r>
      <w:r w:rsidR="00F41326" w:rsidRPr="0020050C">
        <w:t xml:space="preserve">) </w:t>
      </w:r>
      <w:r w:rsidR="004E17BA" w:rsidRPr="0020050C">
        <w:t xml:space="preserve">of </w:t>
      </w:r>
      <w:r w:rsidR="005019B1">
        <w:t>that</w:t>
      </w:r>
      <w:r w:rsidR="005019B1" w:rsidRPr="0020050C">
        <w:rPr>
          <w:i/>
          <w:iCs/>
        </w:rPr>
        <w:t xml:space="preserve"> </w:t>
      </w:r>
      <w:proofErr w:type="spellStart"/>
      <w:r w:rsidR="004E17BA" w:rsidRPr="0020050C">
        <w:rPr>
          <w:i/>
          <w:iCs/>
        </w:rPr>
        <w:t>TableVersion</w:t>
      </w:r>
      <w:proofErr w:type="spellEnd"/>
      <w:r w:rsidR="004E17BA" w:rsidRPr="0020050C">
        <w:t>.</w:t>
      </w:r>
    </w:p>
    <w:p w14:paraId="3A563262" w14:textId="3A51B958" w:rsidR="001647E4" w:rsidRPr="0020050C" w:rsidRDefault="00E4613E" w:rsidP="00052C53">
      <w:r>
        <w:rPr>
          <w:i/>
          <w:iCs/>
        </w:rPr>
        <w:t>A</w:t>
      </w:r>
      <w:r w:rsidR="00E14093">
        <w:rPr>
          <w:i/>
          <w:iCs/>
        </w:rPr>
        <w:t xml:space="preserve"> </w:t>
      </w:r>
      <w:r w:rsidR="001647E4" w:rsidRPr="0020050C">
        <w:rPr>
          <w:i/>
          <w:iCs/>
        </w:rPr>
        <w:t>Table</w:t>
      </w:r>
      <w:r w:rsidR="001647E4" w:rsidRPr="0020050C">
        <w:t xml:space="preserve"> is a </w:t>
      </w:r>
      <w:r w:rsidR="001647E4" w:rsidRPr="0020050C">
        <w:rPr>
          <w:i/>
          <w:iCs/>
        </w:rPr>
        <w:t>Concept</w:t>
      </w:r>
      <w:r w:rsidR="001647E4" w:rsidRPr="0020050C">
        <w:t xml:space="preserve"> that </w:t>
      </w:r>
      <w:proofErr w:type="gramStart"/>
      <w:r w:rsidR="00A04E65">
        <w:t>has to</w:t>
      </w:r>
      <w:proofErr w:type="gramEnd"/>
      <w:r w:rsidR="001647E4" w:rsidRPr="0020050C">
        <w:t xml:space="preserve"> be assigned </w:t>
      </w:r>
      <w:r w:rsidR="00504DBF">
        <w:t>to</w:t>
      </w:r>
      <w:r w:rsidR="00504DBF" w:rsidRPr="0020050C">
        <w:t xml:space="preserve"> </w:t>
      </w:r>
      <w:r w:rsidR="001647E4" w:rsidRPr="0020050C">
        <w:t xml:space="preserve">an </w:t>
      </w:r>
      <w:r w:rsidR="001647E4" w:rsidRPr="0020050C">
        <w:rPr>
          <w:i/>
          <w:iCs/>
        </w:rPr>
        <w:t>Owner</w:t>
      </w:r>
      <w:r w:rsidR="001647E4" w:rsidRPr="0020050C">
        <w:t xml:space="preserve"> (</w:t>
      </w:r>
      <w:r w:rsidR="001647E4" w:rsidRPr="0020050C">
        <w:rPr>
          <w:color w:val="2B579A"/>
          <w:shd w:val="clear" w:color="auto" w:fill="E6E6E6"/>
        </w:rPr>
        <w:fldChar w:fldCharType="begin"/>
      </w:r>
      <w:r w:rsidR="001647E4" w:rsidRPr="0020050C">
        <w:instrText xml:space="preserve"> REF _Ref107380408 \r \h </w:instrText>
      </w:r>
      <w:r w:rsidR="001647E4" w:rsidRPr="0020050C">
        <w:rPr>
          <w:color w:val="2B579A"/>
          <w:shd w:val="clear" w:color="auto" w:fill="E6E6E6"/>
        </w:rPr>
      </w:r>
      <w:r w:rsidR="001647E4" w:rsidRPr="0020050C">
        <w:rPr>
          <w:color w:val="2B579A"/>
          <w:shd w:val="clear" w:color="auto" w:fill="E6E6E6"/>
        </w:rPr>
        <w:fldChar w:fldCharType="separate"/>
      </w:r>
      <w:r w:rsidR="00117481">
        <w:t>3.1.2</w:t>
      </w:r>
      <w:r w:rsidR="001647E4" w:rsidRPr="0020050C">
        <w:rPr>
          <w:color w:val="2B579A"/>
          <w:shd w:val="clear" w:color="auto" w:fill="E6E6E6"/>
        </w:rPr>
        <w:fldChar w:fldCharType="end"/>
      </w:r>
      <w:r w:rsidR="001647E4" w:rsidRPr="0020050C">
        <w:t xml:space="preserve">). </w:t>
      </w:r>
      <w:proofErr w:type="spellStart"/>
      <w:r w:rsidR="001647E4" w:rsidRPr="0020050C">
        <w:rPr>
          <w:i/>
          <w:iCs/>
        </w:rPr>
        <w:t>TableVersion</w:t>
      </w:r>
      <w:proofErr w:type="spellEnd"/>
      <w:r w:rsidR="001647E4" w:rsidRPr="0020050C">
        <w:rPr>
          <w:i/>
          <w:iCs/>
        </w:rPr>
        <w:t xml:space="preserve"> </w:t>
      </w:r>
      <w:r w:rsidR="00504DBF">
        <w:t>inherits the</w:t>
      </w:r>
      <w:r w:rsidR="001647E4" w:rsidRPr="0020050C">
        <w:t xml:space="preserve"> </w:t>
      </w:r>
      <w:r w:rsidR="001647E4" w:rsidRPr="0020050C">
        <w:rPr>
          <w:i/>
          <w:iCs/>
        </w:rPr>
        <w:t>Owner</w:t>
      </w:r>
      <w:r w:rsidR="001647E4" w:rsidRPr="0020050C">
        <w:t xml:space="preserve"> from</w:t>
      </w:r>
      <w:r w:rsidR="00504DBF">
        <w:t xml:space="preserve"> the</w:t>
      </w:r>
      <w:r w:rsidR="001647E4" w:rsidRPr="0020050C">
        <w:t xml:space="preserve"> </w:t>
      </w:r>
      <w:r w:rsidR="001647E4" w:rsidRPr="0020050C">
        <w:rPr>
          <w:i/>
          <w:iCs/>
        </w:rPr>
        <w:t>Table</w:t>
      </w:r>
      <w:r w:rsidR="001647E4" w:rsidRPr="0020050C">
        <w:t xml:space="preserve"> it corresponds to. Both</w:t>
      </w:r>
      <w:r w:rsidR="003C47C3">
        <w:t xml:space="preserve"> </w:t>
      </w:r>
      <w:r w:rsidR="001647E4" w:rsidRPr="0020050C">
        <w:rPr>
          <w:i/>
          <w:iCs/>
        </w:rPr>
        <w:t>Table</w:t>
      </w:r>
      <w:r w:rsidR="001647E4" w:rsidRPr="0020050C">
        <w:t xml:space="preserve"> and </w:t>
      </w:r>
      <w:proofErr w:type="spellStart"/>
      <w:r w:rsidR="001647E4" w:rsidRPr="0020050C">
        <w:rPr>
          <w:i/>
          <w:iCs/>
        </w:rPr>
        <w:t>TableVersion</w:t>
      </w:r>
      <w:proofErr w:type="spellEnd"/>
      <w:r w:rsidR="001647E4" w:rsidRPr="0020050C">
        <w:t xml:space="preserve"> can be linked to </w:t>
      </w:r>
      <w:r w:rsidR="001647E4" w:rsidRPr="0020050C">
        <w:rPr>
          <w:i/>
          <w:iCs/>
        </w:rPr>
        <w:t>Reference</w:t>
      </w:r>
      <w:r w:rsidR="003C47C3">
        <w:rPr>
          <w:i/>
          <w:iCs/>
        </w:rPr>
        <w:t>s</w:t>
      </w:r>
      <w:r w:rsidR="001647E4" w:rsidRPr="0020050C">
        <w:t xml:space="preserve"> (</w:t>
      </w:r>
      <w:r w:rsidR="001647E4" w:rsidRPr="0020050C">
        <w:rPr>
          <w:color w:val="2B579A"/>
          <w:shd w:val="clear" w:color="auto" w:fill="E6E6E6"/>
        </w:rPr>
        <w:fldChar w:fldCharType="begin"/>
      </w:r>
      <w:r w:rsidR="001647E4" w:rsidRPr="0020050C">
        <w:instrText xml:space="preserve"> REF _Ref107379779 \r \h </w:instrText>
      </w:r>
      <w:r w:rsidR="001647E4" w:rsidRPr="0020050C">
        <w:rPr>
          <w:color w:val="2B579A"/>
          <w:shd w:val="clear" w:color="auto" w:fill="E6E6E6"/>
        </w:rPr>
      </w:r>
      <w:r w:rsidR="001647E4" w:rsidRPr="0020050C">
        <w:rPr>
          <w:color w:val="2B579A"/>
          <w:shd w:val="clear" w:color="auto" w:fill="E6E6E6"/>
        </w:rPr>
        <w:fldChar w:fldCharType="separate"/>
      </w:r>
      <w:r w:rsidR="00117481">
        <w:t>3.1.3.2</w:t>
      </w:r>
      <w:r w:rsidR="001647E4" w:rsidRPr="0020050C">
        <w:rPr>
          <w:color w:val="2B579A"/>
          <w:shd w:val="clear" w:color="auto" w:fill="E6E6E6"/>
        </w:rPr>
        <w:fldChar w:fldCharType="end"/>
      </w:r>
      <w:r w:rsidR="001647E4" w:rsidRPr="0020050C">
        <w:t xml:space="preserve">). </w:t>
      </w:r>
      <w:proofErr w:type="spellStart"/>
      <w:r w:rsidR="001647E4" w:rsidRPr="0020050C">
        <w:rPr>
          <w:i/>
          <w:iCs/>
        </w:rPr>
        <w:t>TableVersion.Name</w:t>
      </w:r>
      <w:proofErr w:type="spellEnd"/>
      <w:r w:rsidR="001647E4" w:rsidRPr="0020050C">
        <w:t xml:space="preserve"> and </w:t>
      </w:r>
      <w:proofErr w:type="spellStart"/>
      <w:r w:rsidR="001647E4" w:rsidRPr="0020050C">
        <w:rPr>
          <w:i/>
          <w:iCs/>
        </w:rPr>
        <w:t>TableVersion.Description</w:t>
      </w:r>
      <w:proofErr w:type="spellEnd"/>
      <w:r w:rsidR="001647E4" w:rsidRPr="0020050C">
        <w:t xml:space="preserve"> are translatable (</w:t>
      </w:r>
      <w:r w:rsidR="001647E4" w:rsidRPr="0020050C">
        <w:rPr>
          <w:color w:val="2B579A"/>
          <w:shd w:val="clear" w:color="auto" w:fill="E6E6E6"/>
        </w:rPr>
        <w:fldChar w:fldCharType="begin"/>
      </w:r>
      <w:r w:rsidR="001647E4" w:rsidRPr="0020050C">
        <w:instrText xml:space="preserve"> REF _Ref107379815 \r \h </w:instrText>
      </w:r>
      <w:r w:rsidR="001647E4" w:rsidRPr="0020050C">
        <w:rPr>
          <w:color w:val="2B579A"/>
          <w:shd w:val="clear" w:color="auto" w:fill="E6E6E6"/>
        </w:rPr>
      </w:r>
      <w:r w:rsidR="001647E4" w:rsidRPr="0020050C">
        <w:rPr>
          <w:color w:val="2B579A"/>
          <w:shd w:val="clear" w:color="auto" w:fill="E6E6E6"/>
        </w:rPr>
        <w:fldChar w:fldCharType="separate"/>
      </w:r>
      <w:r w:rsidR="00117481">
        <w:t>3.1.3.1</w:t>
      </w:r>
      <w:r w:rsidR="001647E4" w:rsidRPr="0020050C">
        <w:rPr>
          <w:color w:val="2B579A"/>
          <w:shd w:val="clear" w:color="auto" w:fill="E6E6E6"/>
        </w:rPr>
        <w:fldChar w:fldCharType="end"/>
      </w:r>
      <w:r w:rsidR="001647E4" w:rsidRPr="0020050C">
        <w:t>).</w:t>
      </w:r>
    </w:p>
    <w:p w14:paraId="33ABB3F7" w14:textId="77777777" w:rsidR="0047528E" w:rsidRPr="0020050C" w:rsidRDefault="0047528E" w:rsidP="0047528E">
      <w:pPr>
        <w:pStyle w:val="Heading4"/>
      </w:pPr>
      <w:bookmarkStart w:id="90" w:name="_Ref115691975"/>
      <w:bookmarkStart w:id="91" w:name="_Ref116125678"/>
      <w:r w:rsidRPr="0020050C">
        <w:t xml:space="preserve">Header, </w:t>
      </w:r>
      <w:proofErr w:type="spellStart"/>
      <w:r w:rsidRPr="0020050C">
        <w:t>TableVersionHeader</w:t>
      </w:r>
      <w:proofErr w:type="spellEnd"/>
      <w:r w:rsidRPr="0020050C">
        <w:t xml:space="preserve"> </w:t>
      </w:r>
      <w:r w:rsidRPr="0020050C">
        <w:rPr>
          <w:i w:val="0"/>
          <w:iCs w:val="0"/>
        </w:rPr>
        <w:t xml:space="preserve">and </w:t>
      </w:r>
      <w:proofErr w:type="spellStart"/>
      <w:r w:rsidRPr="0020050C">
        <w:t>HeaderVersion</w:t>
      </w:r>
      <w:bookmarkEnd w:id="90"/>
      <w:proofErr w:type="spellEnd"/>
    </w:p>
    <w:p w14:paraId="5D23D00A" w14:textId="16098D85" w:rsidR="0047528E" w:rsidRPr="0020050C" w:rsidRDefault="00146996" w:rsidP="0047528E">
      <w:r>
        <w:rPr>
          <w:i/>
          <w:iCs/>
        </w:rPr>
        <w:t xml:space="preserve">A </w:t>
      </w:r>
      <w:r w:rsidR="0047528E" w:rsidRPr="0020050C">
        <w:rPr>
          <w:i/>
          <w:iCs/>
        </w:rPr>
        <w:t>Header</w:t>
      </w:r>
      <w:r w:rsidR="0047528E" w:rsidRPr="0020050C">
        <w:t xml:space="preserve"> represents each “Row”, “Column” or “Sheet” as per </w:t>
      </w:r>
      <w:proofErr w:type="spellStart"/>
      <w:r w:rsidR="0047528E" w:rsidRPr="0020050C">
        <w:rPr>
          <w:i/>
          <w:iCs/>
        </w:rPr>
        <w:t>Header.Direction</w:t>
      </w:r>
      <w:proofErr w:type="spellEnd"/>
      <w:r w:rsidR="0047528E" w:rsidRPr="0020050C">
        <w:t>.</w:t>
      </w:r>
    </w:p>
    <w:p w14:paraId="41F0EA25" w14:textId="001CE536" w:rsidR="0047528E" w:rsidRPr="0020050C" w:rsidRDefault="0047528E" w:rsidP="0047528E">
      <w:r w:rsidRPr="0020050C">
        <w:t>As</w:t>
      </w:r>
      <w:r w:rsidR="00590523">
        <w:t xml:space="preserve"> the</w:t>
      </w:r>
      <w:r w:rsidRPr="0020050C">
        <w:t xml:space="preserve"> </w:t>
      </w:r>
      <w:r w:rsidRPr="0020050C">
        <w:rPr>
          <w:i/>
          <w:iCs/>
        </w:rPr>
        <w:t>Header</w:t>
      </w:r>
      <w:r w:rsidRPr="0020050C">
        <w:t xml:space="preserve"> </w:t>
      </w:r>
      <w:r w:rsidR="00B938B1">
        <w:t>label</w:t>
      </w:r>
      <w:r w:rsidRPr="0020050C">
        <w:t xml:space="preserve"> may change </w:t>
      </w:r>
      <w:r w:rsidR="00590523">
        <w:t>over</w:t>
      </w:r>
      <w:r w:rsidR="00590523" w:rsidRPr="0020050C">
        <w:t xml:space="preserve"> </w:t>
      </w:r>
      <w:r w:rsidRPr="0020050C">
        <w:t xml:space="preserve">time (due to bug fixes, improvements to modelling, etc), each </w:t>
      </w:r>
      <w:r w:rsidRPr="0020050C">
        <w:rPr>
          <w:i/>
          <w:iCs/>
        </w:rPr>
        <w:t>Header</w:t>
      </w:r>
      <w:r w:rsidRPr="0020050C">
        <w:t xml:space="preserve"> </w:t>
      </w:r>
      <w:r w:rsidR="00D52F9E">
        <w:t>is associated with a</w:t>
      </w:r>
      <w:r w:rsidRPr="0020050C">
        <w:t xml:space="preserve"> </w:t>
      </w:r>
      <w:proofErr w:type="spellStart"/>
      <w:r w:rsidRPr="0020050C">
        <w:rPr>
          <w:i/>
          <w:iCs/>
        </w:rPr>
        <w:t>HeaderVersion</w:t>
      </w:r>
      <w:proofErr w:type="spellEnd"/>
      <w:r w:rsidRPr="0020050C">
        <w:t xml:space="preserve">. </w:t>
      </w:r>
      <w:r w:rsidR="000E323C">
        <w:t xml:space="preserve">A </w:t>
      </w:r>
      <w:proofErr w:type="spellStart"/>
      <w:r w:rsidRPr="0020050C">
        <w:rPr>
          <w:i/>
          <w:iCs/>
        </w:rPr>
        <w:t>HeaderVersion</w:t>
      </w:r>
      <w:proofErr w:type="spellEnd"/>
      <w:r w:rsidRPr="0020050C">
        <w:t xml:space="preserve"> is versioned by </w:t>
      </w:r>
      <w:r w:rsidR="000E323C">
        <w:t>referring</w:t>
      </w:r>
      <w:r w:rsidRPr="0020050C">
        <w:t xml:space="preserve"> to</w:t>
      </w:r>
      <w:r w:rsidR="003733DB">
        <w:t xml:space="preserve"> a</w:t>
      </w:r>
      <w:r w:rsidRPr="0020050C">
        <w:t xml:space="preserve"> </w:t>
      </w:r>
      <w:r w:rsidRPr="0020050C">
        <w:rPr>
          <w:i/>
          <w:iCs/>
        </w:rPr>
        <w:t>Release</w:t>
      </w:r>
      <w:r w:rsidRPr="0020050C">
        <w:t>.</w:t>
      </w:r>
    </w:p>
    <w:p w14:paraId="52537777" w14:textId="77777777" w:rsidR="0047528E" w:rsidRPr="0020050C" w:rsidRDefault="0047528E" w:rsidP="0047528E"/>
    <w:p w14:paraId="671AEAE4" w14:textId="65C3541F" w:rsidR="0047528E" w:rsidRPr="0020050C" w:rsidRDefault="00E2089C" w:rsidP="0047528E">
      <w:pPr>
        <w:keepNext/>
        <w:jc w:val="center"/>
      </w:pPr>
      <w:r w:rsidRPr="0020050C">
        <w:rPr>
          <w:noProof/>
        </w:rPr>
        <w:drawing>
          <wp:inline distT="0" distB="0" distL="0" distR="0" wp14:anchorId="679326E4" wp14:editId="62D80BEF">
            <wp:extent cx="4273200" cy="3394800"/>
            <wp:effectExtent l="0" t="0" r="0" b="0"/>
            <wp:docPr id="55596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964090" name=""/>
                    <pic:cNvPicPr/>
                  </pic:nvPicPr>
                  <pic:blipFill>
                    <a:blip r:embed="rId37"/>
                    <a:stretch>
                      <a:fillRect/>
                    </a:stretch>
                  </pic:blipFill>
                  <pic:spPr>
                    <a:xfrm>
                      <a:off x="0" y="0"/>
                      <a:ext cx="4273200" cy="3394800"/>
                    </a:xfrm>
                    <a:prstGeom prst="rect">
                      <a:avLst/>
                    </a:prstGeom>
                  </pic:spPr>
                </pic:pic>
              </a:graphicData>
            </a:graphic>
          </wp:inline>
        </w:drawing>
      </w:r>
    </w:p>
    <w:p w14:paraId="0EB224CB" w14:textId="4AEB6FC6" w:rsidR="0047528E" w:rsidRPr="0020050C" w:rsidRDefault="0047528E" w:rsidP="0047528E">
      <w:pPr>
        <w:pStyle w:val="Caption"/>
        <w:jc w:val="center"/>
      </w:pPr>
      <w:bookmarkStart w:id="92" w:name="_Ref115688303"/>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26</w:t>
      </w:r>
      <w:r w:rsidRPr="0020050C">
        <w:rPr>
          <w:color w:val="2B579A"/>
          <w:shd w:val="clear" w:color="auto" w:fill="E6E6E6"/>
        </w:rPr>
        <w:fldChar w:fldCharType="end"/>
      </w:r>
      <w:bookmarkEnd w:id="92"/>
      <w:r w:rsidRPr="0020050C">
        <w:t xml:space="preserve">. Header, </w:t>
      </w:r>
      <w:proofErr w:type="spellStart"/>
      <w:r w:rsidRPr="0020050C">
        <w:t>TableVersionHeader</w:t>
      </w:r>
      <w:proofErr w:type="spellEnd"/>
      <w:r w:rsidRPr="0020050C">
        <w:t xml:space="preserve"> and </w:t>
      </w:r>
      <w:proofErr w:type="spellStart"/>
      <w:r w:rsidRPr="0020050C">
        <w:t>HeaderVersion</w:t>
      </w:r>
      <w:proofErr w:type="spellEnd"/>
      <w:r w:rsidRPr="0020050C">
        <w:t>.</w:t>
      </w:r>
    </w:p>
    <w:p w14:paraId="633A2BCD" w14:textId="495FD9BC" w:rsidR="0047528E" w:rsidRPr="0020050C" w:rsidRDefault="0047528E" w:rsidP="0047528E">
      <w:pPr>
        <w:spacing w:before="240"/>
      </w:pPr>
      <w:r w:rsidRPr="0020050C">
        <w:t xml:space="preserve">As presented </w:t>
      </w:r>
      <w:r w:rsidR="00114625">
        <w:t>in</w:t>
      </w:r>
      <w:r w:rsidRPr="0020050C">
        <w:t xml:space="preserve"> </w:t>
      </w:r>
      <w:r w:rsidRPr="0020050C">
        <w:rPr>
          <w:i/>
          <w:iCs/>
          <w:color w:val="2B579A"/>
          <w:shd w:val="clear" w:color="auto" w:fill="E6E6E6"/>
        </w:rPr>
        <w:fldChar w:fldCharType="begin"/>
      </w:r>
      <w:r w:rsidRPr="0020050C">
        <w:rPr>
          <w:i/>
          <w:iCs/>
        </w:rPr>
        <w:instrText xml:space="preserve"> REF _Ref115688303 \h </w:instrText>
      </w:r>
      <w:r w:rsidRPr="0020050C">
        <w:rPr>
          <w:i/>
          <w:iCs/>
          <w:color w:val="2B579A"/>
          <w:shd w:val="clear" w:color="auto" w:fill="E6E6E6"/>
        </w:rPr>
      </w:r>
      <w:r w:rsidRPr="0020050C">
        <w:rPr>
          <w:i/>
          <w:iCs/>
          <w:color w:val="2B579A"/>
          <w:shd w:val="clear" w:color="auto" w:fill="E6E6E6"/>
        </w:rPr>
        <w:fldChar w:fldCharType="separate"/>
      </w:r>
      <w:r w:rsidR="00CD4BE9" w:rsidRPr="0020050C">
        <w:t xml:space="preserve">Figure </w:t>
      </w:r>
      <w:r w:rsidR="00CD4BE9" w:rsidRPr="0020050C">
        <w:rPr>
          <w:noProof/>
        </w:rPr>
        <w:t>26</w:t>
      </w:r>
      <w:r w:rsidRPr="0020050C">
        <w:rPr>
          <w:i/>
          <w:iCs/>
          <w:color w:val="2B579A"/>
          <w:shd w:val="clear" w:color="auto" w:fill="E6E6E6"/>
        </w:rPr>
        <w:fldChar w:fldCharType="end"/>
      </w:r>
      <w:r w:rsidRPr="0020050C">
        <w:rPr>
          <w:i/>
          <w:iCs/>
        </w:rPr>
        <w:t>,</w:t>
      </w:r>
      <w:r w:rsidR="000E323C">
        <w:rPr>
          <w:i/>
          <w:iCs/>
        </w:rPr>
        <w:t xml:space="preserve"> a</w:t>
      </w:r>
      <w:r w:rsidRPr="0020050C">
        <w:rPr>
          <w:i/>
          <w:iCs/>
        </w:rPr>
        <w:t xml:space="preserve"> </w:t>
      </w:r>
      <w:proofErr w:type="spellStart"/>
      <w:r w:rsidRPr="0020050C">
        <w:rPr>
          <w:i/>
          <w:iCs/>
        </w:rPr>
        <w:t>HeaderVersion</w:t>
      </w:r>
      <w:proofErr w:type="spellEnd"/>
      <w:r w:rsidRPr="0020050C">
        <w:t xml:space="preserve"> </w:t>
      </w:r>
      <w:r w:rsidR="000E323C">
        <w:t>indicates the</w:t>
      </w:r>
      <w:r w:rsidRPr="0020050C">
        <w:t xml:space="preserve"> </w:t>
      </w:r>
      <w:r w:rsidRPr="0020050C">
        <w:rPr>
          <w:i/>
          <w:iCs/>
        </w:rPr>
        <w:t>Header</w:t>
      </w:r>
      <w:r w:rsidRPr="0020050C">
        <w:t xml:space="preserve"> </w:t>
      </w:r>
      <w:r w:rsidRPr="0020050C">
        <w:rPr>
          <w:i/>
          <w:iCs/>
        </w:rPr>
        <w:t>Code</w:t>
      </w:r>
      <w:r w:rsidRPr="0020050C">
        <w:t xml:space="preserve"> and </w:t>
      </w:r>
      <w:r w:rsidR="0141668A" w:rsidRPr="0020050C">
        <w:t xml:space="preserve">Label </w:t>
      </w:r>
      <w:r w:rsidR="00474601">
        <w:t>(</w:t>
      </w:r>
      <w:r w:rsidRPr="0020050C">
        <w:t xml:space="preserve">the latter is translatable, </w:t>
      </w:r>
      <w:r w:rsidRPr="0020050C">
        <w:rPr>
          <w:color w:val="2B579A"/>
          <w:shd w:val="clear" w:color="auto" w:fill="E6E6E6"/>
        </w:rPr>
        <w:fldChar w:fldCharType="begin"/>
      </w:r>
      <w:r w:rsidRPr="0020050C">
        <w:instrText xml:space="preserve"> REF _Ref107379815 \r \h </w:instrText>
      </w:r>
      <w:r w:rsidRPr="0020050C">
        <w:rPr>
          <w:color w:val="2B579A"/>
          <w:shd w:val="clear" w:color="auto" w:fill="E6E6E6"/>
        </w:rPr>
      </w:r>
      <w:r w:rsidRPr="0020050C">
        <w:rPr>
          <w:color w:val="2B579A"/>
          <w:shd w:val="clear" w:color="auto" w:fill="E6E6E6"/>
        </w:rPr>
        <w:fldChar w:fldCharType="separate"/>
      </w:r>
      <w:r w:rsidR="00117481">
        <w:t>3.1.3.1</w:t>
      </w:r>
      <w:r w:rsidRPr="0020050C">
        <w:rPr>
          <w:color w:val="2B579A"/>
          <w:shd w:val="clear" w:color="auto" w:fill="E6E6E6"/>
        </w:rPr>
        <w:fldChar w:fldCharType="end"/>
      </w:r>
      <w:r w:rsidRPr="0020050C">
        <w:t>).</w:t>
      </w:r>
    </w:p>
    <w:p w14:paraId="49AF502F" w14:textId="522A4F08" w:rsidR="0047528E" w:rsidRPr="0020050C" w:rsidRDefault="005B5095" w:rsidP="0047528E">
      <w:pPr>
        <w:spacing w:after="0"/>
      </w:pPr>
      <w:r>
        <w:rPr>
          <w:i/>
          <w:iCs/>
        </w:rPr>
        <w:t xml:space="preserve">The </w:t>
      </w:r>
      <w:proofErr w:type="spellStart"/>
      <w:r w:rsidR="0047528E" w:rsidRPr="0020050C">
        <w:rPr>
          <w:i/>
          <w:iCs/>
        </w:rPr>
        <w:t>HeaderVersion</w:t>
      </w:r>
      <w:proofErr w:type="spellEnd"/>
      <w:r w:rsidR="0047528E" w:rsidRPr="0020050C">
        <w:rPr>
          <w:i/>
          <w:iCs/>
        </w:rPr>
        <w:t xml:space="preserve"> </w:t>
      </w:r>
      <w:r w:rsidR="0047528E" w:rsidRPr="0020050C">
        <w:t>links to glossary terms (</w:t>
      </w:r>
      <w:r w:rsidR="0047528E" w:rsidRPr="0020050C">
        <w:rPr>
          <w:color w:val="2B579A"/>
          <w:shd w:val="clear" w:color="auto" w:fill="E6E6E6"/>
        </w:rPr>
        <w:fldChar w:fldCharType="begin"/>
      </w:r>
      <w:r w:rsidR="0047528E" w:rsidRPr="0020050C">
        <w:instrText xml:space="preserve"> REF _Ref106263727 \r \h </w:instrText>
      </w:r>
      <w:r w:rsidR="0047528E" w:rsidRPr="0020050C">
        <w:rPr>
          <w:color w:val="2B579A"/>
          <w:shd w:val="clear" w:color="auto" w:fill="E6E6E6"/>
        </w:rPr>
      </w:r>
      <w:r w:rsidR="0047528E" w:rsidRPr="0020050C">
        <w:rPr>
          <w:color w:val="2B579A"/>
          <w:shd w:val="clear" w:color="auto" w:fill="E6E6E6"/>
        </w:rPr>
        <w:fldChar w:fldCharType="separate"/>
      </w:r>
      <w:r w:rsidR="00117481">
        <w:t>4.1</w:t>
      </w:r>
      <w:r w:rsidR="0047528E" w:rsidRPr="0020050C">
        <w:rPr>
          <w:color w:val="2B579A"/>
          <w:shd w:val="clear" w:color="auto" w:fill="E6E6E6"/>
        </w:rPr>
        <w:fldChar w:fldCharType="end"/>
      </w:r>
      <w:r w:rsidR="0047528E" w:rsidRPr="0020050C">
        <w:t xml:space="preserve">) that provide semantics to explain the meaning of each header. </w:t>
      </w:r>
      <w:r w:rsidR="00F22299" w:rsidRPr="0020050C">
        <w:t xml:space="preserve">As explained in section </w:t>
      </w:r>
      <w:r w:rsidR="00F22299" w:rsidRPr="0020050C">
        <w:rPr>
          <w:color w:val="2B579A"/>
          <w:shd w:val="clear" w:color="auto" w:fill="E6E6E6"/>
        </w:rPr>
        <w:fldChar w:fldCharType="begin"/>
      </w:r>
      <w:r w:rsidR="00F22299" w:rsidRPr="0020050C">
        <w:instrText xml:space="preserve"> REF _Ref107489610 \r \h </w:instrText>
      </w:r>
      <w:r w:rsidR="00F22299" w:rsidRPr="0020050C">
        <w:rPr>
          <w:color w:val="2B579A"/>
          <w:shd w:val="clear" w:color="auto" w:fill="E6E6E6"/>
        </w:rPr>
      </w:r>
      <w:r w:rsidR="00F22299" w:rsidRPr="0020050C">
        <w:rPr>
          <w:color w:val="2B579A"/>
          <w:shd w:val="clear" w:color="auto" w:fill="E6E6E6"/>
        </w:rPr>
        <w:fldChar w:fldCharType="separate"/>
      </w:r>
      <w:r w:rsidR="00117481">
        <w:t>4.1.8</w:t>
      </w:r>
      <w:r w:rsidR="00F22299" w:rsidRPr="0020050C">
        <w:rPr>
          <w:color w:val="2B579A"/>
          <w:shd w:val="clear" w:color="auto" w:fill="E6E6E6"/>
        </w:rPr>
        <w:fldChar w:fldCharType="end"/>
      </w:r>
      <w:r w:rsidR="00A05C6D">
        <w:rPr>
          <w:color w:val="2B579A"/>
          <w:shd w:val="clear" w:color="auto" w:fill="E6E6E6"/>
        </w:rPr>
        <w:t>,</w:t>
      </w:r>
      <w:r w:rsidR="00F22299" w:rsidRPr="0020050C">
        <w:t xml:space="preserve"> t</w:t>
      </w:r>
      <w:r w:rsidR="0047528E" w:rsidRPr="0020050C">
        <w:t>his is achieved by refer</w:t>
      </w:r>
      <w:r w:rsidR="00F22299" w:rsidRPr="0020050C">
        <w:t xml:space="preserve">ring from </w:t>
      </w:r>
      <w:proofErr w:type="spellStart"/>
      <w:r w:rsidR="00F22299" w:rsidRPr="0020050C">
        <w:rPr>
          <w:i/>
          <w:iCs/>
        </w:rPr>
        <w:t>HeaderVersion</w:t>
      </w:r>
      <w:proofErr w:type="spellEnd"/>
      <w:r w:rsidR="0047528E" w:rsidRPr="0020050C">
        <w:rPr>
          <w:i/>
          <w:iCs/>
        </w:rPr>
        <w:t xml:space="preserve"> </w:t>
      </w:r>
      <w:r w:rsidR="0047528E" w:rsidRPr="0020050C">
        <w:t>to:</w:t>
      </w:r>
    </w:p>
    <w:p w14:paraId="65A3E673" w14:textId="227A805F" w:rsidR="0047528E" w:rsidRPr="0020050C" w:rsidRDefault="0047528E" w:rsidP="0047528E">
      <w:pPr>
        <w:pStyle w:val="ListParagraph"/>
        <w:numPr>
          <w:ilvl w:val="0"/>
          <w:numId w:val="4"/>
        </w:numPr>
      </w:pPr>
      <w:r w:rsidRPr="0020050C">
        <w:rPr>
          <w:i/>
          <w:iCs/>
        </w:rPr>
        <w:t>Property</w:t>
      </w:r>
      <w:r w:rsidRPr="0020050C">
        <w:t xml:space="preserve"> (</w:t>
      </w:r>
      <w:r w:rsidRPr="0020050C">
        <w:rPr>
          <w:color w:val="2B579A"/>
          <w:shd w:val="clear" w:color="auto" w:fill="E6E6E6"/>
        </w:rPr>
        <w:fldChar w:fldCharType="begin"/>
      </w:r>
      <w:r w:rsidRPr="0020050C">
        <w:instrText xml:space="preserve"> REF _Ref107472136 \r \h </w:instrText>
      </w:r>
      <w:r w:rsidRPr="0020050C">
        <w:rPr>
          <w:color w:val="2B579A"/>
          <w:shd w:val="clear" w:color="auto" w:fill="E6E6E6"/>
        </w:rPr>
      </w:r>
      <w:r w:rsidRPr="0020050C">
        <w:rPr>
          <w:color w:val="2B579A"/>
          <w:shd w:val="clear" w:color="auto" w:fill="E6E6E6"/>
        </w:rPr>
        <w:fldChar w:fldCharType="separate"/>
      </w:r>
      <w:r w:rsidR="00117481">
        <w:t>4.1.4</w:t>
      </w:r>
      <w:r w:rsidRPr="0020050C">
        <w:rPr>
          <w:color w:val="2B579A"/>
          <w:shd w:val="clear" w:color="auto" w:fill="E6E6E6"/>
        </w:rPr>
        <w:fldChar w:fldCharType="end"/>
      </w:r>
      <w:r w:rsidRPr="0020050C">
        <w:t>)</w:t>
      </w:r>
      <w:r w:rsidR="00F22299" w:rsidRPr="0020050C">
        <w:t xml:space="preserve"> that is quantitative (metric) or qualitative but non-enumerated or enumerated </w:t>
      </w:r>
      <w:r w:rsidR="00F22299" w:rsidRPr="0020050C">
        <w:rPr>
          <w:i/>
          <w:iCs/>
        </w:rPr>
        <w:t>Property</w:t>
      </w:r>
      <w:r w:rsidR="00F22299" w:rsidRPr="0020050C">
        <w:t xml:space="preserve"> in which case it is required to also indicate </w:t>
      </w:r>
      <w:proofErr w:type="spellStart"/>
      <w:r w:rsidR="00F22299" w:rsidRPr="0020050C">
        <w:rPr>
          <w:i/>
          <w:iCs/>
        </w:rPr>
        <w:t>SubCategory</w:t>
      </w:r>
      <w:proofErr w:type="spellEnd"/>
      <w:r w:rsidR="00F22299" w:rsidRPr="0020050C">
        <w:t>,</w:t>
      </w:r>
    </w:p>
    <w:p w14:paraId="58E0C5B4" w14:textId="509B93BA" w:rsidR="0047528E" w:rsidRPr="0020050C" w:rsidRDefault="0047528E" w:rsidP="00F22299">
      <w:pPr>
        <w:pStyle w:val="ListParagraph"/>
        <w:numPr>
          <w:ilvl w:val="0"/>
          <w:numId w:val="4"/>
        </w:numPr>
      </w:pPr>
      <w:r w:rsidRPr="0020050C">
        <w:rPr>
          <w:i/>
          <w:iCs/>
        </w:rPr>
        <w:t>Property</w:t>
      </w:r>
      <w:r w:rsidRPr="0020050C">
        <w:t>-</w:t>
      </w:r>
      <w:r w:rsidRPr="0020050C">
        <w:rPr>
          <w:i/>
          <w:iCs/>
        </w:rPr>
        <w:t>Item</w:t>
      </w:r>
      <w:r w:rsidRPr="0020050C">
        <w:t xml:space="preserve"> pairs gathered in </w:t>
      </w:r>
      <w:r w:rsidRPr="0020050C">
        <w:rPr>
          <w:i/>
          <w:iCs/>
        </w:rPr>
        <w:t>Contexts</w:t>
      </w:r>
      <w:r w:rsidRPr="0020050C">
        <w:t xml:space="preserve"> (</w:t>
      </w:r>
      <w:r w:rsidRPr="0020050C">
        <w:rPr>
          <w:color w:val="2B579A"/>
          <w:shd w:val="clear" w:color="auto" w:fill="E6E6E6"/>
        </w:rPr>
        <w:fldChar w:fldCharType="begin"/>
      </w:r>
      <w:r w:rsidRPr="0020050C">
        <w:instrText xml:space="preserve"> REF _Ref107476209 \r \h </w:instrText>
      </w:r>
      <w:r w:rsidRPr="0020050C">
        <w:rPr>
          <w:color w:val="2B579A"/>
          <w:shd w:val="clear" w:color="auto" w:fill="E6E6E6"/>
        </w:rPr>
      </w:r>
      <w:r w:rsidRPr="0020050C">
        <w:rPr>
          <w:color w:val="2B579A"/>
          <w:shd w:val="clear" w:color="auto" w:fill="E6E6E6"/>
        </w:rPr>
        <w:fldChar w:fldCharType="separate"/>
      </w:r>
      <w:r w:rsidR="00117481">
        <w:t>4.1.5</w:t>
      </w:r>
      <w:r w:rsidRPr="0020050C">
        <w:rPr>
          <w:color w:val="2B579A"/>
          <w:shd w:val="clear" w:color="auto" w:fill="E6E6E6"/>
        </w:rPr>
        <w:fldChar w:fldCharType="end"/>
      </w:r>
      <w:r w:rsidRPr="0020050C">
        <w:t>)</w:t>
      </w:r>
      <w:r w:rsidR="00F22299" w:rsidRPr="0020050C">
        <w:t>.</w:t>
      </w:r>
    </w:p>
    <w:p w14:paraId="420D5D09" w14:textId="7D30EBC4" w:rsidR="0047528E" w:rsidRPr="0020050C" w:rsidRDefault="0047528E" w:rsidP="0047528E">
      <w:proofErr w:type="spellStart"/>
      <w:r w:rsidRPr="0020050C">
        <w:rPr>
          <w:i/>
          <w:iCs/>
        </w:rPr>
        <w:t>IsKey</w:t>
      </w:r>
      <w:proofErr w:type="spellEnd"/>
      <w:r w:rsidRPr="0020050C">
        <w:t xml:space="preserve"> set to </w:t>
      </w:r>
      <w:r w:rsidRPr="0020050C">
        <w:rPr>
          <w:i/>
          <w:iCs/>
        </w:rPr>
        <w:t>TRUE</w:t>
      </w:r>
      <w:r w:rsidRPr="0020050C">
        <w:t xml:space="preserve"> implies that</w:t>
      </w:r>
      <w:r w:rsidR="005B690D">
        <w:t xml:space="preserve"> the</w:t>
      </w:r>
      <w:r w:rsidRPr="0020050C">
        <w:t xml:space="preserve"> </w:t>
      </w:r>
      <w:r w:rsidRPr="0020050C">
        <w:rPr>
          <w:i/>
          <w:iCs/>
        </w:rPr>
        <w:t>Header</w:t>
      </w:r>
      <w:r w:rsidRPr="0020050C">
        <w:t xml:space="preserve"> represents a Key</w:t>
      </w:r>
      <w:r w:rsidRPr="0020050C">
        <w:rPr>
          <w:i/>
          <w:iCs/>
        </w:rPr>
        <w:t xml:space="preserve"> Variable </w:t>
      </w:r>
      <w:r w:rsidRPr="0020050C">
        <w:t>(</w:t>
      </w:r>
      <w:r w:rsidRPr="0020050C">
        <w:rPr>
          <w:color w:val="2B579A"/>
          <w:shd w:val="clear" w:color="auto" w:fill="E6E6E6"/>
        </w:rPr>
        <w:fldChar w:fldCharType="begin"/>
      </w:r>
      <w:r w:rsidRPr="0020050C">
        <w:instrText xml:space="preserve"> REF _Ref115950429 \r \h </w:instrText>
      </w:r>
      <w:r w:rsidRPr="0020050C">
        <w:rPr>
          <w:color w:val="2B579A"/>
          <w:shd w:val="clear" w:color="auto" w:fill="E6E6E6"/>
        </w:rPr>
      </w:r>
      <w:r w:rsidRPr="0020050C">
        <w:rPr>
          <w:color w:val="2B579A"/>
          <w:shd w:val="clear" w:color="auto" w:fill="E6E6E6"/>
        </w:rPr>
        <w:fldChar w:fldCharType="separate"/>
      </w:r>
      <w:r w:rsidR="00117481">
        <w:t>4.3.2</w:t>
      </w:r>
      <w:r w:rsidRPr="0020050C">
        <w:rPr>
          <w:color w:val="2B579A"/>
          <w:shd w:val="clear" w:color="auto" w:fill="E6E6E6"/>
        </w:rPr>
        <w:fldChar w:fldCharType="end"/>
      </w:r>
      <w:r w:rsidRPr="0020050C">
        <w:t xml:space="preserve">). As a result, </w:t>
      </w:r>
      <w:proofErr w:type="spellStart"/>
      <w:r w:rsidRPr="0020050C">
        <w:rPr>
          <w:i/>
          <w:iCs/>
        </w:rPr>
        <w:t>HeaderVersion.KeyVariableVID</w:t>
      </w:r>
      <w:proofErr w:type="spellEnd"/>
      <w:r w:rsidRPr="0020050C">
        <w:t xml:space="preserve"> of this </w:t>
      </w:r>
      <w:r w:rsidRPr="0020050C">
        <w:rPr>
          <w:i/>
          <w:iCs/>
        </w:rPr>
        <w:t>Header</w:t>
      </w:r>
      <w:r w:rsidRPr="0020050C">
        <w:t xml:space="preserve"> points to</w:t>
      </w:r>
      <w:r w:rsidR="004128EC">
        <w:t xml:space="preserve"> the</w:t>
      </w:r>
      <w:r w:rsidRPr="0020050C">
        <w:rPr>
          <w:i/>
          <w:iCs/>
        </w:rPr>
        <w:t xml:space="preserve"> </w:t>
      </w:r>
      <w:proofErr w:type="spellStart"/>
      <w:r w:rsidRPr="0020050C">
        <w:rPr>
          <w:i/>
          <w:iCs/>
        </w:rPr>
        <w:t>VariableVersion</w:t>
      </w:r>
      <w:proofErr w:type="spellEnd"/>
      <w:r w:rsidRPr="0020050C">
        <w:t xml:space="preserve"> (</w:t>
      </w:r>
      <w:r w:rsidRPr="0020050C">
        <w:rPr>
          <w:color w:val="2B579A"/>
          <w:shd w:val="clear" w:color="auto" w:fill="E6E6E6"/>
        </w:rPr>
        <w:fldChar w:fldCharType="begin"/>
      </w:r>
      <w:r w:rsidRPr="0020050C">
        <w:instrText xml:space="preserve"> REF _Ref116058614 \r \h </w:instrText>
      </w:r>
      <w:r w:rsidRPr="0020050C">
        <w:rPr>
          <w:color w:val="2B579A"/>
          <w:shd w:val="clear" w:color="auto" w:fill="E6E6E6"/>
        </w:rPr>
      </w:r>
      <w:r w:rsidRPr="0020050C">
        <w:rPr>
          <w:color w:val="2B579A"/>
          <w:shd w:val="clear" w:color="auto" w:fill="E6E6E6"/>
        </w:rPr>
        <w:fldChar w:fldCharType="separate"/>
      </w:r>
      <w:r w:rsidR="00117481">
        <w:t>4.3.3</w:t>
      </w:r>
      <w:r w:rsidRPr="0020050C">
        <w:rPr>
          <w:color w:val="2B579A"/>
          <w:shd w:val="clear" w:color="auto" w:fill="E6E6E6"/>
        </w:rPr>
        <w:fldChar w:fldCharType="end"/>
      </w:r>
      <w:r w:rsidRPr="0020050C">
        <w:t xml:space="preserve">) that is a Key </w:t>
      </w:r>
      <w:r w:rsidRPr="0020050C">
        <w:rPr>
          <w:i/>
          <w:iCs/>
        </w:rPr>
        <w:t>Variable</w:t>
      </w:r>
      <w:r w:rsidRPr="0020050C">
        <w:t xml:space="preserve">. Such </w:t>
      </w:r>
      <w:r w:rsidR="0072386D">
        <w:t xml:space="preserve">a </w:t>
      </w:r>
      <w:r w:rsidRPr="0020050C">
        <w:rPr>
          <w:i/>
          <w:iCs/>
        </w:rPr>
        <w:t>Header</w:t>
      </w:r>
      <w:r w:rsidRPr="0020050C">
        <w:t xml:space="preserve"> is not linked from any </w:t>
      </w:r>
      <w:r w:rsidRPr="0020050C">
        <w:rPr>
          <w:i/>
          <w:iCs/>
        </w:rPr>
        <w:t xml:space="preserve">Cell </w:t>
      </w:r>
      <w:r w:rsidRPr="0020050C">
        <w:t>(</w:t>
      </w:r>
      <w:r w:rsidRPr="0020050C">
        <w:rPr>
          <w:color w:val="2B579A"/>
          <w:shd w:val="clear" w:color="auto" w:fill="E6E6E6"/>
        </w:rPr>
        <w:fldChar w:fldCharType="begin"/>
      </w:r>
      <w:r w:rsidRPr="0020050C">
        <w:instrText xml:space="preserve"> REF _Ref116058581 \r \h </w:instrText>
      </w:r>
      <w:r w:rsidRPr="0020050C">
        <w:rPr>
          <w:color w:val="2B579A"/>
          <w:shd w:val="clear" w:color="auto" w:fill="E6E6E6"/>
        </w:rPr>
      </w:r>
      <w:r w:rsidRPr="0020050C">
        <w:rPr>
          <w:color w:val="2B579A"/>
          <w:shd w:val="clear" w:color="auto" w:fill="E6E6E6"/>
        </w:rPr>
        <w:fldChar w:fldCharType="separate"/>
      </w:r>
      <w:r w:rsidR="00117481">
        <w:t>4.2.1.3</w:t>
      </w:r>
      <w:r w:rsidRPr="0020050C">
        <w:rPr>
          <w:color w:val="2B579A"/>
          <w:shd w:val="clear" w:color="auto" w:fill="E6E6E6"/>
        </w:rPr>
        <w:fldChar w:fldCharType="end"/>
      </w:r>
      <w:r w:rsidRPr="0020050C">
        <w:t xml:space="preserve">). Only headers </w:t>
      </w:r>
      <w:r w:rsidR="005A655F">
        <w:t>that</w:t>
      </w:r>
      <w:r w:rsidR="005A655F" w:rsidRPr="0020050C">
        <w:t xml:space="preserve"> </w:t>
      </w:r>
      <w:r w:rsidRPr="0020050C">
        <w:t xml:space="preserve">contribute to definition of a Fact </w:t>
      </w:r>
      <w:r w:rsidRPr="0020050C">
        <w:rPr>
          <w:i/>
          <w:iCs/>
        </w:rPr>
        <w:t>Variable</w:t>
      </w:r>
      <w:r w:rsidRPr="0020050C">
        <w:t xml:space="preserve"> result in </w:t>
      </w:r>
      <w:r w:rsidRPr="0020050C">
        <w:rPr>
          <w:i/>
          <w:iCs/>
        </w:rPr>
        <w:t>Cells</w:t>
      </w:r>
      <w:r w:rsidRPr="0020050C">
        <w:t>.</w:t>
      </w:r>
    </w:p>
    <w:p w14:paraId="55B33332" w14:textId="02264616" w:rsidR="00724555" w:rsidRPr="0020050C" w:rsidRDefault="005D2568" w:rsidP="00724555">
      <w:pPr>
        <w:spacing w:after="0"/>
      </w:pPr>
      <w:r>
        <w:rPr>
          <w:i/>
          <w:iCs/>
        </w:rPr>
        <w:t xml:space="preserve">A </w:t>
      </w:r>
      <w:proofErr w:type="spellStart"/>
      <w:r w:rsidR="0047528E" w:rsidRPr="0020050C">
        <w:rPr>
          <w:i/>
          <w:iCs/>
        </w:rPr>
        <w:t>HeaderVersion</w:t>
      </w:r>
      <w:proofErr w:type="spellEnd"/>
      <w:r w:rsidR="0047528E" w:rsidRPr="0020050C">
        <w:rPr>
          <w:i/>
          <w:iCs/>
        </w:rPr>
        <w:t xml:space="preserve"> </w:t>
      </w:r>
      <w:r w:rsidR="0047528E" w:rsidRPr="0020050C">
        <w:t>refers to</w:t>
      </w:r>
      <w:r>
        <w:t xml:space="preserve"> a</w:t>
      </w:r>
      <w:r w:rsidR="0047528E" w:rsidRPr="0020050C">
        <w:t xml:space="preserve"> </w:t>
      </w:r>
      <w:proofErr w:type="spellStart"/>
      <w:r w:rsidR="0047528E" w:rsidRPr="0020050C">
        <w:rPr>
          <w:i/>
          <w:iCs/>
        </w:rPr>
        <w:t>TableVersion</w:t>
      </w:r>
      <w:proofErr w:type="spellEnd"/>
      <w:r w:rsidR="0047528E" w:rsidRPr="0020050C">
        <w:rPr>
          <w:i/>
          <w:iCs/>
        </w:rPr>
        <w:t xml:space="preserve"> </w:t>
      </w:r>
      <w:r w:rsidR="0047528E" w:rsidRPr="0020050C">
        <w:t>(</w:t>
      </w:r>
      <w:r w:rsidR="0047528E" w:rsidRPr="0020050C">
        <w:rPr>
          <w:color w:val="2B579A"/>
          <w:shd w:val="clear" w:color="auto" w:fill="E6E6E6"/>
        </w:rPr>
        <w:fldChar w:fldCharType="begin"/>
      </w:r>
      <w:r w:rsidR="0047528E" w:rsidRPr="0020050C">
        <w:instrText xml:space="preserve"> REF _Ref107490217 \r \h </w:instrText>
      </w:r>
      <w:r w:rsidR="0047528E" w:rsidRPr="0020050C">
        <w:rPr>
          <w:color w:val="2B579A"/>
          <w:shd w:val="clear" w:color="auto" w:fill="E6E6E6"/>
        </w:rPr>
      </w:r>
      <w:r w:rsidR="0047528E" w:rsidRPr="0020050C">
        <w:rPr>
          <w:color w:val="2B579A"/>
          <w:shd w:val="clear" w:color="auto" w:fill="E6E6E6"/>
        </w:rPr>
        <w:fldChar w:fldCharType="separate"/>
      </w:r>
      <w:r w:rsidR="00117481">
        <w:t>4.2.1.1</w:t>
      </w:r>
      <w:r w:rsidR="0047528E" w:rsidRPr="0020050C">
        <w:rPr>
          <w:color w:val="2B579A"/>
          <w:shd w:val="clear" w:color="auto" w:fill="E6E6E6"/>
        </w:rPr>
        <w:fldChar w:fldCharType="end"/>
      </w:r>
      <w:r w:rsidR="0047528E" w:rsidRPr="0020050C">
        <w:t xml:space="preserve">) via </w:t>
      </w:r>
      <w:proofErr w:type="spellStart"/>
      <w:r w:rsidR="0047528E" w:rsidRPr="0020050C">
        <w:rPr>
          <w:i/>
          <w:iCs/>
        </w:rPr>
        <w:t>TableVersionHeader</w:t>
      </w:r>
      <w:proofErr w:type="spellEnd"/>
      <w:r w:rsidR="0047528E" w:rsidRPr="0020050C">
        <w:t>. This enables</w:t>
      </w:r>
      <w:r w:rsidR="006725CB">
        <w:t xml:space="preserve"> the</w:t>
      </w:r>
      <w:r w:rsidR="0047528E" w:rsidRPr="0020050C">
        <w:t xml:space="preserve"> reuse of </w:t>
      </w:r>
      <w:r w:rsidR="0047528E" w:rsidRPr="0020050C">
        <w:rPr>
          <w:i/>
          <w:iCs/>
        </w:rPr>
        <w:t>Headers</w:t>
      </w:r>
      <w:r w:rsidR="0047528E" w:rsidRPr="0020050C">
        <w:t xml:space="preserve"> across </w:t>
      </w:r>
      <w:proofErr w:type="spellStart"/>
      <w:r w:rsidR="0047528E" w:rsidRPr="0020050C">
        <w:rPr>
          <w:i/>
          <w:iCs/>
        </w:rPr>
        <w:t>Table</w:t>
      </w:r>
      <w:r w:rsidR="00895799" w:rsidRPr="0020050C">
        <w:rPr>
          <w:i/>
          <w:iCs/>
        </w:rPr>
        <w:t>Versions</w:t>
      </w:r>
      <w:proofErr w:type="spellEnd"/>
      <w:r w:rsidR="0047528E" w:rsidRPr="0020050C">
        <w:t xml:space="preserve"> and provides information about </w:t>
      </w:r>
      <w:r w:rsidR="00F22299" w:rsidRPr="0020050C">
        <w:t>changes in</w:t>
      </w:r>
      <w:r w:rsidR="002D1476">
        <w:t xml:space="preserve"> the</w:t>
      </w:r>
      <w:r w:rsidR="00F22299" w:rsidRPr="0020050C">
        <w:t xml:space="preserve"> structure of</w:t>
      </w:r>
      <w:r w:rsidR="0047528E" w:rsidRPr="0020050C">
        <w:t xml:space="preserve"> any </w:t>
      </w:r>
      <w:r w:rsidR="0047528E" w:rsidRPr="0020050C">
        <w:rPr>
          <w:i/>
          <w:iCs/>
        </w:rPr>
        <w:t>Table</w:t>
      </w:r>
      <w:r w:rsidR="00F22299" w:rsidRPr="0020050C">
        <w:rPr>
          <w:i/>
          <w:iCs/>
        </w:rPr>
        <w:t xml:space="preserve"> </w:t>
      </w:r>
      <w:r w:rsidR="002D1476">
        <w:t>over</w:t>
      </w:r>
      <w:r w:rsidR="00F22299" w:rsidRPr="0020050C">
        <w:t xml:space="preserve"> time</w:t>
      </w:r>
      <w:r w:rsidR="0047528E" w:rsidRPr="0020050C">
        <w:t xml:space="preserve">. As </w:t>
      </w:r>
      <w:r w:rsidR="007E4CC8">
        <w:t xml:space="preserve">the </w:t>
      </w:r>
      <w:r w:rsidR="0047528E" w:rsidRPr="0020050C">
        <w:rPr>
          <w:i/>
          <w:iCs/>
        </w:rPr>
        <w:t>Headers’</w:t>
      </w:r>
      <w:r w:rsidR="0047528E" w:rsidRPr="0020050C">
        <w:t xml:space="preserve"> structure can be rearranged between </w:t>
      </w:r>
      <w:proofErr w:type="spellStart"/>
      <w:r w:rsidR="0047528E" w:rsidRPr="0020050C">
        <w:rPr>
          <w:i/>
          <w:iCs/>
        </w:rPr>
        <w:t>TableVersions</w:t>
      </w:r>
      <w:proofErr w:type="spellEnd"/>
      <w:r w:rsidR="0047528E" w:rsidRPr="0020050C">
        <w:t xml:space="preserve">, </w:t>
      </w:r>
      <w:r w:rsidR="00724555" w:rsidRPr="0020050C">
        <w:t xml:space="preserve">the following attributes are applied </w:t>
      </w:r>
      <w:r w:rsidR="00496F7F">
        <w:t>at the</w:t>
      </w:r>
      <w:r w:rsidR="00724555" w:rsidRPr="0020050C">
        <w:t xml:space="preserve"> </w:t>
      </w:r>
      <w:proofErr w:type="spellStart"/>
      <w:r w:rsidR="00724555" w:rsidRPr="0020050C">
        <w:rPr>
          <w:i/>
          <w:iCs/>
        </w:rPr>
        <w:t>TableVersionHeader</w:t>
      </w:r>
      <w:proofErr w:type="spellEnd"/>
      <w:r w:rsidR="00496F7F">
        <w:rPr>
          <w:i/>
          <w:iCs/>
        </w:rPr>
        <w:t xml:space="preserve"> </w:t>
      </w:r>
      <w:r w:rsidR="00496F7F" w:rsidRPr="00527D2D">
        <w:t>level</w:t>
      </w:r>
      <w:r w:rsidR="00724555" w:rsidRPr="0020050C">
        <w:t>:</w:t>
      </w:r>
    </w:p>
    <w:p w14:paraId="106FF964" w14:textId="29B43A5D" w:rsidR="00724555" w:rsidRPr="0020050C" w:rsidRDefault="0047528E" w:rsidP="00724555">
      <w:pPr>
        <w:pStyle w:val="ListParagraph"/>
        <w:numPr>
          <w:ilvl w:val="0"/>
          <w:numId w:val="33"/>
        </w:numPr>
      </w:pPr>
      <w:r w:rsidRPr="0020050C">
        <w:t xml:space="preserve">nesting of </w:t>
      </w:r>
      <w:r w:rsidRPr="0020050C">
        <w:rPr>
          <w:i/>
          <w:iCs/>
        </w:rPr>
        <w:t>Headers</w:t>
      </w:r>
      <w:r w:rsidRPr="0020050C">
        <w:t xml:space="preserve"> (</w:t>
      </w:r>
      <w:proofErr w:type="spellStart"/>
      <w:r w:rsidRPr="0020050C">
        <w:rPr>
          <w:i/>
          <w:iCs/>
        </w:rPr>
        <w:t>ParentHeaderID</w:t>
      </w:r>
      <w:proofErr w:type="spellEnd"/>
      <w:r w:rsidRPr="0020050C">
        <w:t>)</w:t>
      </w:r>
      <w:r w:rsidR="00F22299" w:rsidRPr="0020050C">
        <w:t>,</w:t>
      </w:r>
    </w:p>
    <w:p w14:paraId="7FF84714" w14:textId="3D1A6A48" w:rsidR="00724555" w:rsidRPr="0020050C" w:rsidRDefault="00724555" w:rsidP="00724555">
      <w:pPr>
        <w:pStyle w:val="ListParagraph"/>
        <w:numPr>
          <w:ilvl w:val="0"/>
          <w:numId w:val="33"/>
        </w:numPr>
      </w:pPr>
      <w:r w:rsidRPr="0020050C">
        <w:t xml:space="preserve">rendering of Parent </w:t>
      </w:r>
      <w:r w:rsidRPr="0020050C">
        <w:rPr>
          <w:i/>
          <w:iCs/>
        </w:rPr>
        <w:t>Header</w:t>
      </w:r>
      <w:r w:rsidRPr="0020050C">
        <w:t xml:space="preserve"> before (</w:t>
      </w:r>
      <w:proofErr w:type="spellStart"/>
      <w:r w:rsidRPr="0020050C">
        <w:rPr>
          <w:i/>
          <w:iCs/>
        </w:rPr>
        <w:t>ParentFirst</w:t>
      </w:r>
      <w:proofErr w:type="spellEnd"/>
      <w:r w:rsidRPr="0020050C">
        <w:t xml:space="preserve"> set to </w:t>
      </w:r>
      <w:r w:rsidRPr="0020050C">
        <w:rPr>
          <w:i/>
          <w:iCs/>
        </w:rPr>
        <w:t>TRUE</w:t>
      </w:r>
      <w:r w:rsidRPr="0020050C">
        <w:t xml:space="preserve">) or after its </w:t>
      </w:r>
      <w:r w:rsidRPr="0020050C">
        <w:rPr>
          <w:i/>
          <w:iCs/>
        </w:rPr>
        <w:t>Children</w:t>
      </w:r>
      <w:r w:rsidRPr="0020050C">
        <w:t>,</w:t>
      </w:r>
    </w:p>
    <w:p w14:paraId="54949397" w14:textId="17C18E1E" w:rsidR="00724555" w:rsidRPr="0020050C" w:rsidRDefault="00724555" w:rsidP="00724555">
      <w:pPr>
        <w:pStyle w:val="ListParagraph"/>
        <w:numPr>
          <w:ilvl w:val="0"/>
          <w:numId w:val="33"/>
        </w:numPr>
      </w:pPr>
      <w:r w:rsidRPr="0020050C">
        <w:rPr>
          <w:i/>
          <w:iCs/>
        </w:rPr>
        <w:t xml:space="preserve">Order </w:t>
      </w:r>
      <w:r w:rsidRPr="0020050C">
        <w:t xml:space="preserve">of presentation of </w:t>
      </w:r>
      <w:r w:rsidRPr="0020050C">
        <w:rPr>
          <w:i/>
          <w:iCs/>
        </w:rPr>
        <w:t>Headers</w:t>
      </w:r>
      <w:r w:rsidRPr="0020050C">
        <w:t>,</w:t>
      </w:r>
    </w:p>
    <w:p w14:paraId="359C395D" w14:textId="1B379EDB" w:rsidR="00724555" w:rsidRPr="0020050C" w:rsidRDefault="0047528E" w:rsidP="00724555">
      <w:pPr>
        <w:pStyle w:val="ListParagraph"/>
        <w:numPr>
          <w:ilvl w:val="0"/>
          <w:numId w:val="33"/>
        </w:numPr>
      </w:pPr>
      <w:r w:rsidRPr="0020050C">
        <w:t xml:space="preserve">marking </w:t>
      </w:r>
      <w:r w:rsidR="00724555" w:rsidRPr="0020050C">
        <w:rPr>
          <w:i/>
          <w:iCs/>
        </w:rPr>
        <w:t>Headers</w:t>
      </w:r>
      <w:r w:rsidRPr="0020050C">
        <w:rPr>
          <w:i/>
          <w:iCs/>
        </w:rPr>
        <w:t xml:space="preserve"> </w:t>
      </w:r>
      <w:r w:rsidRPr="0020050C">
        <w:t xml:space="preserve">as </w:t>
      </w:r>
      <w:r w:rsidR="00F22299" w:rsidRPr="0020050C">
        <w:t>“</w:t>
      </w:r>
      <w:r w:rsidRPr="0020050C">
        <w:t>grouping only</w:t>
      </w:r>
      <w:r w:rsidR="00F22299" w:rsidRPr="0020050C">
        <w:t>” – i.e. not resulting in cells</w:t>
      </w:r>
      <w:r w:rsidRPr="0020050C">
        <w:t xml:space="preserve"> (</w:t>
      </w:r>
      <w:proofErr w:type="spellStart"/>
      <w:r w:rsidRPr="0020050C">
        <w:rPr>
          <w:i/>
          <w:iCs/>
        </w:rPr>
        <w:t>IsAbstract</w:t>
      </w:r>
      <w:proofErr w:type="spellEnd"/>
      <w:r w:rsidRPr="0020050C">
        <w:rPr>
          <w:i/>
          <w:iCs/>
        </w:rPr>
        <w:t xml:space="preserve"> </w:t>
      </w:r>
      <w:r w:rsidRPr="0020050C">
        <w:t xml:space="preserve">set to </w:t>
      </w:r>
      <w:r w:rsidRPr="0020050C">
        <w:rPr>
          <w:i/>
          <w:iCs/>
        </w:rPr>
        <w:t>TRUE</w:t>
      </w:r>
      <w:r w:rsidRPr="0020050C">
        <w:t>)</w:t>
      </w:r>
      <w:r w:rsidR="00724555" w:rsidRPr="0020050C">
        <w:t>,</w:t>
      </w:r>
      <w:r w:rsidR="00F22299" w:rsidRPr="0020050C">
        <w:t xml:space="preserve"> </w:t>
      </w:r>
    </w:p>
    <w:p w14:paraId="6284D105" w14:textId="115B684D" w:rsidR="00724555" w:rsidRPr="0020050C" w:rsidRDefault="00724555" w:rsidP="00724555">
      <w:pPr>
        <w:pStyle w:val="ListParagraph"/>
        <w:numPr>
          <w:ilvl w:val="0"/>
          <w:numId w:val="33"/>
        </w:numPr>
      </w:pPr>
      <w:r w:rsidRPr="0020050C">
        <w:t xml:space="preserve">indicating if values reported </w:t>
      </w:r>
      <w:r w:rsidR="00DB7672">
        <w:t>for a</w:t>
      </w:r>
      <w:r w:rsidR="003641F6" w:rsidRPr="0020050C">
        <w:t xml:space="preserve"> Key </w:t>
      </w:r>
      <w:r w:rsidR="003641F6" w:rsidRPr="0020050C">
        <w:rPr>
          <w:i/>
          <w:iCs/>
        </w:rPr>
        <w:t>Variable</w:t>
      </w:r>
      <w:r w:rsidR="003641F6" w:rsidRPr="0020050C">
        <w:t xml:space="preserve"> corresponding to this </w:t>
      </w:r>
      <w:r w:rsidR="003641F6" w:rsidRPr="0020050C">
        <w:rPr>
          <w:i/>
          <w:iCs/>
        </w:rPr>
        <w:t>Header</w:t>
      </w:r>
      <w:r w:rsidR="003641F6" w:rsidRPr="0020050C">
        <w:t xml:space="preserve"> or Fact </w:t>
      </w:r>
      <w:r w:rsidR="003641F6" w:rsidRPr="0020050C">
        <w:rPr>
          <w:i/>
          <w:iCs/>
        </w:rPr>
        <w:t>Variables</w:t>
      </w:r>
      <w:r w:rsidR="003641F6" w:rsidRPr="0020050C">
        <w:t xml:space="preserve"> </w:t>
      </w:r>
      <w:r w:rsidRPr="0020050C">
        <w:t xml:space="preserve">in </w:t>
      </w:r>
      <w:r w:rsidRPr="0020050C">
        <w:rPr>
          <w:i/>
          <w:iCs/>
        </w:rPr>
        <w:t>Cells</w:t>
      </w:r>
      <w:r w:rsidRPr="0020050C">
        <w:t xml:space="preserve"> resulting from </w:t>
      </w:r>
      <w:r w:rsidRPr="0020050C">
        <w:rPr>
          <w:i/>
          <w:iCs/>
        </w:rPr>
        <w:t>Headers</w:t>
      </w:r>
      <w:r w:rsidRPr="0020050C">
        <w:t xml:space="preserve"> must be unique (</w:t>
      </w:r>
      <w:proofErr w:type="spellStart"/>
      <w:r w:rsidRPr="0020050C">
        <w:rPr>
          <w:i/>
          <w:iCs/>
        </w:rPr>
        <w:t>IsUnique</w:t>
      </w:r>
      <w:proofErr w:type="spellEnd"/>
      <w:r w:rsidRPr="0020050C">
        <w:t xml:space="preserve"> set to </w:t>
      </w:r>
      <w:r w:rsidRPr="0020050C">
        <w:rPr>
          <w:i/>
          <w:iCs/>
        </w:rPr>
        <w:t>TRUE</w:t>
      </w:r>
      <w:r w:rsidRPr="0020050C">
        <w:t>).</w:t>
      </w:r>
    </w:p>
    <w:p w14:paraId="29F518B2" w14:textId="6C573B49" w:rsidR="0047528E" w:rsidRPr="0020050C" w:rsidRDefault="00343E46" w:rsidP="0047528E">
      <w:r w:rsidRPr="00527D2D">
        <w:t>The</w:t>
      </w:r>
      <w:r>
        <w:rPr>
          <w:i/>
          <w:iCs/>
        </w:rPr>
        <w:t xml:space="preserve"> </w:t>
      </w:r>
      <w:r w:rsidR="0047528E" w:rsidRPr="0020050C">
        <w:rPr>
          <w:i/>
          <w:iCs/>
        </w:rPr>
        <w:t xml:space="preserve">Owner </w:t>
      </w:r>
      <w:r w:rsidR="0047528E" w:rsidRPr="0020050C">
        <w:t>(</w:t>
      </w:r>
      <w:r w:rsidR="0047528E" w:rsidRPr="0020050C">
        <w:rPr>
          <w:color w:val="2B579A"/>
          <w:shd w:val="clear" w:color="auto" w:fill="E6E6E6"/>
        </w:rPr>
        <w:fldChar w:fldCharType="begin"/>
      </w:r>
      <w:r w:rsidR="0047528E" w:rsidRPr="0020050C">
        <w:instrText xml:space="preserve"> REF _Ref107380408 \r \h </w:instrText>
      </w:r>
      <w:r w:rsidR="0047528E" w:rsidRPr="0020050C">
        <w:rPr>
          <w:color w:val="2B579A"/>
          <w:shd w:val="clear" w:color="auto" w:fill="E6E6E6"/>
        </w:rPr>
      </w:r>
      <w:r w:rsidR="0047528E" w:rsidRPr="0020050C">
        <w:rPr>
          <w:color w:val="2B579A"/>
          <w:shd w:val="clear" w:color="auto" w:fill="E6E6E6"/>
        </w:rPr>
        <w:fldChar w:fldCharType="separate"/>
      </w:r>
      <w:r w:rsidR="00117481">
        <w:t>3.1.2</w:t>
      </w:r>
      <w:r w:rsidR="0047528E" w:rsidRPr="0020050C">
        <w:rPr>
          <w:color w:val="2B579A"/>
          <w:shd w:val="clear" w:color="auto" w:fill="E6E6E6"/>
        </w:rPr>
        <w:fldChar w:fldCharType="end"/>
      </w:r>
      <w:r w:rsidR="0047528E" w:rsidRPr="0020050C">
        <w:t>) of</w:t>
      </w:r>
      <w:r w:rsidR="0047528E" w:rsidRPr="0020050C">
        <w:rPr>
          <w:i/>
          <w:iCs/>
        </w:rPr>
        <w:t xml:space="preserve"> </w:t>
      </w:r>
      <w:r w:rsidRPr="00527D2D">
        <w:t>a</w:t>
      </w:r>
      <w:r>
        <w:rPr>
          <w:i/>
          <w:iCs/>
        </w:rPr>
        <w:t xml:space="preserve"> </w:t>
      </w:r>
      <w:r w:rsidR="0047528E" w:rsidRPr="0020050C">
        <w:rPr>
          <w:i/>
          <w:iCs/>
        </w:rPr>
        <w:t>Header</w:t>
      </w:r>
      <w:r w:rsidR="0047528E" w:rsidRPr="0020050C">
        <w:t xml:space="preserve"> (and hence</w:t>
      </w:r>
      <w:r>
        <w:t xml:space="preserve"> its</w:t>
      </w:r>
      <w:r w:rsidR="0047528E" w:rsidRPr="0020050C">
        <w:t xml:space="preserve"> </w:t>
      </w:r>
      <w:proofErr w:type="spellStart"/>
      <w:r w:rsidR="0047528E" w:rsidRPr="0020050C">
        <w:rPr>
          <w:i/>
          <w:iCs/>
        </w:rPr>
        <w:t>HeaderVersion</w:t>
      </w:r>
      <w:proofErr w:type="spellEnd"/>
      <w:r w:rsidR="0047528E" w:rsidRPr="0020050C">
        <w:t>) must be the same as</w:t>
      </w:r>
      <w:r w:rsidR="00E56E0A">
        <w:t xml:space="preserve"> the</w:t>
      </w:r>
      <w:r w:rsidR="0047528E" w:rsidRPr="0020050C">
        <w:t xml:space="preserve"> </w:t>
      </w:r>
      <w:r w:rsidR="0047528E" w:rsidRPr="0020050C">
        <w:rPr>
          <w:i/>
          <w:iCs/>
        </w:rPr>
        <w:t>Owner</w:t>
      </w:r>
      <w:r w:rsidR="0047528E" w:rsidRPr="0020050C">
        <w:t xml:space="preserve"> of </w:t>
      </w:r>
      <w:r w:rsidR="00607691">
        <w:t xml:space="preserve">the </w:t>
      </w:r>
      <w:r w:rsidR="0047528E" w:rsidRPr="0020050C">
        <w:rPr>
          <w:i/>
          <w:iCs/>
        </w:rPr>
        <w:t>Table</w:t>
      </w:r>
      <w:r w:rsidR="0047528E" w:rsidRPr="0020050C">
        <w:t xml:space="preserve"> </w:t>
      </w:r>
      <w:r w:rsidR="00607691">
        <w:t xml:space="preserve">to </w:t>
      </w:r>
      <w:r w:rsidR="0047528E" w:rsidRPr="0020050C">
        <w:t xml:space="preserve">which this </w:t>
      </w:r>
      <w:r w:rsidR="0047528E" w:rsidRPr="0020050C">
        <w:rPr>
          <w:i/>
          <w:iCs/>
        </w:rPr>
        <w:t xml:space="preserve">Header </w:t>
      </w:r>
      <w:r w:rsidR="0047528E" w:rsidRPr="0020050C">
        <w:t>belongs to (</w:t>
      </w:r>
      <w:proofErr w:type="spellStart"/>
      <w:r w:rsidR="0047528E" w:rsidRPr="0020050C">
        <w:rPr>
          <w:i/>
          <w:iCs/>
        </w:rPr>
        <w:t>Header.TableID</w:t>
      </w:r>
      <w:proofErr w:type="spellEnd"/>
      <w:r w:rsidR="0047528E" w:rsidRPr="0020050C">
        <w:t>).</w:t>
      </w:r>
    </w:p>
    <w:p w14:paraId="40520B2B" w14:textId="2CEA940A" w:rsidR="2CA9A204" w:rsidRPr="0020050C" w:rsidRDefault="00CD33C2" w:rsidP="5B5260EB">
      <w:r w:rsidRPr="0020050C">
        <w:t>Some headers are identified as “attribute headers,” describing attribute information for other key or fact headers.</w:t>
      </w:r>
      <w:r w:rsidR="00F941E0">
        <w:t xml:space="preserve"> </w:t>
      </w:r>
      <w:r w:rsidR="005242CD" w:rsidRPr="0020050C">
        <w:t>T</w:t>
      </w:r>
      <w:r w:rsidR="2CA9A204" w:rsidRPr="0020050C">
        <w:t xml:space="preserve">his </w:t>
      </w:r>
      <w:r w:rsidR="005242CD" w:rsidRPr="0020050C">
        <w:t>information</w:t>
      </w:r>
      <w:r w:rsidR="2CA9A204" w:rsidRPr="0020050C">
        <w:t xml:space="preserve"> is captured by the fla</w:t>
      </w:r>
      <w:r w:rsidR="3CAA80C3" w:rsidRPr="0020050C">
        <w:t xml:space="preserve">g </w:t>
      </w:r>
      <w:proofErr w:type="spellStart"/>
      <w:r w:rsidR="0043637A">
        <w:rPr>
          <w:i/>
          <w:iCs/>
        </w:rPr>
        <w:t>I</w:t>
      </w:r>
      <w:r w:rsidR="3CAA80C3" w:rsidRPr="0020050C">
        <w:rPr>
          <w:i/>
          <w:iCs/>
        </w:rPr>
        <w:t>sAttribute</w:t>
      </w:r>
      <w:proofErr w:type="spellEnd"/>
      <w:r w:rsidR="6CBDD819" w:rsidRPr="0020050C">
        <w:rPr>
          <w:i/>
          <w:iCs/>
        </w:rPr>
        <w:t xml:space="preserve">. </w:t>
      </w:r>
      <w:r w:rsidR="6CBDD819" w:rsidRPr="0020050C">
        <w:t>The relation between attribute headers and the corresponding key or fact head</w:t>
      </w:r>
      <w:r w:rsidR="50AF5C34" w:rsidRPr="0020050C">
        <w:t>e</w:t>
      </w:r>
      <w:r w:rsidR="6CBDD819" w:rsidRPr="0020050C">
        <w:t xml:space="preserve">rs can be identified through </w:t>
      </w:r>
      <w:r w:rsidR="00C7187C" w:rsidRPr="0020050C">
        <w:t>t</w:t>
      </w:r>
      <w:r w:rsidR="6CBDD819" w:rsidRPr="0020050C">
        <w:t xml:space="preserve">he </w:t>
      </w:r>
      <w:proofErr w:type="spellStart"/>
      <w:r w:rsidR="6CBDD819" w:rsidRPr="0020050C">
        <w:rPr>
          <w:i/>
          <w:iCs/>
        </w:rPr>
        <w:t>ConceptRelation</w:t>
      </w:r>
      <w:proofErr w:type="spellEnd"/>
      <w:r w:rsidR="6CBDD819" w:rsidRPr="0020050C">
        <w:t xml:space="preserve"> </w:t>
      </w:r>
      <w:r w:rsidR="00184594">
        <w:t>artefact</w:t>
      </w:r>
      <w:r w:rsidR="6CBDD819" w:rsidRPr="0020050C">
        <w:t xml:space="preserve">. </w:t>
      </w:r>
      <w:r w:rsidR="005238ED" w:rsidRPr="0020050C">
        <w:t>A s</w:t>
      </w:r>
      <w:r w:rsidR="6CBDD819" w:rsidRPr="0020050C">
        <w:t xml:space="preserve">imilar </w:t>
      </w:r>
      <w:r w:rsidR="5B99D550" w:rsidRPr="0020050C">
        <w:t xml:space="preserve">relation can </w:t>
      </w:r>
      <w:r w:rsidR="005C702C" w:rsidRPr="0020050C">
        <w:t xml:space="preserve">be </w:t>
      </w:r>
      <w:r w:rsidR="0059170C" w:rsidRPr="0020050C">
        <w:t>described</w:t>
      </w:r>
      <w:r w:rsidR="5B99D550" w:rsidRPr="0020050C">
        <w:t xml:space="preserve"> between attribute variables and key or fact variables.</w:t>
      </w:r>
      <w:r w:rsidR="6CBDD819" w:rsidRPr="0020050C">
        <w:t xml:space="preserve"> </w:t>
      </w:r>
    </w:p>
    <w:p w14:paraId="3AC1354A" w14:textId="789AE206" w:rsidR="0047528E" w:rsidRPr="0020050C" w:rsidRDefault="0047528E" w:rsidP="00724555">
      <w:pPr>
        <w:spacing w:before="240"/>
      </w:pPr>
      <w:r w:rsidRPr="0020050C">
        <w:rPr>
          <w:i/>
          <w:iCs/>
        </w:rPr>
        <w:t>Concept</w:t>
      </w:r>
      <w:r w:rsidR="003309EC" w:rsidRPr="0020050C">
        <w:rPr>
          <w:i/>
          <w:iCs/>
        </w:rPr>
        <w:t>s</w:t>
      </w:r>
      <w:r w:rsidRPr="0020050C">
        <w:t xml:space="preserve">, </w:t>
      </w:r>
      <w:r w:rsidRPr="0020050C">
        <w:rPr>
          <w:i/>
          <w:iCs/>
        </w:rPr>
        <w:t>Header</w:t>
      </w:r>
      <w:r w:rsidR="002C6E4F">
        <w:rPr>
          <w:i/>
          <w:iCs/>
        </w:rPr>
        <w:t>s</w:t>
      </w:r>
      <w:r w:rsidRPr="0020050C">
        <w:t xml:space="preserve"> and </w:t>
      </w:r>
      <w:proofErr w:type="spellStart"/>
      <w:r w:rsidRPr="0020050C">
        <w:rPr>
          <w:i/>
          <w:iCs/>
        </w:rPr>
        <w:t>HeaderVersion</w:t>
      </w:r>
      <w:r w:rsidR="002C6E4F">
        <w:rPr>
          <w:i/>
          <w:iCs/>
        </w:rPr>
        <w:t>s</w:t>
      </w:r>
      <w:proofErr w:type="spellEnd"/>
      <w:r w:rsidRPr="0020050C">
        <w:t xml:space="preserve"> can be linked to </w:t>
      </w:r>
      <w:r w:rsidRPr="0020050C">
        <w:rPr>
          <w:i/>
          <w:iCs/>
        </w:rPr>
        <w:t>Reference</w:t>
      </w:r>
      <w:r w:rsidR="002C6E4F">
        <w:rPr>
          <w:i/>
          <w:iCs/>
        </w:rPr>
        <w:t>s</w:t>
      </w:r>
      <w:r w:rsidRPr="0020050C">
        <w:t xml:space="preserve"> (</w:t>
      </w:r>
      <w:r w:rsidRPr="0020050C">
        <w:rPr>
          <w:color w:val="2B579A"/>
          <w:shd w:val="clear" w:color="auto" w:fill="E6E6E6"/>
        </w:rPr>
        <w:fldChar w:fldCharType="begin"/>
      </w:r>
      <w:r w:rsidRPr="0020050C">
        <w:instrText xml:space="preserve"> REF _Ref107379779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w:t>
      </w:r>
      <w:r w:rsidR="00724555" w:rsidRPr="0020050C">
        <w:rPr>
          <w:i/>
          <w:iCs/>
        </w:rPr>
        <w:t xml:space="preserve"> </w:t>
      </w:r>
      <w:proofErr w:type="spellStart"/>
      <w:r w:rsidR="00724555" w:rsidRPr="0020050C">
        <w:rPr>
          <w:i/>
          <w:iCs/>
        </w:rPr>
        <w:t>HeaderVersion.</w:t>
      </w:r>
      <w:r w:rsidR="0B4EBE46" w:rsidRPr="0020050C">
        <w:rPr>
          <w:i/>
          <w:iCs/>
        </w:rPr>
        <w:t>Label</w:t>
      </w:r>
      <w:proofErr w:type="spellEnd"/>
      <w:r w:rsidR="00BE58EC" w:rsidRPr="0020050C">
        <w:rPr>
          <w:i/>
          <w:iCs/>
        </w:rPr>
        <w:t xml:space="preserve"> </w:t>
      </w:r>
      <w:r w:rsidR="00724555" w:rsidRPr="0020050C">
        <w:t>is translatable (</w:t>
      </w:r>
      <w:r w:rsidR="00724555" w:rsidRPr="0020050C">
        <w:rPr>
          <w:color w:val="2B579A"/>
          <w:shd w:val="clear" w:color="auto" w:fill="E6E6E6"/>
        </w:rPr>
        <w:fldChar w:fldCharType="begin"/>
      </w:r>
      <w:r w:rsidR="00724555" w:rsidRPr="0020050C">
        <w:instrText xml:space="preserve"> REF _Ref107379815 \r \h </w:instrText>
      </w:r>
      <w:r w:rsidR="00724555" w:rsidRPr="0020050C">
        <w:rPr>
          <w:color w:val="2B579A"/>
          <w:shd w:val="clear" w:color="auto" w:fill="E6E6E6"/>
        </w:rPr>
      </w:r>
      <w:r w:rsidR="00724555" w:rsidRPr="0020050C">
        <w:rPr>
          <w:color w:val="2B579A"/>
          <w:shd w:val="clear" w:color="auto" w:fill="E6E6E6"/>
        </w:rPr>
        <w:fldChar w:fldCharType="separate"/>
      </w:r>
      <w:r w:rsidR="00117481">
        <w:t>3.1.3.1</w:t>
      </w:r>
      <w:r w:rsidR="00724555" w:rsidRPr="0020050C">
        <w:rPr>
          <w:color w:val="2B579A"/>
          <w:shd w:val="clear" w:color="auto" w:fill="E6E6E6"/>
        </w:rPr>
        <w:fldChar w:fldCharType="end"/>
      </w:r>
      <w:r w:rsidR="00724555" w:rsidRPr="0020050C">
        <w:t>).</w:t>
      </w:r>
    </w:p>
    <w:p w14:paraId="4A446D50" w14:textId="77777777" w:rsidR="0047528E" w:rsidRPr="0020050C" w:rsidRDefault="0047528E" w:rsidP="0047528E">
      <w:pPr>
        <w:pStyle w:val="Heading4"/>
      </w:pPr>
      <w:bookmarkStart w:id="93" w:name="_Ref116058581"/>
      <w:r w:rsidRPr="0020050C">
        <w:t xml:space="preserve">Cell and </w:t>
      </w:r>
      <w:proofErr w:type="spellStart"/>
      <w:r w:rsidRPr="0020050C">
        <w:t>TableVersionCell</w:t>
      </w:r>
      <w:bookmarkEnd w:id="93"/>
      <w:proofErr w:type="spellEnd"/>
    </w:p>
    <w:p w14:paraId="3E22626A" w14:textId="15A8C9DF" w:rsidR="0047528E" w:rsidRPr="0020050C" w:rsidRDefault="0047528E" w:rsidP="0047528E">
      <w:r w:rsidRPr="0020050C">
        <w:t xml:space="preserve">As presented </w:t>
      </w:r>
      <w:r w:rsidR="00114625">
        <w:t>in</w:t>
      </w:r>
      <w:r w:rsidRPr="0020050C">
        <w:rPr>
          <w:i/>
          <w:iCs/>
        </w:rPr>
        <w:t xml:space="preserve"> </w:t>
      </w:r>
      <w:r w:rsidRPr="0020050C">
        <w:rPr>
          <w:i/>
          <w:iCs/>
          <w:color w:val="2B579A"/>
          <w:shd w:val="clear" w:color="auto" w:fill="E6E6E6"/>
        </w:rPr>
        <w:fldChar w:fldCharType="begin"/>
      </w:r>
      <w:r w:rsidRPr="0020050C">
        <w:rPr>
          <w:i/>
          <w:iCs/>
        </w:rPr>
        <w:instrText xml:space="preserve"> REF _Ref116211907 \h </w:instrText>
      </w:r>
      <w:r w:rsidRPr="0020050C">
        <w:rPr>
          <w:i/>
          <w:iCs/>
          <w:color w:val="2B579A"/>
          <w:shd w:val="clear" w:color="auto" w:fill="E6E6E6"/>
        </w:rPr>
      </w:r>
      <w:r w:rsidRPr="0020050C">
        <w:rPr>
          <w:i/>
          <w:iCs/>
          <w:color w:val="2B579A"/>
          <w:shd w:val="clear" w:color="auto" w:fill="E6E6E6"/>
        </w:rPr>
        <w:fldChar w:fldCharType="separate"/>
      </w:r>
      <w:r w:rsidR="00437711" w:rsidRPr="0020050C">
        <w:t xml:space="preserve">Figure </w:t>
      </w:r>
      <w:r w:rsidR="00437711" w:rsidRPr="0020050C">
        <w:rPr>
          <w:noProof/>
        </w:rPr>
        <w:t>27</w:t>
      </w:r>
      <w:r w:rsidRPr="0020050C">
        <w:rPr>
          <w:i/>
          <w:iCs/>
          <w:color w:val="2B579A"/>
          <w:shd w:val="clear" w:color="auto" w:fill="E6E6E6"/>
        </w:rPr>
        <w:fldChar w:fldCharType="end"/>
      </w:r>
      <w:r w:rsidRPr="0020050C">
        <w:rPr>
          <w:i/>
          <w:iCs/>
        </w:rPr>
        <w:t xml:space="preserve">, </w:t>
      </w:r>
      <w:r w:rsidR="00F65308">
        <w:rPr>
          <w:i/>
          <w:iCs/>
        </w:rPr>
        <w:t xml:space="preserve">a </w:t>
      </w:r>
      <w:r w:rsidRPr="0020050C">
        <w:rPr>
          <w:i/>
          <w:iCs/>
        </w:rPr>
        <w:t xml:space="preserve">Cell </w:t>
      </w:r>
      <w:r w:rsidRPr="0020050C">
        <w:t>must refer to at least one leaf-level Column</w:t>
      </w:r>
      <w:r w:rsidR="396CE9BC" w:rsidRPr="0020050C">
        <w:t xml:space="preserve"> or Row</w:t>
      </w:r>
      <w:r w:rsidRPr="0020050C">
        <w:t xml:space="preserve"> </w:t>
      </w:r>
      <w:r w:rsidRPr="0020050C">
        <w:rPr>
          <w:i/>
          <w:iCs/>
        </w:rPr>
        <w:t xml:space="preserve">Header </w:t>
      </w:r>
      <w:r w:rsidRPr="0020050C">
        <w:t>(</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 but may also point to two or maximum three</w:t>
      </w:r>
      <w:r w:rsidR="00B1358F">
        <w:t xml:space="preserve"> </w:t>
      </w:r>
      <w:r w:rsidR="00B1358F">
        <w:rPr>
          <w:i/>
          <w:iCs/>
        </w:rPr>
        <w:t>Headers</w:t>
      </w:r>
      <w:r w:rsidRPr="0020050C">
        <w:t xml:space="preserve"> (i.e. one for each: Column, Row and Sheet).</w:t>
      </w:r>
    </w:p>
    <w:p w14:paraId="482659DE" w14:textId="2F38671A" w:rsidR="0047528E" w:rsidRPr="0020050C" w:rsidRDefault="0047528E" w:rsidP="0047528E">
      <w:r w:rsidRPr="0020050C">
        <w:t>Key</w:t>
      </w:r>
      <w:r w:rsidRPr="0020050C">
        <w:rPr>
          <w:i/>
          <w:iCs/>
        </w:rPr>
        <w:t xml:space="preserve"> Headers</w:t>
      </w:r>
      <w:r w:rsidRPr="0020050C">
        <w:t xml:space="preserve"> (</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 xml:space="preserve">) do not result in </w:t>
      </w:r>
      <w:r w:rsidRPr="0020050C">
        <w:rPr>
          <w:i/>
          <w:iCs/>
        </w:rPr>
        <w:t>Cells</w:t>
      </w:r>
      <w:r w:rsidR="00D02D8D">
        <w:rPr>
          <w:i/>
          <w:iCs/>
        </w:rPr>
        <w:t xml:space="preserve">, </w:t>
      </w:r>
      <w:r w:rsidR="00D02D8D">
        <w:t xml:space="preserve">since they identify a row, column or sheet directly though their own Key </w:t>
      </w:r>
      <w:r w:rsidR="00D02D8D" w:rsidRPr="0066133B">
        <w:rPr>
          <w:i/>
          <w:iCs/>
        </w:rPr>
        <w:t>Variable</w:t>
      </w:r>
      <w:r w:rsidR="00D02D8D">
        <w:rPr>
          <w:i/>
          <w:iCs/>
        </w:rPr>
        <w:t>,</w:t>
      </w:r>
      <w:r w:rsidR="00D02D8D">
        <w:t xml:space="preserve"> rather than contributing to an intersection that produces a Fact </w:t>
      </w:r>
      <w:r w:rsidR="00D02D8D" w:rsidRPr="0066133B">
        <w:rPr>
          <w:i/>
          <w:iCs/>
        </w:rPr>
        <w:t>Variable</w:t>
      </w:r>
      <w:r w:rsidRPr="0020050C">
        <w:t>.</w:t>
      </w:r>
    </w:p>
    <w:p w14:paraId="02527FEE" w14:textId="37D97B7F" w:rsidR="0047528E" w:rsidRPr="0020050C" w:rsidRDefault="00E2089C" w:rsidP="0047528E">
      <w:pPr>
        <w:keepNext/>
        <w:jc w:val="center"/>
      </w:pPr>
      <w:r w:rsidRPr="0020050C">
        <w:rPr>
          <w:noProof/>
        </w:rPr>
        <w:drawing>
          <wp:inline distT="0" distB="0" distL="0" distR="0" wp14:anchorId="1FBFBE60" wp14:editId="5955BA07">
            <wp:extent cx="5731510" cy="3725545"/>
            <wp:effectExtent l="0" t="0" r="0" b="0"/>
            <wp:docPr id="327656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656123" name=""/>
                    <pic:cNvPicPr/>
                  </pic:nvPicPr>
                  <pic:blipFill>
                    <a:blip r:embed="rId38"/>
                    <a:stretch>
                      <a:fillRect/>
                    </a:stretch>
                  </pic:blipFill>
                  <pic:spPr>
                    <a:xfrm>
                      <a:off x="0" y="0"/>
                      <a:ext cx="5731510" cy="3725545"/>
                    </a:xfrm>
                    <a:prstGeom prst="rect">
                      <a:avLst/>
                    </a:prstGeom>
                  </pic:spPr>
                </pic:pic>
              </a:graphicData>
            </a:graphic>
          </wp:inline>
        </w:drawing>
      </w:r>
    </w:p>
    <w:p w14:paraId="32027E9D" w14:textId="21ECC092" w:rsidR="0047528E" w:rsidRPr="0020050C" w:rsidRDefault="0047528E" w:rsidP="0047528E">
      <w:pPr>
        <w:pStyle w:val="Caption"/>
        <w:jc w:val="center"/>
      </w:pPr>
      <w:bookmarkStart w:id="94" w:name="_Ref11621190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27</w:t>
      </w:r>
      <w:r w:rsidRPr="0020050C">
        <w:rPr>
          <w:color w:val="2B579A"/>
          <w:shd w:val="clear" w:color="auto" w:fill="E6E6E6"/>
        </w:rPr>
        <w:fldChar w:fldCharType="end"/>
      </w:r>
      <w:bookmarkEnd w:id="94"/>
      <w:r w:rsidRPr="0020050C">
        <w:t xml:space="preserve">. Cell and </w:t>
      </w:r>
      <w:proofErr w:type="spellStart"/>
      <w:r w:rsidRPr="0020050C">
        <w:t>TableCellVersion</w:t>
      </w:r>
      <w:proofErr w:type="spellEnd"/>
      <w:r w:rsidRPr="0020050C">
        <w:t>.</w:t>
      </w:r>
    </w:p>
    <w:p w14:paraId="24C02CDF" w14:textId="03ADC9DF" w:rsidR="0047528E" w:rsidRPr="0020050C" w:rsidRDefault="0047528E" w:rsidP="0047528E">
      <w:r w:rsidRPr="0020050C">
        <w:t xml:space="preserve">As described in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 xml:space="preserve">, </w:t>
      </w:r>
      <w:r w:rsidR="00D96064">
        <w:t xml:space="preserve">a </w:t>
      </w:r>
      <w:r w:rsidRPr="0020050C">
        <w:rPr>
          <w:i/>
          <w:iCs/>
        </w:rPr>
        <w:t>Table</w:t>
      </w:r>
      <w:r w:rsidR="00D96064" w:rsidRPr="0066133B">
        <w:t>’</w:t>
      </w:r>
      <w:r w:rsidRPr="0066133B">
        <w:t>s</w:t>
      </w:r>
      <w:r w:rsidR="00D96064">
        <w:t xml:space="preserve"> structure</w:t>
      </w:r>
      <w:r w:rsidRPr="0020050C">
        <w:rPr>
          <w:i/>
          <w:iCs/>
        </w:rPr>
        <w:t xml:space="preserve"> </w:t>
      </w:r>
      <w:r w:rsidRPr="0020050C">
        <w:t xml:space="preserve">may </w:t>
      </w:r>
      <w:r w:rsidR="00D96064">
        <w:t>change over</w:t>
      </w:r>
      <w:r w:rsidRPr="0020050C">
        <w:t xml:space="preserve"> time</w:t>
      </w:r>
      <w:r w:rsidR="00D17184">
        <w:t>:</w:t>
      </w:r>
      <w:r w:rsidRPr="0020050C">
        <w:t xml:space="preserve"> </w:t>
      </w:r>
      <w:proofErr w:type="spellStart"/>
      <w:r w:rsidRPr="0020050C">
        <w:rPr>
          <w:i/>
          <w:iCs/>
        </w:rPr>
        <w:t>TableVersion</w:t>
      </w:r>
      <w:proofErr w:type="spellEnd"/>
      <w:r w:rsidRPr="0020050C">
        <w:rPr>
          <w:i/>
          <w:iCs/>
        </w:rPr>
        <w:t xml:space="preserve"> </w:t>
      </w:r>
      <w:r w:rsidR="00D17184">
        <w:t>relates</w:t>
      </w:r>
      <w:r w:rsidR="00D17184" w:rsidRPr="0020050C">
        <w:t xml:space="preserve"> </w:t>
      </w:r>
      <w:r w:rsidRPr="0020050C">
        <w:t xml:space="preserve">to </w:t>
      </w:r>
      <w:proofErr w:type="spellStart"/>
      <w:r w:rsidRPr="0020050C">
        <w:rPr>
          <w:i/>
          <w:iCs/>
        </w:rPr>
        <w:t>HeaderVersion</w:t>
      </w:r>
      <w:proofErr w:type="spellEnd"/>
      <w:r w:rsidRPr="0020050C">
        <w:t xml:space="preserve"> (</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 through</w:t>
      </w:r>
      <w:r w:rsidRPr="0020050C">
        <w:rPr>
          <w:i/>
          <w:iCs/>
        </w:rPr>
        <w:t xml:space="preserve"> </w:t>
      </w:r>
      <w:proofErr w:type="spellStart"/>
      <w:r w:rsidRPr="0020050C">
        <w:rPr>
          <w:i/>
          <w:iCs/>
        </w:rPr>
        <w:t>TableVersionHeader</w:t>
      </w:r>
      <w:proofErr w:type="spellEnd"/>
      <w:r w:rsidR="00C4250D">
        <w:t xml:space="preserve">, allowing the same </w:t>
      </w:r>
      <w:r w:rsidR="00A60C31">
        <w:rPr>
          <w:i/>
          <w:iCs/>
        </w:rPr>
        <w:t xml:space="preserve">Headers </w:t>
      </w:r>
      <w:r w:rsidR="00A60C31">
        <w:t xml:space="preserve">to be reused across different </w:t>
      </w:r>
      <w:proofErr w:type="spellStart"/>
      <w:r w:rsidR="00A60C31">
        <w:rPr>
          <w:i/>
          <w:iCs/>
        </w:rPr>
        <w:t>TableVersions</w:t>
      </w:r>
      <w:proofErr w:type="spellEnd"/>
      <w:r w:rsidRPr="0020050C">
        <w:t xml:space="preserve">. </w:t>
      </w:r>
      <w:r w:rsidR="00156C50">
        <w:t>In the same way, a</w:t>
      </w:r>
      <w:r w:rsidRPr="0020050C">
        <w:t xml:space="preserve"> </w:t>
      </w:r>
      <w:r w:rsidRPr="0020050C">
        <w:rPr>
          <w:i/>
          <w:iCs/>
        </w:rPr>
        <w:t xml:space="preserve">Cell </w:t>
      </w:r>
      <w:r w:rsidRPr="0020050C">
        <w:t xml:space="preserve">can </w:t>
      </w:r>
      <w:r w:rsidR="00156C50">
        <w:t xml:space="preserve">be associated with </w:t>
      </w:r>
      <w:proofErr w:type="gramStart"/>
      <w:r w:rsidR="00156C50">
        <w:t xml:space="preserve">multiple </w:t>
      </w:r>
      <w:r w:rsidRPr="0020050C">
        <w:t xml:space="preserve"> </w:t>
      </w:r>
      <w:proofErr w:type="spellStart"/>
      <w:r w:rsidRPr="0020050C">
        <w:rPr>
          <w:i/>
          <w:iCs/>
        </w:rPr>
        <w:t>TableVersions</w:t>
      </w:r>
      <w:proofErr w:type="spellEnd"/>
      <w:proofErr w:type="gramEnd"/>
      <w:r w:rsidRPr="0020050C">
        <w:t xml:space="preserve"> via </w:t>
      </w:r>
      <w:proofErr w:type="spellStart"/>
      <w:r w:rsidRPr="0020050C">
        <w:rPr>
          <w:i/>
          <w:iCs/>
        </w:rPr>
        <w:t>TableVersionCell</w:t>
      </w:r>
      <w:proofErr w:type="spellEnd"/>
      <w:r w:rsidRPr="0020050C">
        <w:t>, while still representing the same</w:t>
      </w:r>
      <w:r w:rsidR="005F2E06">
        <w:t xml:space="preserve"> underlying</w:t>
      </w:r>
      <w:r w:rsidR="00D65DEC" w:rsidRPr="0020050C">
        <w:t xml:space="preserve"> </w:t>
      </w:r>
      <w:r w:rsidRPr="0020050C">
        <w:rPr>
          <w:i/>
          <w:iCs/>
        </w:rPr>
        <w:t>Header</w:t>
      </w:r>
      <w:r w:rsidR="00D65DEC" w:rsidRPr="0020050C">
        <w:rPr>
          <w:i/>
          <w:iCs/>
        </w:rPr>
        <w:t>(s)</w:t>
      </w:r>
      <w:r w:rsidRPr="0020050C">
        <w:t>.</w:t>
      </w:r>
    </w:p>
    <w:p w14:paraId="7B863DB3" w14:textId="77777777" w:rsidR="0047528E" w:rsidRPr="0020050C" w:rsidRDefault="0047528E" w:rsidP="0047528E">
      <w:pPr>
        <w:spacing w:after="0"/>
      </w:pPr>
      <w:proofErr w:type="spellStart"/>
      <w:r w:rsidRPr="0020050C">
        <w:rPr>
          <w:i/>
          <w:iCs/>
        </w:rPr>
        <w:t>TableVersionCell</w:t>
      </w:r>
      <w:proofErr w:type="spellEnd"/>
      <w:r w:rsidRPr="0020050C">
        <w:rPr>
          <w:i/>
          <w:iCs/>
        </w:rPr>
        <w:t xml:space="preserve"> </w:t>
      </w:r>
      <w:r w:rsidRPr="0020050C">
        <w:t>indicates:</w:t>
      </w:r>
    </w:p>
    <w:p w14:paraId="67FA024C" w14:textId="2D3B44A4" w:rsidR="0047528E" w:rsidRPr="0020050C" w:rsidRDefault="00C72C4A" w:rsidP="0047528E">
      <w:pPr>
        <w:pStyle w:val="ListParagraph"/>
        <w:numPr>
          <w:ilvl w:val="0"/>
          <w:numId w:val="4"/>
        </w:numPr>
      </w:pPr>
      <w:r>
        <w:t xml:space="preserve">Whether a </w:t>
      </w:r>
      <w:r>
        <w:rPr>
          <w:i/>
          <w:iCs/>
        </w:rPr>
        <w:t xml:space="preserve">Cell </w:t>
      </w:r>
      <w:r>
        <w:t xml:space="preserve">has </w:t>
      </w:r>
      <w:r w:rsidR="0047528E" w:rsidRPr="0020050C">
        <w:t>a code</w:t>
      </w:r>
      <w:r w:rsidR="007C15C5">
        <w:t xml:space="preserve"> (</w:t>
      </w:r>
      <w:proofErr w:type="spellStart"/>
      <w:r w:rsidR="0047528E" w:rsidRPr="0020050C">
        <w:rPr>
          <w:i/>
          <w:iCs/>
        </w:rPr>
        <w:t>CellCode</w:t>
      </w:r>
      <w:proofErr w:type="spellEnd"/>
      <w:r w:rsidR="007C15C5">
        <w:rPr>
          <w:i/>
          <w:iCs/>
        </w:rPr>
        <w:t>)</w:t>
      </w:r>
      <w:r w:rsidR="007C15C5" w:rsidRPr="0066133B">
        <w:t>:</w:t>
      </w:r>
      <w:r w:rsidR="0047528E" w:rsidRPr="0020050C">
        <w:t xml:space="preserve"> useful</w:t>
      </w:r>
      <w:r w:rsidR="007C15C5">
        <w:t>,</w:t>
      </w:r>
      <w:r w:rsidR="0047528E" w:rsidRPr="0020050C">
        <w:t xml:space="preserve"> for example</w:t>
      </w:r>
      <w:r w:rsidR="007C15C5">
        <w:t>,</w:t>
      </w:r>
      <w:r w:rsidR="0047528E" w:rsidRPr="0020050C">
        <w:t xml:space="preserve"> </w:t>
      </w:r>
      <w:r w:rsidR="00494190">
        <w:t>when</w:t>
      </w:r>
      <w:r w:rsidR="00494190" w:rsidRPr="0020050C">
        <w:t xml:space="preserve"> </w:t>
      </w:r>
      <w:r w:rsidR="0047528E" w:rsidRPr="0020050C">
        <w:t xml:space="preserve">mapping to legislation </w:t>
      </w:r>
      <w:r w:rsidR="00ED29A1">
        <w:t>that uses</w:t>
      </w:r>
      <w:r w:rsidR="0047528E" w:rsidRPr="0020050C">
        <w:t xml:space="preserve"> such codes</w:t>
      </w:r>
      <w:r w:rsidR="00ED29A1">
        <w:t>,</w:t>
      </w:r>
      <w:r w:rsidR="0047528E" w:rsidRPr="0020050C">
        <w:t xml:space="preserve"> or to legacy systems </w:t>
      </w:r>
      <w:r w:rsidR="00CB5762">
        <w:t>and</w:t>
      </w:r>
      <w:r w:rsidR="00CB5762" w:rsidRPr="0020050C">
        <w:t xml:space="preserve"> </w:t>
      </w:r>
      <w:r w:rsidR="0047528E" w:rsidRPr="0020050C">
        <w:t>exchange format</w:t>
      </w:r>
      <w:r w:rsidR="00D65DEC" w:rsidRPr="0020050C">
        <w:t>s</w:t>
      </w:r>
      <w:r w:rsidR="0047528E" w:rsidRPr="0020050C">
        <w:t xml:space="preserve"> </w:t>
      </w:r>
      <w:r w:rsidR="00CB5762">
        <w:t>that</w:t>
      </w:r>
      <w:r w:rsidR="00CB5762" w:rsidRPr="0020050C">
        <w:t xml:space="preserve"> </w:t>
      </w:r>
      <w:r w:rsidR="0047528E" w:rsidRPr="0020050C">
        <w:t>are form</w:t>
      </w:r>
      <w:r w:rsidR="00CB5762">
        <w:t>-</w:t>
      </w:r>
      <w:r w:rsidR="0047528E" w:rsidRPr="0020050C">
        <w:t>driven</w:t>
      </w:r>
      <w:r w:rsidR="00D65DEC" w:rsidRPr="0020050C">
        <w:t xml:space="preserve"> and therefore base on cells </w:t>
      </w:r>
      <w:r w:rsidR="00810914" w:rsidRPr="0020050C">
        <w:t>coordinates;</w:t>
      </w:r>
    </w:p>
    <w:p w14:paraId="7D370AA0" w14:textId="1C0E4555" w:rsidR="0047528E" w:rsidRPr="0020050C" w:rsidRDefault="006721D1" w:rsidP="0047528E">
      <w:pPr>
        <w:pStyle w:val="ListParagraph"/>
        <w:numPr>
          <w:ilvl w:val="0"/>
          <w:numId w:val="4"/>
        </w:numPr>
      </w:pPr>
      <w:r>
        <w:t>whether</w:t>
      </w:r>
      <w:r w:rsidRPr="0020050C">
        <w:t xml:space="preserve"> </w:t>
      </w:r>
      <w:r w:rsidR="0047528E" w:rsidRPr="0020050C">
        <w:t xml:space="preserve">a </w:t>
      </w:r>
      <w:r w:rsidR="0047528E" w:rsidRPr="0020050C">
        <w:rPr>
          <w:i/>
          <w:iCs/>
        </w:rPr>
        <w:t>Cell</w:t>
      </w:r>
      <w:r w:rsidR="0047528E" w:rsidRPr="0020050C">
        <w:t xml:space="preserve"> is mandatory </w:t>
      </w:r>
      <w:r>
        <w:t>(</w:t>
      </w:r>
      <w:proofErr w:type="spellStart"/>
      <w:r w:rsidR="0047528E" w:rsidRPr="0020050C">
        <w:rPr>
          <w:i/>
          <w:iCs/>
        </w:rPr>
        <w:t>IsNullable</w:t>
      </w:r>
      <w:proofErr w:type="spellEnd"/>
      <w:r w:rsidR="0047528E" w:rsidRPr="0020050C">
        <w:t xml:space="preserve"> set to </w:t>
      </w:r>
      <w:r w:rsidR="0047528E" w:rsidRPr="0020050C">
        <w:rPr>
          <w:i/>
          <w:iCs/>
        </w:rPr>
        <w:t>FALSE</w:t>
      </w:r>
      <w:r>
        <w:rPr>
          <w:i/>
          <w:iCs/>
        </w:rPr>
        <w:t>)</w:t>
      </w:r>
      <w:r>
        <w:t>:</w:t>
      </w:r>
      <w:r w:rsidR="0047528E" w:rsidRPr="0020050C">
        <w:t xml:space="preserve"> </w:t>
      </w:r>
      <w:r w:rsidR="003911A0">
        <w:t xml:space="preserve">the </w:t>
      </w:r>
      <w:r w:rsidR="0047528E" w:rsidRPr="0020050C">
        <w:t>report must contain data for</w:t>
      </w:r>
      <w:r w:rsidR="003911A0">
        <w:t xml:space="preserve"> the</w:t>
      </w:r>
      <w:r w:rsidR="0047528E" w:rsidRPr="0020050C">
        <w:t xml:space="preserve"> </w:t>
      </w:r>
      <w:r w:rsidR="0047528E" w:rsidRPr="0020050C">
        <w:rPr>
          <w:i/>
          <w:iCs/>
        </w:rPr>
        <w:t xml:space="preserve">Variable </w:t>
      </w:r>
      <w:r w:rsidR="0047528E" w:rsidRPr="0020050C">
        <w:t>(</w:t>
      </w:r>
      <w:r w:rsidR="0047528E" w:rsidRPr="0020050C">
        <w:rPr>
          <w:color w:val="2B579A"/>
          <w:shd w:val="clear" w:color="auto" w:fill="E6E6E6"/>
        </w:rPr>
        <w:fldChar w:fldCharType="begin"/>
      </w:r>
      <w:r w:rsidR="0047528E" w:rsidRPr="0020050C">
        <w:instrText xml:space="preserve"> REF _Ref116030214 \r \h </w:instrText>
      </w:r>
      <w:r w:rsidR="0047528E" w:rsidRPr="0020050C">
        <w:rPr>
          <w:color w:val="2B579A"/>
          <w:shd w:val="clear" w:color="auto" w:fill="E6E6E6"/>
        </w:rPr>
      </w:r>
      <w:r w:rsidR="0047528E" w:rsidRPr="0020050C">
        <w:rPr>
          <w:color w:val="2B579A"/>
          <w:shd w:val="clear" w:color="auto" w:fill="E6E6E6"/>
        </w:rPr>
        <w:fldChar w:fldCharType="separate"/>
      </w:r>
      <w:r w:rsidR="00117481">
        <w:t>4.3.1</w:t>
      </w:r>
      <w:r w:rsidR="0047528E" w:rsidRPr="0020050C">
        <w:rPr>
          <w:color w:val="2B579A"/>
          <w:shd w:val="clear" w:color="auto" w:fill="E6E6E6"/>
        </w:rPr>
        <w:fldChar w:fldCharType="end"/>
      </w:r>
      <w:r w:rsidR="0047528E" w:rsidRPr="0020050C">
        <w:t xml:space="preserve">) corresponding to this </w:t>
      </w:r>
      <w:r w:rsidR="0047528E" w:rsidRPr="0020050C">
        <w:rPr>
          <w:i/>
          <w:iCs/>
        </w:rPr>
        <w:t>Cell</w:t>
      </w:r>
      <w:r w:rsidR="003911A0">
        <w:rPr>
          <w:i/>
          <w:iCs/>
        </w:rPr>
        <w:t>,</w:t>
      </w:r>
      <w:r w:rsidR="7EA961A8" w:rsidRPr="0020050C">
        <w:rPr>
          <w:i/>
          <w:iCs/>
        </w:rPr>
        <w:t xml:space="preserve"> </w:t>
      </w:r>
      <w:r w:rsidR="7EA961A8" w:rsidRPr="0020050C">
        <w:t>subject to the presence of</w:t>
      </w:r>
      <w:r w:rsidR="002F600F">
        <w:t xml:space="preserve"> the relevant</w:t>
      </w:r>
      <w:r w:rsidR="7EA961A8" w:rsidRPr="0020050C">
        <w:t xml:space="preserve"> filing indicators</w:t>
      </w:r>
      <w:r w:rsidR="0047528E" w:rsidRPr="0020050C">
        <w:t>;</w:t>
      </w:r>
    </w:p>
    <w:p w14:paraId="33DABCDC" w14:textId="17B814C7" w:rsidR="003641F6" w:rsidRPr="0020050C" w:rsidRDefault="002F600F" w:rsidP="003641F6">
      <w:pPr>
        <w:pStyle w:val="ListParagraph"/>
        <w:numPr>
          <w:ilvl w:val="0"/>
          <w:numId w:val="4"/>
        </w:numPr>
      </w:pPr>
      <w:r>
        <w:t>whether</w:t>
      </w:r>
      <w:r w:rsidRPr="0020050C">
        <w:t xml:space="preserve"> </w:t>
      </w:r>
      <w:r w:rsidR="0047528E" w:rsidRPr="0020050C">
        <w:t xml:space="preserve">a </w:t>
      </w:r>
      <w:r w:rsidR="0047528E" w:rsidRPr="0020050C">
        <w:rPr>
          <w:i/>
          <w:iCs/>
        </w:rPr>
        <w:t>Cell</w:t>
      </w:r>
      <w:r w:rsidR="0047528E" w:rsidRPr="0020050C">
        <w:t xml:space="preserve"> is not reportable </w:t>
      </w:r>
      <w:r>
        <w:t>(</w:t>
      </w:r>
      <w:proofErr w:type="spellStart"/>
      <w:r w:rsidR="0047528E" w:rsidRPr="0020050C">
        <w:rPr>
          <w:i/>
          <w:iCs/>
        </w:rPr>
        <w:t>IsExcluded</w:t>
      </w:r>
      <w:proofErr w:type="spellEnd"/>
      <w:r w:rsidR="0047528E" w:rsidRPr="0020050C">
        <w:t xml:space="preserve"> set to </w:t>
      </w:r>
      <w:r w:rsidR="0047528E" w:rsidRPr="0020050C">
        <w:rPr>
          <w:i/>
          <w:iCs/>
        </w:rPr>
        <w:t>TRUE</w:t>
      </w:r>
      <w:r>
        <w:rPr>
          <w:i/>
          <w:iCs/>
        </w:rPr>
        <w:t>)</w:t>
      </w:r>
      <w:r w:rsidR="003339EC">
        <w:t>:</w:t>
      </w:r>
      <w:r w:rsidR="0047528E" w:rsidRPr="0020050C">
        <w:t xml:space="preserve"> data for</w:t>
      </w:r>
      <w:r w:rsidR="003339EC">
        <w:t xml:space="preserve"> the</w:t>
      </w:r>
      <w:r w:rsidR="0047528E" w:rsidRPr="0020050C">
        <w:t xml:space="preserve"> </w:t>
      </w:r>
      <w:r w:rsidR="0047528E" w:rsidRPr="0020050C">
        <w:rPr>
          <w:i/>
          <w:iCs/>
        </w:rPr>
        <w:t>Variable</w:t>
      </w:r>
      <w:r w:rsidR="0047528E" w:rsidRPr="0020050C">
        <w:t xml:space="preserve"> corresponding to this </w:t>
      </w:r>
      <w:r w:rsidR="0047528E" w:rsidRPr="0020050C">
        <w:rPr>
          <w:i/>
          <w:iCs/>
        </w:rPr>
        <w:t>Cell</w:t>
      </w:r>
      <w:r w:rsidR="0047528E" w:rsidRPr="0020050C">
        <w:t xml:space="preserve"> is not requested for this </w:t>
      </w:r>
      <w:r w:rsidR="0047528E" w:rsidRPr="0020050C">
        <w:rPr>
          <w:i/>
          <w:iCs/>
        </w:rPr>
        <w:t>Table</w:t>
      </w:r>
      <w:r w:rsidR="0047528E" w:rsidRPr="0020050C">
        <w:t>; such</w:t>
      </w:r>
      <w:r w:rsidR="003339EC">
        <w:t xml:space="preserve"> a</w:t>
      </w:r>
      <w:r w:rsidR="0047528E" w:rsidRPr="0020050C">
        <w:t xml:space="preserve"> </w:t>
      </w:r>
      <w:r w:rsidR="0047528E" w:rsidRPr="0020050C">
        <w:rPr>
          <w:i/>
          <w:iCs/>
        </w:rPr>
        <w:t>Cell</w:t>
      </w:r>
      <w:r w:rsidR="0047528E" w:rsidRPr="0020050C">
        <w:t xml:space="preserve"> is typically displayed as greyed out or crossed</w:t>
      </w:r>
      <w:r w:rsidR="00C76E90">
        <w:t xml:space="preserve"> out</w:t>
      </w:r>
      <w:r w:rsidR="0047528E" w:rsidRPr="0020050C">
        <w:t>;</w:t>
      </w:r>
    </w:p>
    <w:p w14:paraId="379D6C40" w14:textId="022FA51B" w:rsidR="003641F6" w:rsidRPr="0020050C" w:rsidRDefault="00C11EE3" w:rsidP="003641F6">
      <w:pPr>
        <w:pStyle w:val="ListParagraph"/>
        <w:numPr>
          <w:ilvl w:val="0"/>
          <w:numId w:val="4"/>
        </w:numPr>
      </w:pPr>
      <w:r>
        <w:t>whether</w:t>
      </w:r>
      <w:r w:rsidRPr="0020050C">
        <w:t xml:space="preserve"> </w:t>
      </w:r>
      <w:r w:rsidR="0047528E" w:rsidRPr="0020050C">
        <w:t xml:space="preserve">a </w:t>
      </w:r>
      <w:r w:rsidR="0047528E" w:rsidRPr="0020050C">
        <w:rPr>
          <w:i/>
          <w:iCs/>
        </w:rPr>
        <w:t>Cell</w:t>
      </w:r>
      <w:r w:rsidR="0047528E" w:rsidRPr="0020050C">
        <w:t xml:space="preserve"> </w:t>
      </w:r>
      <w:r>
        <w:t>results in no</w:t>
      </w:r>
      <w:r w:rsidR="0047528E" w:rsidRPr="0020050C">
        <w:t xml:space="preserve"> </w:t>
      </w:r>
      <w:r w:rsidR="0047528E" w:rsidRPr="0020050C">
        <w:rPr>
          <w:i/>
          <w:iCs/>
        </w:rPr>
        <w:t xml:space="preserve">Variable </w:t>
      </w:r>
      <w:r w:rsidR="0047528E" w:rsidRPr="0020050C">
        <w:t>(</w:t>
      </w:r>
      <w:r w:rsidR="0047528E" w:rsidRPr="0020050C">
        <w:rPr>
          <w:color w:val="2B579A"/>
          <w:shd w:val="clear" w:color="auto" w:fill="E6E6E6"/>
        </w:rPr>
        <w:fldChar w:fldCharType="begin"/>
      </w:r>
      <w:r w:rsidR="0047528E" w:rsidRPr="0020050C">
        <w:instrText xml:space="preserve"> REF _Ref116030214 \r \h </w:instrText>
      </w:r>
      <w:r w:rsidR="0047528E" w:rsidRPr="0020050C">
        <w:rPr>
          <w:color w:val="2B579A"/>
          <w:shd w:val="clear" w:color="auto" w:fill="E6E6E6"/>
        </w:rPr>
      </w:r>
      <w:r w:rsidR="0047528E" w:rsidRPr="0020050C">
        <w:rPr>
          <w:color w:val="2B579A"/>
          <w:shd w:val="clear" w:color="auto" w:fill="E6E6E6"/>
        </w:rPr>
        <w:fldChar w:fldCharType="separate"/>
      </w:r>
      <w:r w:rsidR="00117481">
        <w:t>4.3.1</w:t>
      </w:r>
      <w:r w:rsidR="0047528E" w:rsidRPr="0020050C">
        <w:rPr>
          <w:color w:val="2B579A"/>
          <w:shd w:val="clear" w:color="auto" w:fill="E6E6E6"/>
        </w:rPr>
        <w:fldChar w:fldCharType="end"/>
      </w:r>
      <w:r w:rsidR="0047528E" w:rsidRPr="0020050C">
        <w:t>)</w:t>
      </w:r>
      <w:r w:rsidR="009940BC">
        <w:t xml:space="preserve"> at all</w:t>
      </w:r>
      <w:r w:rsidR="0047528E" w:rsidRPr="0020050C">
        <w:t xml:space="preserve"> </w:t>
      </w:r>
      <w:r w:rsidR="009940BC" w:rsidRPr="009940BC">
        <w:t>(</w:t>
      </w:r>
      <w:proofErr w:type="spellStart"/>
      <w:r w:rsidR="0047528E" w:rsidRPr="0020050C">
        <w:rPr>
          <w:i/>
          <w:iCs/>
        </w:rPr>
        <w:t>IsVoid</w:t>
      </w:r>
      <w:proofErr w:type="spellEnd"/>
      <w:r w:rsidR="0047528E" w:rsidRPr="0020050C">
        <w:rPr>
          <w:i/>
          <w:iCs/>
        </w:rPr>
        <w:t xml:space="preserve"> </w:t>
      </w:r>
      <w:r w:rsidR="0047528E" w:rsidRPr="0020050C">
        <w:t xml:space="preserve">is set to </w:t>
      </w:r>
      <w:r w:rsidR="0047528E" w:rsidRPr="0020050C">
        <w:rPr>
          <w:i/>
          <w:iCs/>
        </w:rPr>
        <w:t>TRUE</w:t>
      </w:r>
      <w:r w:rsidR="009940BC" w:rsidRPr="0066133B">
        <w:t>)</w:t>
      </w:r>
      <w:r w:rsidR="009940BC">
        <w:t>:</w:t>
      </w:r>
      <w:r w:rsidR="0047528E" w:rsidRPr="0020050C">
        <w:t xml:space="preserve"> i.e. </w:t>
      </w:r>
      <w:r w:rsidR="004E62F2">
        <w:t>the combination</w:t>
      </w:r>
      <w:r w:rsidR="004D595A">
        <w:t xml:space="preserve"> of</w:t>
      </w:r>
      <w:r w:rsidR="0047528E" w:rsidRPr="0020050C">
        <w:t xml:space="preserve"> </w:t>
      </w:r>
      <w:r w:rsidR="00D65DEC" w:rsidRPr="0020050C">
        <w:t>g</w:t>
      </w:r>
      <w:r w:rsidR="0047528E" w:rsidRPr="0020050C">
        <w:t xml:space="preserve">lossary </w:t>
      </w:r>
      <w:r w:rsidR="00D65DEC" w:rsidRPr="0020050C">
        <w:t>(</w:t>
      </w:r>
      <w:r w:rsidR="00D65DEC" w:rsidRPr="0020050C">
        <w:rPr>
          <w:color w:val="2B579A"/>
          <w:shd w:val="clear" w:color="auto" w:fill="E6E6E6"/>
        </w:rPr>
        <w:fldChar w:fldCharType="begin"/>
      </w:r>
      <w:r w:rsidR="00D65DEC" w:rsidRPr="0020050C">
        <w:instrText xml:space="preserve"> REF _Ref106263727 \r \h </w:instrText>
      </w:r>
      <w:r w:rsidR="00D65DEC" w:rsidRPr="0020050C">
        <w:rPr>
          <w:color w:val="2B579A"/>
          <w:shd w:val="clear" w:color="auto" w:fill="E6E6E6"/>
        </w:rPr>
      </w:r>
      <w:r w:rsidR="00D65DEC" w:rsidRPr="0020050C">
        <w:rPr>
          <w:color w:val="2B579A"/>
          <w:shd w:val="clear" w:color="auto" w:fill="E6E6E6"/>
        </w:rPr>
        <w:fldChar w:fldCharType="separate"/>
      </w:r>
      <w:r w:rsidR="00117481">
        <w:t>4.1</w:t>
      </w:r>
      <w:r w:rsidR="00D65DEC" w:rsidRPr="0020050C">
        <w:rPr>
          <w:color w:val="2B579A"/>
          <w:shd w:val="clear" w:color="auto" w:fill="E6E6E6"/>
        </w:rPr>
        <w:fldChar w:fldCharType="end"/>
      </w:r>
      <w:r w:rsidR="00D65DEC" w:rsidRPr="0020050C">
        <w:t xml:space="preserve">) </w:t>
      </w:r>
      <w:r w:rsidR="0047528E" w:rsidRPr="0020050C">
        <w:t xml:space="preserve">terms </w:t>
      </w:r>
      <w:r w:rsidR="004D595A">
        <w:t>carried by</w:t>
      </w:r>
      <w:r w:rsidR="0047528E" w:rsidRPr="0020050C">
        <w:t xml:space="preserve"> </w:t>
      </w:r>
      <w:r w:rsidR="0047528E" w:rsidRPr="0020050C">
        <w:rPr>
          <w:i/>
          <w:iCs/>
        </w:rPr>
        <w:t>Headers</w:t>
      </w:r>
      <w:r w:rsidR="0047528E" w:rsidRPr="0020050C">
        <w:t xml:space="preserve"> </w:t>
      </w:r>
      <w:r w:rsidR="000F1D4C">
        <w:t>whose</w:t>
      </w:r>
      <w:r w:rsidR="0047528E" w:rsidRPr="0020050C">
        <w:t xml:space="preserve"> intersection </w:t>
      </w:r>
      <w:r w:rsidR="000F1D4C">
        <w:t xml:space="preserve">defines </w:t>
      </w:r>
      <w:r w:rsidR="00D65DEC" w:rsidRPr="0020050C">
        <w:t xml:space="preserve">this </w:t>
      </w:r>
      <w:r w:rsidR="0047528E" w:rsidRPr="0020050C">
        <w:rPr>
          <w:i/>
          <w:iCs/>
        </w:rPr>
        <w:t>Cell</w:t>
      </w:r>
      <w:r w:rsidR="0047528E" w:rsidRPr="0020050C">
        <w:t xml:space="preserve"> is</w:t>
      </w:r>
      <w:r w:rsidR="000F1D4C">
        <w:t xml:space="preserve"> semantically</w:t>
      </w:r>
      <w:r w:rsidR="0047528E" w:rsidRPr="0020050C">
        <w:t xml:space="preserve"> illogical (e.g. “Equity instruments” issued by “Government” with </w:t>
      </w:r>
      <w:r w:rsidR="009063DC">
        <w:t xml:space="preserve">a </w:t>
      </w:r>
      <w:r w:rsidR="0047528E" w:rsidRPr="0020050C">
        <w:t>certain “Maturity period”)</w:t>
      </w:r>
      <w:r w:rsidR="003641F6" w:rsidRPr="0020050C">
        <w:t xml:space="preserve">; note that </w:t>
      </w:r>
      <w:r w:rsidR="00D171E0">
        <w:t xml:space="preserve">a </w:t>
      </w:r>
      <w:proofErr w:type="spellStart"/>
      <w:r w:rsidR="003641F6" w:rsidRPr="0020050C">
        <w:rPr>
          <w:i/>
          <w:iCs/>
        </w:rPr>
        <w:t>TableVersionCell</w:t>
      </w:r>
      <w:proofErr w:type="spellEnd"/>
      <w:r w:rsidR="003641F6" w:rsidRPr="0020050C">
        <w:rPr>
          <w:i/>
          <w:iCs/>
        </w:rPr>
        <w:t xml:space="preserve"> </w:t>
      </w:r>
      <w:r w:rsidR="003641F6" w:rsidRPr="0020050C">
        <w:t xml:space="preserve">whose </w:t>
      </w:r>
      <w:proofErr w:type="spellStart"/>
      <w:r w:rsidR="003641F6" w:rsidRPr="0020050C">
        <w:rPr>
          <w:i/>
          <w:iCs/>
        </w:rPr>
        <w:t>IsVoid</w:t>
      </w:r>
      <w:proofErr w:type="spellEnd"/>
      <w:r w:rsidR="003641F6" w:rsidRPr="0020050C">
        <w:t xml:space="preserve"> is set to </w:t>
      </w:r>
      <w:r w:rsidR="003641F6" w:rsidRPr="0020050C">
        <w:rPr>
          <w:i/>
          <w:iCs/>
        </w:rPr>
        <w:t>FALSE</w:t>
      </w:r>
      <w:r w:rsidR="003641F6" w:rsidRPr="0020050C">
        <w:t xml:space="preserve"> must </w:t>
      </w:r>
      <w:r w:rsidR="00D171E0">
        <w:t xml:space="preserve">instead </w:t>
      </w:r>
      <w:r w:rsidR="003641F6" w:rsidRPr="0020050C">
        <w:t>point to</w:t>
      </w:r>
      <w:r w:rsidR="001A4075">
        <w:t xml:space="preserve"> a</w:t>
      </w:r>
      <w:r w:rsidR="003641F6" w:rsidRPr="0020050C">
        <w:t xml:space="preserve"> </w:t>
      </w:r>
      <w:proofErr w:type="spellStart"/>
      <w:r w:rsidR="003641F6" w:rsidRPr="0020050C">
        <w:rPr>
          <w:i/>
          <w:iCs/>
        </w:rPr>
        <w:t>VariableVersion</w:t>
      </w:r>
      <w:proofErr w:type="spellEnd"/>
      <w:r w:rsidR="003641F6" w:rsidRPr="0020050C">
        <w:t xml:space="preserve"> (</w:t>
      </w:r>
      <w:r w:rsidR="003641F6" w:rsidRPr="0020050C">
        <w:rPr>
          <w:color w:val="2B579A"/>
          <w:shd w:val="clear" w:color="auto" w:fill="E6E6E6"/>
        </w:rPr>
        <w:fldChar w:fldCharType="begin"/>
      </w:r>
      <w:r w:rsidR="003641F6" w:rsidRPr="0020050C">
        <w:instrText xml:space="preserve"> REF _Ref116058614 \r \h </w:instrText>
      </w:r>
      <w:r w:rsidR="003641F6" w:rsidRPr="0020050C">
        <w:rPr>
          <w:color w:val="2B579A"/>
          <w:shd w:val="clear" w:color="auto" w:fill="E6E6E6"/>
        </w:rPr>
      </w:r>
      <w:r w:rsidR="003641F6" w:rsidRPr="0020050C">
        <w:rPr>
          <w:color w:val="2B579A"/>
          <w:shd w:val="clear" w:color="auto" w:fill="E6E6E6"/>
        </w:rPr>
        <w:fldChar w:fldCharType="separate"/>
      </w:r>
      <w:r w:rsidR="00117481">
        <w:t>4.3.3</w:t>
      </w:r>
      <w:r w:rsidR="003641F6" w:rsidRPr="0020050C">
        <w:rPr>
          <w:color w:val="2B579A"/>
          <w:shd w:val="clear" w:color="auto" w:fill="E6E6E6"/>
        </w:rPr>
        <w:fldChar w:fldCharType="end"/>
      </w:r>
      <w:r w:rsidR="003641F6" w:rsidRPr="0020050C">
        <w:t xml:space="preserve">) resulting corresponding to this </w:t>
      </w:r>
      <w:r w:rsidR="003641F6" w:rsidRPr="0020050C">
        <w:rPr>
          <w:i/>
          <w:iCs/>
        </w:rPr>
        <w:t>Cell</w:t>
      </w:r>
      <w:r w:rsidR="003641F6" w:rsidRPr="0020050C">
        <w:t>;</w:t>
      </w:r>
    </w:p>
    <w:p w14:paraId="18C88129" w14:textId="6E4F63A0" w:rsidR="003641F6" w:rsidRPr="0020050C" w:rsidRDefault="0074772E" w:rsidP="003641F6">
      <w:pPr>
        <w:pStyle w:val="ListParagraph"/>
        <w:numPr>
          <w:ilvl w:val="0"/>
          <w:numId w:val="4"/>
        </w:numPr>
      </w:pPr>
      <w:r>
        <w:t>whether</w:t>
      </w:r>
      <w:r w:rsidRPr="0020050C">
        <w:t xml:space="preserve"> </w:t>
      </w:r>
      <w:r w:rsidR="00637C48">
        <w:t>the</w:t>
      </w:r>
      <w:r w:rsidR="003641F6" w:rsidRPr="0020050C">
        <w:t xml:space="preserve"> value reportable for a Cell is a “positive” or “negative” number </w:t>
      </w:r>
      <w:r w:rsidR="00ED7C8B">
        <w:t>(</w:t>
      </w:r>
      <w:r w:rsidR="003641F6" w:rsidRPr="0020050C">
        <w:t xml:space="preserve">imposed by </w:t>
      </w:r>
      <w:r w:rsidR="003641F6" w:rsidRPr="0020050C">
        <w:rPr>
          <w:i/>
          <w:iCs/>
        </w:rPr>
        <w:t>Sign</w:t>
      </w:r>
      <w:r w:rsidR="003641F6" w:rsidRPr="0020050C">
        <w:t xml:space="preserve"> attribute</w:t>
      </w:r>
      <w:r w:rsidR="00ED7C8B">
        <w:t>)</w:t>
      </w:r>
      <w:r w:rsidR="00492DE1">
        <w:t>:</w:t>
      </w:r>
      <w:r w:rsidR="003641F6" w:rsidRPr="0020050C">
        <w:t xml:space="preserve"> note that this</w:t>
      </w:r>
      <w:r w:rsidR="00492DE1">
        <w:t>,</w:t>
      </w:r>
      <w:r w:rsidR="003641F6" w:rsidRPr="0020050C">
        <w:t xml:space="preserve"> and </w:t>
      </w:r>
      <w:r w:rsidR="00492DE1">
        <w:t xml:space="preserve">other </w:t>
      </w:r>
      <w:r w:rsidR="003641F6" w:rsidRPr="0020050C">
        <w:t xml:space="preserve">more complex constraints </w:t>
      </w:r>
      <w:r w:rsidR="00562E5E">
        <w:t xml:space="preserve">on a </w:t>
      </w:r>
      <w:r w:rsidR="00562E5E">
        <w:rPr>
          <w:i/>
          <w:iCs/>
        </w:rPr>
        <w:t>Cell’</w:t>
      </w:r>
      <w:r w:rsidR="00562E5E">
        <w:t>s</w:t>
      </w:r>
      <w:r w:rsidR="00562E5E" w:rsidRPr="0020050C">
        <w:t xml:space="preserve"> expected</w:t>
      </w:r>
      <w:r w:rsidR="003641F6" w:rsidRPr="0020050C">
        <w:t xml:space="preserve"> value</w:t>
      </w:r>
      <w:r w:rsidR="00C04B38">
        <w:t>, are instead</w:t>
      </w:r>
      <w:r w:rsidR="003641F6" w:rsidRPr="0020050C">
        <w:t xml:space="preserve"> </w:t>
      </w:r>
      <w:r w:rsidR="00C04B38">
        <w:t xml:space="preserve">imposed through </w:t>
      </w:r>
      <w:r w:rsidR="003641F6" w:rsidRPr="0020050C">
        <w:rPr>
          <w:i/>
          <w:iCs/>
        </w:rPr>
        <w:t>Operations</w:t>
      </w:r>
      <w:r w:rsidR="003641F6" w:rsidRPr="0020050C">
        <w:t xml:space="preserve"> (</w:t>
      </w:r>
      <w:r w:rsidR="003641F6" w:rsidRPr="0020050C">
        <w:rPr>
          <w:color w:val="2B579A"/>
          <w:shd w:val="clear" w:color="auto" w:fill="E6E6E6"/>
        </w:rPr>
        <w:fldChar w:fldCharType="begin"/>
      </w:r>
      <w:r w:rsidR="003641F6" w:rsidRPr="0020050C">
        <w:instrText xml:space="preserve"> REF _Ref116032712 \r \h </w:instrText>
      </w:r>
      <w:r w:rsidR="003641F6" w:rsidRPr="0020050C">
        <w:rPr>
          <w:color w:val="2B579A"/>
          <w:shd w:val="clear" w:color="auto" w:fill="E6E6E6"/>
        </w:rPr>
      </w:r>
      <w:r w:rsidR="003641F6" w:rsidRPr="0020050C">
        <w:rPr>
          <w:color w:val="2B579A"/>
          <w:shd w:val="clear" w:color="auto" w:fill="E6E6E6"/>
        </w:rPr>
        <w:fldChar w:fldCharType="separate"/>
      </w:r>
      <w:r w:rsidR="00117481">
        <w:t>4.4.1</w:t>
      </w:r>
      <w:r w:rsidR="003641F6" w:rsidRPr="0020050C">
        <w:rPr>
          <w:color w:val="2B579A"/>
          <w:shd w:val="clear" w:color="auto" w:fill="E6E6E6"/>
        </w:rPr>
        <w:fldChar w:fldCharType="end"/>
      </w:r>
      <w:r w:rsidR="003641F6" w:rsidRPr="0020050C">
        <w:t>).</w:t>
      </w:r>
    </w:p>
    <w:p w14:paraId="5DB0DC7F" w14:textId="61158405" w:rsidR="0047528E" w:rsidRPr="0020050C" w:rsidRDefault="003B21C7" w:rsidP="003641F6">
      <w:r>
        <w:t>Where a</w:t>
      </w:r>
      <w:r w:rsidR="0047528E" w:rsidRPr="0020050C">
        <w:t xml:space="preserve"> </w:t>
      </w:r>
      <w:r w:rsidR="0047528E" w:rsidRPr="0020050C">
        <w:rPr>
          <w:i/>
          <w:iCs/>
        </w:rPr>
        <w:t>Cell</w:t>
      </w:r>
      <w:r w:rsidR="0047528E" w:rsidRPr="0020050C">
        <w:t xml:space="preserve"> re</w:t>
      </w:r>
      <w:r w:rsidR="07C670A1" w:rsidRPr="0020050C">
        <w:t>sults from</w:t>
      </w:r>
      <w:r w:rsidR="007B1EBC">
        <w:t xml:space="preserve"> a</w:t>
      </w:r>
      <w:r w:rsidR="07C670A1" w:rsidRPr="0020050C">
        <w:t xml:space="preserve"> </w:t>
      </w:r>
      <w:r w:rsidR="07C670A1" w:rsidRPr="0020050C">
        <w:rPr>
          <w:i/>
          <w:iCs/>
        </w:rPr>
        <w:t>Header</w:t>
      </w:r>
      <w:r w:rsidR="07C670A1" w:rsidRPr="0020050C">
        <w:t xml:space="preserve"> whose </w:t>
      </w:r>
      <w:proofErr w:type="spellStart"/>
      <w:r w:rsidR="07C670A1" w:rsidRPr="0020050C">
        <w:rPr>
          <w:i/>
          <w:iCs/>
        </w:rPr>
        <w:t>TableVersionHeade</w:t>
      </w:r>
      <w:r w:rsidR="0F755DBD" w:rsidRPr="0020050C">
        <w:rPr>
          <w:i/>
          <w:iCs/>
        </w:rPr>
        <w:t>r</w:t>
      </w:r>
      <w:r w:rsidR="07C670A1" w:rsidRPr="0020050C">
        <w:rPr>
          <w:i/>
          <w:iCs/>
        </w:rPr>
        <w:t>.IsUnique</w:t>
      </w:r>
      <w:proofErr w:type="spellEnd"/>
      <w:r w:rsidR="07C670A1" w:rsidRPr="0020050C">
        <w:t xml:space="preserve"> is set to </w:t>
      </w:r>
      <w:r w:rsidR="07C670A1" w:rsidRPr="0020050C">
        <w:rPr>
          <w:i/>
          <w:iCs/>
        </w:rPr>
        <w:t>TRUE</w:t>
      </w:r>
      <w:r w:rsidR="007B1EBC">
        <w:rPr>
          <w:i/>
          <w:iCs/>
        </w:rPr>
        <w:t>,</w:t>
      </w:r>
      <w:r w:rsidR="00EA2B84">
        <w:rPr>
          <w:i/>
          <w:iCs/>
        </w:rPr>
        <w:t xml:space="preserve"> the</w:t>
      </w:r>
      <w:r w:rsidR="07C670A1" w:rsidRPr="0020050C">
        <w:t xml:space="preserve"> values reported across all </w:t>
      </w:r>
      <w:r w:rsidR="07C670A1" w:rsidRPr="0020050C">
        <w:rPr>
          <w:i/>
          <w:iCs/>
        </w:rPr>
        <w:t>Cells</w:t>
      </w:r>
      <w:r w:rsidR="07C670A1" w:rsidRPr="0020050C">
        <w:t xml:space="preserve"> </w:t>
      </w:r>
      <w:r w:rsidR="008425DE">
        <w:t>resulting from</w:t>
      </w:r>
      <w:r w:rsidR="008425DE" w:rsidRPr="0020050C">
        <w:t xml:space="preserve"> </w:t>
      </w:r>
      <w:r w:rsidR="07C670A1" w:rsidRPr="0020050C">
        <w:t xml:space="preserve">that </w:t>
      </w:r>
      <w:r w:rsidR="07C670A1" w:rsidRPr="0020050C">
        <w:rPr>
          <w:i/>
          <w:iCs/>
        </w:rPr>
        <w:t>Header</w:t>
      </w:r>
      <w:r w:rsidR="07C670A1" w:rsidRPr="0020050C">
        <w:t xml:space="preserve"> must be unique</w:t>
      </w:r>
      <w:r w:rsidR="0047528E" w:rsidRPr="0020050C">
        <w:t>.</w:t>
      </w:r>
    </w:p>
    <w:p w14:paraId="63FF78C1" w14:textId="19DF3668" w:rsidR="0047528E" w:rsidRPr="0020050C" w:rsidRDefault="00AB1B51" w:rsidP="0047528E">
      <w:r w:rsidRPr="005869A2">
        <w:t>The</w:t>
      </w:r>
      <w:r>
        <w:rPr>
          <w:i/>
          <w:iCs/>
        </w:rPr>
        <w:t xml:space="preserve"> </w:t>
      </w:r>
      <w:r w:rsidR="0047528E" w:rsidRPr="0020050C">
        <w:rPr>
          <w:i/>
          <w:iCs/>
        </w:rPr>
        <w:t xml:space="preserve">Owner </w:t>
      </w:r>
      <w:r w:rsidR="0047528E" w:rsidRPr="0020050C">
        <w:t>(</w:t>
      </w:r>
      <w:r w:rsidR="0047528E" w:rsidRPr="0020050C">
        <w:rPr>
          <w:color w:val="2B579A"/>
          <w:shd w:val="clear" w:color="auto" w:fill="E6E6E6"/>
        </w:rPr>
        <w:fldChar w:fldCharType="begin"/>
      </w:r>
      <w:r w:rsidR="0047528E" w:rsidRPr="0020050C">
        <w:instrText xml:space="preserve"> REF _Ref107380408 \r \h </w:instrText>
      </w:r>
      <w:r w:rsidR="0047528E" w:rsidRPr="0020050C">
        <w:rPr>
          <w:color w:val="2B579A"/>
          <w:shd w:val="clear" w:color="auto" w:fill="E6E6E6"/>
        </w:rPr>
      </w:r>
      <w:r w:rsidR="0047528E" w:rsidRPr="0020050C">
        <w:rPr>
          <w:color w:val="2B579A"/>
          <w:shd w:val="clear" w:color="auto" w:fill="E6E6E6"/>
        </w:rPr>
        <w:fldChar w:fldCharType="separate"/>
      </w:r>
      <w:r w:rsidR="00117481">
        <w:t>3.1.2</w:t>
      </w:r>
      <w:r w:rsidR="0047528E" w:rsidRPr="0020050C">
        <w:rPr>
          <w:color w:val="2B579A"/>
          <w:shd w:val="clear" w:color="auto" w:fill="E6E6E6"/>
        </w:rPr>
        <w:fldChar w:fldCharType="end"/>
      </w:r>
      <w:r w:rsidR="0047528E" w:rsidRPr="0020050C">
        <w:t>) of</w:t>
      </w:r>
      <w:r w:rsidR="0047528E" w:rsidRPr="0020050C">
        <w:rPr>
          <w:i/>
          <w:iCs/>
        </w:rPr>
        <w:t xml:space="preserve"> a Cell</w:t>
      </w:r>
      <w:r w:rsidR="009B4E24">
        <w:rPr>
          <w:i/>
          <w:iCs/>
        </w:rPr>
        <w:t>,</w:t>
      </w:r>
      <w:r w:rsidR="0047528E" w:rsidRPr="0020050C">
        <w:t xml:space="preserve"> and therefore</w:t>
      </w:r>
      <w:r w:rsidR="009B4E24">
        <w:t xml:space="preserve"> of its</w:t>
      </w:r>
      <w:r w:rsidR="0047528E" w:rsidRPr="0020050C">
        <w:rPr>
          <w:i/>
          <w:iCs/>
        </w:rPr>
        <w:t xml:space="preserve"> </w:t>
      </w:r>
      <w:proofErr w:type="spellStart"/>
      <w:r w:rsidR="0047528E" w:rsidRPr="0020050C">
        <w:rPr>
          <w:i/>
          <w:iCs/>
        </w:rPr>
        <w:t>TableVersionCell</w:t>
      </w:r>
      <w:proofErr w:type="spellEnd"/>
      <w:r w:rsidR="00E276BB">
        <w:rPr>
          <w:i/>
          <w:iCs/>
        </w:rPr>
        <w:t>,</w:t>
      </w:r>
      <w:r w:rsidR="00E276BB">
        <w:t xml:space="preserve"> </w:t>
      </w:r>
      <w:r w:rsidR="0047528E" w:rsidRPr="0020050C">
        <w:t>must be the same as</w:t>
      </w:r>
      <w:r w:rsidR="00A6762F">
        <w:t xml:space="preserve"> the</w:t>
      </w:r>
      <w:r w:rsidR="0047528E" w:rsidRPr="0020050C">
        <w:t xml:space="preserve"> </w:t>
      </w:r>
      <w:r w:rsidR="0047528E" w:rsidRPr="0020050C">
        <w:rPr>
          <w:i/>
          <w:iCs/>
        </w:rPr>
        <w:t>Owner</w:t>
      </w:r>
      <w:r w:rsidR="0047528E" w:rsidRPr="0020050C">
        <w:t xml:space="preserve"> of </w:t>
      </w:r>
      <w:r w:rsidR="00A6762F">
        <w:t>the</w:t>
      </w:r>
      <w:r w:rsidR="00607691">
        <w:t xml:space="preserve"> </w:t>
      </w:r>
      <w:r w:rsidR="0047528E" w:rsidRPr="0020050C">
        <w:rPr>
          <w:i/>
          <w:iCs/>
        </w:rPr>
        <w:t>Table</w:t>
      </w:r>
      <w:r w:rsidR="0047528E" w:rsidRPr="0020050C">
        <w:t xml:space="preserve"> </w:t>
      </w:r>
      <w:r w:rsidR="00390984">
        <w:t xml:space="preserve">to </w:t>
      </w:r>
      <w:r w:rsidR="0047528E" w:rsidRPr="0020050C">
        <w:t xml:space="preserve">which this </w:t>
      </w:r>
      <w:r w:rsidR="0047528E" w:rsidRPr="0020050C">
        <w:rPr>
          <w:i/>
          <w:iCs/>
        </w:rPr>
        <w:t xml:space="preserve">Cell </w:t>
      </w:r>
      <w:r w:rsidR="0047528E" w:rsidRPr="0020050C">
        <w:t>belongs to (</w:t>
      </w:r>
      <w:proofErr w:type="spellStart"/>
      <w:r w:rsidR="0047528E" w:rsidRPr="0020050C">
        <w:rPr>
          <w:i/>
          <w:iCs/>
        </w:rPr>
        <w:t>Cell.TableID</w:t>
      </w:r>
      <w:proofErr w:type="spellEnd"/>
      <w:r w:rsidR="0047528E" w:rsidRPr="0020050C">
        <w:t>).</w:t>
      </w:r>
    </w:p>
    <w:p w14:paraId="5AC8690A" w14:textId="3E81EAC7" w:rsidR="0047528E" w:rsidRPr="0020050C" w:rsidRDefault="0047528E" w:rsidP="0047528E">
      <w:r w:rsidRPr="0020050C">
        <w:rPr>
          <w:i/>
          <w:iCs/>
        </w:rPr>
        <w:t>Concept</w:t>
      </w:r>
      <w:r w:rsidR="003309EC" w:rsidRPr="0020050C">
        <w:rPr>
          <w:i/>
          <w:iCs/>
        </w:rPr>
        <w:t>s</w:t>
      </w:r>
      <w:r w:rsidRPr="0020050C">
        <w:t xml:space="preserve">, </w:t>
      </w:r>
      <w:r w:rsidRPr="0020050C">
        <w:rPr>
          <w:i/>
          <w:iCs/>
        </w:rPr>
        <w:t>Cell</w:t>
      </w:r>
      <w:r w:rsidR="00390984">
        <w:rPr>
          <w:i/>
          <w:iCs/>
        </w:rPr>
        <w:t>s</w:t>
      </w:r>
      <w:r w:rsidRPr="0020050C">
        <w:t xml:space="preserve"> and </w:t>
      </w:r>
      <w:proofErr w:type="spellStart"/>
      <w:r w:rsidRPr="0020050C">
        <w:rPr>
          <w:i/>
          <w:iCs/>
        </w:rPr>
        <w:t>TableVers</w:t>
      </w:r>
      <w:r w:rsidR="003309EC" w:rsidRPr="0020050C">
        <w:rPr>
          <w:i/>
          <w:iCs/>
        </w:rPr>
        <w:t>o</w:t>
      </w:r>
      <w:r w:rsidRPr="0020050C">
        <w:rPr>
          <w:i/>
          <w:iCs/>
        </w:rPr>
        <w:t>inCell</w:t>
      </w:r>
      <w:r w:rsidR="00390984">
        <w:rPr>
          <w:i/>
          <w:iCs/>
        </w:rPr>
        <w:t>s</w:t>
      </w:r>
      <w:proofErr w:type="spellEnd"/>
      <w:r w:rsidRPr="0020050C">
        <w:t xml:space="preserve"> can be linked to </w:t>
      </w:r>
      <w:r w:rsidRPr="0020050C">
        <w:rPr>
          <w:i/>
          <w:iCs/>
        </w:rPr>
        <w:t>Reference</w:t>
      </w:r>
      <w:r w:rsidR="008166B8">
        <w:rPr>
          <w:i/>
          <w:iCs/>
        </w:rPr>
        <w:t>s</w:t>
      </w:r>
      <w:r w:rsidRPr="0020050C">
        <w:t xml:space="preserve"> (</w:t>
      </w:r>
      <w:r w:rsidRPr="0020050C">
        <w:rPr>
          <w:color w:val="2B579A"/>
          <w:shd w:val="clear" w:color="auto" w:fill="E6E6E6"/>
        </w:rPr>
        <w:fldChar w:fldCharType="begin"/>
      </w:r>
      <w:r w:rsidRPr="0020050C">
        <w:instrText xml:space="preserve"> REF _Ref107379779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w:t>
      </w:r>
      <w:r w:rsidR="003309EC" w:rsidRPr="0020050C">
        <w:t>.</w:t>
      </w:r>
    </w:p>
    <w:p w14:paraId="44FD6157" w14:textId="3F77B631" w:rsidR="00A44A9B" w:rsidRPr="0020050C" w:rsidRDefault="00A44A9B" w:rsidP="00A44A9B">
      <w:pPr>
        <w:pStyle w:val="Heading4"/>
      </w:pPr>
      <w:bookmarkStart w:id="95" w:name="_Ref116125401"/>
      <w:bookmarkEnd w:id="91"/>
      <w:r w:rsidRPr="0020050C">
        <w:t>Table</w:t>
      </w:r>
      <w:r w:rsidR="00B84C5D" w:rsidRPr="0020050C">
        <w:t xml:space="preserve"> </w:t>
      </w:r>
      <w:r w:rsidR="000C023C" w:rsidRPr="0020050C">
        <w:t>G</w:t>
      </w:r>
      <w:r w:rsidRPr="0020050C">
        <w:t>roup</w:t>
      </w:r>
      <w:bookmarkEnd w:id="95"/>
    </w:p>
    <w:p w14:paraId="5D2FAC42" w14:textId="107EFEE0" w:rsidR="00E02430" w:rsidRPr="0020050C" w:rsidRDefault="00E02430" w:rsidP="00E02430">
      <w:r w:rsidRPr="0020050C">
        <w:t xml:space="preserve">As presented </w:t>
      </w:r>
      <w:r w:rsidR="00114625">
        <w:t>in</w:t>
      </w:r>
      <w:r w:rsidRPr="0020050C">
        <w:t xml:space="preserve"> </w:t>
      </w:r>
      <w:r w:rsidRPr="0020050C">
        <w:rPr>
          <w:color w:val="2B579A"/>
          <w:shd w:val="clear" w:color="auto" w:fill="E6E6E6"/>
        </w:rPr>
        <w:fldChar w:fldCharType="begin"/>
      </w:r>
      <w:r w:rsidRPr="0020050C">
        <w:rPr>
          <w:i/>
          <w:iCs/>
        </w:rPr>
        <w:instrText xml:space="preserve"> REF _Ref115684957 \h </w:instrText>
      </w:r>
      <w:r w:rsidRPr="0020050C">
        <w:rPr>
          <w:color w:val="2B579A"/>
          <w:shd w:val="clear" w:color="auto" w:fill="E6E6E6"/>
        </w:rPr>
      </w:r>
      <w:r w:rsidRPr="0020050C">
        <w:rPr>
          <w:color w:val="2B579A"/>
          <w:shd w:val="clear" w:color="auto" w:fill="E6E6E6"/>
        </w:rPr>
        <w:fldChar w:fldCharType="separate"/>
      </w:r>
      <w:r w:rsidR="009249E5" w:rsidRPr="0020050C">
        <w:t xml:space="preserve">Figure </w:t>
      </w:r>
      <w:r w:rsidR="009249E5" w:rsidRPr="0020050C">
        <w:rPr>
          <w:noProof/>
        </w:rPr>
        <w:t>28</w:t>
      </w:r>
      <w:r w:rsidRPr="0020050C">
        <w:rPr>
          <w:color w:val="2B579A"/>
          <w:shd w:val="clear" w:color="auto" w:fill="E6E6E6"/>
        </w:rPr>
        <w:fldChar w:fldCharType="end"/>
      </w:r>
      <w:r w:rsidRPr="0020050C">
        <w:t xml:space="preserve">, </w:t>
      </w:r>
      <w:proofErr w:type="spellStart"/>
      <w:r w:rsidRPr="0020050C">
        <w:rPr>
          <w:i/>
          <w:iCs/>
        </w:rPr>
        <w:t>TableGroups</w:t>
      </w:r>
      <w:proofErr w:type="spellEnd"/>
      <w:r w:rsidRPr="0020050C">
        <w:rPr>
          <w:i/>
          <w:iCs/>
        </w:rPr>
        <w:t xml:space="preserve"> </w:t>
      </w:r>
      <w:r w:rsidRPr="0020050C">
        <w:t xml:space="preserve">gathers </w:t>
      </w:r>
      <w:r w:rsidRPr="0020050C">
        <w:rPr>
          <w:i/>
          <w:iCs/>
        </w:rPr>
        <w:t>Tables</w:t>
      </w:r>
      <w:r w:rsidRPr="0020050C">
        <w:t xml:space="preserve">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 xml:space="preserve">) via </w:t>
      </w:r>
      <w:proofErr w:type="spellStart"/>
      <w:r w:rsidRPr="0020050C">
        <w:rPr>
          <w:i/>
          <w:iCs/>
        </w:rPr>
        <w:t>TableGroupComposition</w:t>
      </w:r>
      <w:proofErr w:type="spellEnd"/>
      <w:r w:rsidRPr="0020050C">
        <w:rPr>
          <w:i/>
          <w:iCs/>
        </w:rPr>
        <w:t xml:space="preserve">. </w:t>
      </w:r>
      <w:proofErr w:type="spellStart"/>
      <w:r w:rsidRPr="0020050C">
        <w:rPr>
          <w:i/>
          <w:iCs/>
        </w:rPr>
        <w:t>TableGroupComposition.Order</w:t>
      </w:r>
      <w:proofErr w:type="spellEnd"/>
      <w:r w:rsidRPr="0020050C">
        <w:t xml:space="preserve"> </w:t>
      </w:r>
      <w:r w:rsidR="00812DF7">
        <w:t>indicates</w:t>
      </w:r>
      <w:r w:rsidRPr="0020050C">
        <w:t xml:space="preserve"> the sequence of </w:t>
      </w:r>
      <w:r w:rsidRPr="0020050C">
        <w:rPr>
          <w:i/>
          <w:iCs/>
        </w:rPr>
        <w:t>Tables</w:t>
      </w:r>
      <w:r w:rsidRPr="0020050C">
        <w:t xml:space="preserve"> in</w:t>
      </w:r>
      <w:r w:rsidR="004154C2">
        <w:t xml:space="preserve"> a</w:t>
      </w:r>
      <w:r w:rsidRPr="0020050C">
        <w:t xml:space="preserve"> </w:t>
      </w:r>
      <w:proofErr w:type="spellStart"/>
      <w:r w:rsidRPr="0020050C">
        <w:rPr>
          <w:i/>
          <w:iCs/>
        </w:rPr>
        <w:t>TableGroup</w:t>
      </w:r>
      <w:proofErr w:type="spellEnd"/>
      <w:r w:rsidR="004154C2">
        <w:rPr>
          <w:i/>
          <w:iCs/>
        </w:rPr>
        <w:t xml:space="preserve">, </w:t>
      </w:r>
      <w:r w:rsidR="004154C2">
        <w:t>to</w:t>
      </w:r>
      <w:r w:rsidRPr="0020050C">
        <w:t xml:space="preserve"> be applied</w:t>
      </w:r>
      <w:r w:rsidR="004154C2">
        <w:t>,</w:t>
      </w:r>
      <w:r w:rsidRPr="0020050C">
        <w:t xml:space="preserve"> for example</w:t>
      </w:r>
      <w:r w:rsidR="004154C2">
        <w:t>,</w:t>
      </w:r>
      <w:r w:rsidRPr="0020050C">
        <w:t xml:space="preserve"> when displaying </w:t>
      </w:r>
      <w:r w:rsidRPr="0020050C">
        <w:rPr>
          <w:i/>
          <w:iCs/>
        </w:rPr>
        <w:t xml:space="preserve">Tables </w:t>
      </w:r>
      <w:r w:rsidRPr="0020050C">
        <w:t xml:space="preserve">under </w:t>
      </w:r>
      <w:proofErr w:type="spellStart"/>
      <w:r w:rsidRPr="0020050C">
        <w:rPr>
          <w:i/>
          <w:iCs/>
        </w:rPr>
        <w:t>TableGroup</w:t>
      </w:r>
      <w:proofErr w:type="spellEnd"/>
      <w:r w:rsidRPr="0020050C">
        <w:rPr>
          <w:i/>
          <w:iCs/>
        </w:rPr>
        <w:t xml:space="preserve"> </w:t>
      </w:r>
      <w:r w:rsidRPr="0020050C">
        <w:t>in</w:t>
      </w:r>
      <w:r w:rsidR="00D772C8">
        <w:t xml:space="preserve"> a</w:t>
      </w:r>
      <w:r w:rsidRPr="0020050C">
        <w:t xml:space="preserve"> user interface. </w:t>
      </w:r>
      <w:r w:rsidR="00D772C8">
        <w:t>The c</w:t>
      </w:r>
      <w:r w:rsidRPr="0020050C">
        <w:t>omposition of</w:t>
      </w:r>
      <w:r w:rsidR="00B074C5">
        <w:t xml:space="preserve"> a</w:t>
      </w:r>
      <w:r w:rsidRPr="0020050C">
        <w:t xml:space="preserve"> </w:t>
      </w:r>
      <w:proofErr w:type="spellStart"/>
      <w:r w:rsidRPr="0020050C">
        <w:rPr>
          <w:i/>
          <w:iCs/>
        </w:rPr>
        <w:t>TableGroup</w:t>
      </w:r>
      <w:proofErr w:type="spellEnd"/>
      <w:r w:rsidR="000B1480">
        <w:rPr>
          <w:i/>
          <w:iCs/>
        </w:rPr>
        <w:t>,</w:t>
      </w:r>
      <w:r w:rsidRPr="0020050C">
        <w:rPr>
          <w:i/>
          <w:iCs/>
        </w:rPr>
        <w:t xml:space="preserve"> </w:t>
      </w:r>
      <w:r w:rsidRPr="0020050C">
        <w:t>in terms of</w:t>
      </w:r>
      <w:r w:rsidRPr="0020050C">
        <w:rPr>
          <w:i/>
          <w:iCs/>
        </w:rPr>
        <w:t xml:space="preserve"> Tables </w:t>
      </w:r>
      <w:r w:rsidRPr="0020050C">
        <w:t>it gathers</w:t>
      </w:r>
      <w:r w:rsidR="000B1480">
        <w:t>,</w:t>
      </w:r>
      <w:r w:rsidRPr="0020050C">
        <w:rPr>
          <w:i/>
          <w:iCs/>
        </w:rPr>
        <w:t xml:space="preserve"> </w:t>
      </w:r>
      <w:r w:rsidRPr="0020050C">
        <w:t xml:space="preserve">may change between </w:t>
      </w:r>
      <w:r w:rsidRPr="0020050C">
        <w:rPr>
          <w:i/>
          <w:iCs/>
        </w:rPr>
        <w:t>Releases</w:t>
      </w:r>
      <w:r w:rsidRPr="0020050C">
        <w:t>.</w:t>
      </w:r>
    </w:p>
    <w:p w14:paraId="0AEA4ECB" w14:textId="2D3C192F" w:rsidR="00AF687F" w:rsidRPr="0020050C" w:rsidRDefault="00614136" w:rsidP="00AF687F">
      <w:pPr>
        <w:keepNext/>
        <w:jc w:val="center"/>
      </w:pPr>
      <w:r w:rsidRPr="0020050C">
        <w:rPr>
          <w:noProof/>
        </w:rPr>
        <w:drawing>
          <wp:inline distT="0" distB="0" distL="0" distR="0" wp14:anchorId="7817E451" wp14:editId="3C724C98">
            <wp:extent cx="4482000" cy="1512000"/>
            <wp:effectExtent l="0" t="0" r="0" b="0"/>
            <wp:docPr id="12536786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78631" name=""/>
                    <pic:cNvPicPr/>
                  </pic:nvPicPr>
                  <pic:blipFill>
                    <a:blip r:embed="rId39"/>
                    <a:stretch>
                      <a:fillRect/>
                    </a:stretch>
                  </pic:blipFill>
                  <pic:spPr>
                    <a:xfrm>
                      <a:off x="0" y="0"/>
                      <a:ext cx="4482000" cy="1512000"/>
                    </a:xfrm>
                    <a:prstGeom prst="rect">
                      <a:avLst/>
                    </a:prstGeom>
                  </pic:spPr>
                </pic:pic>
              </a:graphicData>
            </a:graphic>
          </wp:inline>
        </w:drawing>
      </w:r>
    </w:p>
    <w:p w14:paraId="0303B808" w14:textId="6877AE8C" w:rsidR="00E02430" w:rsidRPr="0020050C" w:rsidRDefault="00AF687F" w:rsidP="00AF687F">
      <w:pPr>
        <w:pStyle w:val="Caption"/>
        <w:jc w:val="center"/>
      </w:pPr>
      <w:bookmarkStart w:id="96" w:name="_Ref115684957"/>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28</w:t>
      </w:r>
      <w:r w:rsidRPr="0020050C">
        <w:rPr>
          <w:color w:val="2B579A"/>
          <w:shd w:val="clear" w:color="auto" w:fill="E6E6E6"/>
        </w:rPr>
        <w:fldChar w:fldCharType="end"/>
      </w:r>
      <w:bookmarkEnd w:id="96"/>
      <w:r w:rsidRPr="0020050C">
        <w:t xml:space="preserve">. </w:t>
      </w:r>
      <w:proofErr w:type="spellStart"/>
      <w:r w:rsidRPr="0020050C">
        <w:t>TableGroup</w:t>
      </w:r>
      <w:proofErr w:type="spellEnd"/>
      <w:r w:rsidRPr="0020050C">
        <w:t xml:space="preserve"> and </w:t>
      </w:r>
      <w:proofErr w:type="spellStart"/>
      <w:r w:rsidRPr="0020050C">
        <w:t>TableGroupComposition</w:t>
      </w:r>
      <w:proofErr w:type="spellEnd"/>
      <w:r w:rsidRPr="0020050C">
        <w:t>.</w:t>
      </w:r>
    </w:p>
    <w:p w14:paraId="132F5A4A" w14:textId="6AC0F63D" w:rsidR="00AF687F" w:rsidRPr="0020050C" w:rsidRDefault="003309EC" w:rsidP="003309EC">
      <w:pPr>
        <w:spacing w:before="240" w:after="0"/>
      </w:pPr>
      <w:proofErr w:type="spellStart"/>
      <w:r w:rsidRPr="0020050C">
        <w:rPr>
          <w:i/>
          <w:iCs/>
        </w:rPr>
        <w:t>TableGroups</w:t>
      </w:r>
      <w:proofErr w:type="spellEnd"/>
      <w:r w:rsidRPr="0020050C">
        <w:t xml:space="preserve"> </w:t>
      </w:r>
      <w:r w:rsidR="00AF687F" w:rsidRPr="0020050C">
        <w:t xml:space="preserve">are assigned </w:t>
      </w:r>
      <w:r w:rsidR="002B5380">
        <w:t>a</w:t>
      </w:r>
      <w:r w:rsidR="002B5380" w:rsidRPr="0020050C">
        <w:t xml:space="preserve"> </w:t>
      </w:r>
      <w:r w:rsidR="00AF687F" w:rsidRPr="0020050C">
        <w:rPr>
          <w:i/>
          <w:iCs/>
        </w:rPr>
        <w:t>Code</w:t>
      </w:r>
      <w:r w:rsidR="00AF687F" w:rsidRPr="0020050C">
        <w:t xml:space="preserve"> and</w:t>
      </w:r>
      <w:r w:rsidR="002B5380">
        <w:t xml:space="preserve"> a</w:t>
      </w:r>
      <w:r w:rsidR="00AF687F" w:rsidRPr="0020050C">
        <w:t xml:space="preserve"> </w:t>
      </w:r>
      <w:proofErr w:type="gramStart"/>
      <w:r w:rsidR="00AF687F" w:rsidRPr="0020050C">
        <w:rPr>
          <w:i/>
          <w:iCs/>
        </w:rPr>
        <w:t>Name</w:t>
      </w:r>
      <w:r w:rsidR="002B5380">
        <w:rPr>
          <w:i/>
          <w:iCs/>
        </w:rPr>
        <w:t>,</w:t>
      </w:r>
      <w:r w:rsidR="00AF687F" w:rsidRPr="0020050C">
        <w:t xml:space="preserve"> and</w:t>
      </w:r>
      <w:proofErr w:type="gramEnd"/>
      <w:r w:rsidR="00AF687F" w:rsidRPr="0020050C">
        <w:t xml:space="preserve"> may also be provided with</w:t>
      </w:r>
      <w:r w:rsidR="00E1243C">
        <w:t xml:space="preserve"> a</w:t>
      </w:r>
      <w:r w:rsidR="00AF687F" w:rsidRPr="0020050C">
        <w:t xml:space="preserve"> </w:t>
      </w:r>
      <w:r w:rsidR="00AF687F" w:rsidRPr="0020050C">
        <w:rPr>
          <w:i/>
          <w:iCs/>
        </w:rPr>
        <w:t>Description</w:t>
      </w:r>
      <w:r w:rsidR="00AF687F" w:rsidRPr="0020050C">
        <w:t>.</w:t>
      </w:r>
    </w:p>
    <w:p w14:paraId="7A211DBC" w14:textId="07B38118" w:rsidR="00AF687F" w:rsidRPr="0020050C" w:rsidRDefault="00AF687F" w:rsidP="00AF687F">
      <w:pPr>
        <w:spacing w:before="240" w:after="0"/>
      </w:pPr>
      <w:proofErr w:type="spellStart"/>
      <w:r w:rsidRPr="0020050C">
        <w:rPr>
          <w:i/>
          <w:iCs/>
        </w:rPr>
        <w:t>TableGroups</w:t>
      </w:r>
      <w:proofErr w:type="spellEnd"/>
      <w:r w:rsidRPr="0020050C">
        <w:t xml:space="preserve"> can also gather other </w:t>
      </w:r>
      <w:proofErr w:type="spellStart"/>
      <w:r w:rsidRPr="0020050C">
        <w:rPr>
          <w:i/>
          <w:iCs/>
        </w:rPr>
        <w:t>TableGroups</w:t>
      </w:r>
      <w:proofErr w:type="spellEnd"/>
      <w:r w:rsidRPr="0020050C">
        <w:t xml:space="preserve"> by </w:t>
      </w:r>
      <w:r w:rsidR="00A64DD5">
        <w:t xml:space="preserve">having another </w:t>
      </w:r>
      <w:proofErr w:type="spellStart"/>
      <w:r w:rsidR="00A64DD5">
        <w:rPr>
          <w:i/>
          <w:iCs/>
        </w:rPr>
        <w:t>TableGroup</w:t>
      </w:r>
      <w:proofErr w:type="spellEnd"/>
      <w:r w:rsidR="00A64DD5">
        <w:rPr>
          <w:i/>
          <w:iCs/>
        </w:rPr>
        <w:t xml:space="preserve"> </w:t>
      </w:r>
      <w:r w:rsidRPr="0020050C">
        <w:t>indicated as their Parent (</w:t>
      </w:r>
      <w:proofErr w:type="spellStart"/>
      <w:r w:rsidRPr="0020050C">
        <w:rPr>
          <w:i/>
          <w:iCs/>
        </w:rPr>
        <w:t>ParentGroupID</w:t>
      </w:r>
      <w:proofErr w:type="spellEnd"/>
      <w:r w:rsidRPr="0020050C">
        <w:t>)</w:t>
      </w:r>
      <w:r w:rsidRPr="0020050C">
        <w:rPr>
          <w:i/>
          <w:iCs/>
        </w:rPr>
        <w:t xml:space="preserve">. </w:t>
      </w:r>
      <w:r w:rsidRPr="0020050C">
        <w:t>This nesting can have multiple levels.</w:t>
      </w:r>
    </w:p>
    <w:p w14:paraId="581F1A75" w14:textId="6B552037" w:rsidR="003309EC" w:rsidRPr="0020050C" w:rsidRDefault="00AF687F" w:rsidP="003309EC">
      <w:pPr>
        <w:spacing w:before="240" w:after="0"/>
      </w:pPr>
      <w:proofErr w:type="spellStart"/>
      <w:r w:rsidRPr="0020050C">
        <w:rPr>
          <w:i/>
          <w:iCs/>
        </w:rPr>
        <w:t>TableGroups</w:t>
      </w:r>
      <w:proofErr w:type="spellEnd"/>
      <w:r w:rsidRPr="0020050C">
        <w:t xml:space="preserve"> may be</w:t>
      </w:r>
      <w:r w:rsidR="00E02430" w:rsidRPr="0020050C">
        <w:t xml:space="preserve"> created for</w:t>
      </w:r>
      <w:r w:rsidR="003309EC" w:rsidRPr="0020050C">
        <w:t xml:space="preserve"> various purposes</w:t>
      </w:r>
      <w:r w:rsidR="00870BC4">
        <w:t>,</w:t>
      </w:r>
      <w:r w:rsidRPr="0020050C">
        <w:t xml:space="preserve"> as</w:t>
      </w:r>
      <w:r w:rsidR="003309EC" w:rsidRPr="0020050C">
        <w:t xml:space="preserve"> indicated by </w:t>
      </w:r>
      <w:proofErr w:type="spellStart"/>
      <w:r w:rsidR="003309EC" w:rsidRPr="0020050C">
        <w:rPr>
          <w:i/>
          <w:iCs/>
        </w:rPr>
        <w:t>TableGroup.Type</w:t>
      </w:r>
      <w:proofErr w:type="spellEnd"/>
      <w:r w:rsidRPr="0020050C">
        <w:t xml:space="preserve">. </w:t>
      </w:r>
      <w:r w:rsidR="00554982">
        <w:t xml:space="preserve">The </w:t>
      </w:r>
      <w:r w:rsidR="003309EC" w:rsidRPr="0020050C">
        <w:t xml:space="preserve">DPM </w:t>
      </w:r>
      <w:r w:rsidRPr="0020050C">
        <w:t xml:space="preserve">metamodel </w:t>
      </w:r>
      <w:r w:rsidR="003309EC" w:rsidRPr="0020050C">
        <w:t>envisages at least the following options</w:t>
      </w:r>
      <w:r w:rsidRPr="0020050C">
        <w:t xml:space="preserve"> (</w:t>
      </w:r>
      <w:proofErr w:type="spellStart"/>
      <w:r w:rsidRPr="0020050C">
        <w:t>extended</w:t>
      </w:r>
      <w:r w:rsidR="008F22D8">
        <w:t>able</w:t>
      </w:r>
      <w:proofErr w:type="spellEnd"/>
      <w:r w:rsidRPr="0020050C">
        <w:t xml:space="preserve"> by metadata modellers)</w:t>
      </w:r>
      <w:r w:rsidR="003309EC" w:rsidRPr="0020050C">
        <w:t>:</w:t>
      </w:r>
    </w:p>
    <w:p w14:paraId="3C46EABF" w14:textId="3BBA04A7" w:rsidR="003309EC" w:rsidRPr="0020050C" w:rsidRDefault="003309EC" w:rsidP="003309EC">
      <w:pPr>
        <w:pStyle w:val="ListParagraph"/>
        <w:numPr>
          <w:ilvl w:val="0"/>
          <w:numId w:val="4"/>
        </w:numPr>
      </w:pPr>
      <w:r w:rsidRPr="0020050C">
        <w:rPr>
          <w:i/>
          <w:iCs/>
        </w:rPr>
        <w:t>“</w:t>
      </w:r>
      <w:proofErr w:type="spellStart"/>
      <w:r w:rsidR="00E02430" w:rsidRPr="0020050C">
        <w:rPr>
          <w:i/>
          <w:iCs/>
        </w:rPr>
        <w:t>templateGroup</w:t>
      </w:r>
      <w:proofErr w:type="spellEnd"/>
      <w:r w:rsidRPr="0020050C">
        <w:rPr>
          <w:i/>
          <w:iCs/>
        </w:rPr>
        <w:t>”</w:t>
      </w:r>
      <w:r w:rsidRPr="0020050C">
        <w:t>,</w:t>
      </w:r>
    </w:p>
    <w:p w14:paraId="07A87EFA" w14:textId="1F0ACFEF" w:rsidR="003309EC" w:rsidRPr="0020050C" w:rsidRDefault="003309EC" w:rsidP="003309EC">
      <w:pPr>
        <w:pStyle w:val="ListParagraph"/>
        <w:numPr>
          <w:ilvl w:val="0"/>
          <w:numId w:val="4"/>
        </w:numPr>
      </w:pPr>
      <w:r w:rsidRPr="0020050C">
        <w:rPr>
          <w:i/>
          <w:iCs/>
        </w:rPr>
        <w:t>“</w:t>
      </w:r>
      <w:r w:rsidR="00E02430" w:rsidRPr="0020050C">
        <w:rPr>
          <w:i/>
          <w:iCs/>
        </w:rPr>
        <w:t>template</w:t>
      </w:r>
      <w:r w:rsidRPr="0020050C">
        <w:rPr>
          <w:i/>
          <w:iCs/>
        </w:rPr>
        <w:t>”</w:t>
      </w:r>
      <w:r w:rsidR="00E02430" w:rsidRPr="0020050C">
        <w:t>,</w:t>
      </w:r>
    </w:p>
    <w:p w14:paraId="7E06CF75" w14:textId="226DFABA" w:rsidR="00E02430" w:rsidRPr="0020050C" w:rsidRDefault="00E02430" w:rsidP="003309EC">
      <w:pPr>
        <w:pStyle w:val="ListParagraph"/>
        <w:numPr>
          <w:ilvl w:val="0"/>
          <w:numId w:val="4"/>
        </w:numPr>
      </w:pPr>
      <w:r w:rsidRPr="0020050C">
        <w:rPr>
          <w:i/>
          <w:iCs/>
        </w:rPr>
        <w:t>“</w:t>
      </w:r>
      <w:proofErr w:type="spellStart"/>
      <w:r w:rsidRPr="0020050C">
        <w:rPr>
          <w:i/>
          <w:iCs/>
        </w:rPr>
        <w:t>templateVariant</w:t>
      </w:r>
      <w:proofErr w:type="spellEnd"/>
      <w:r w:rsidRPr="0020050C">
        <w:rPr>
          <w:i/>
          <w:iCs/>
        </w:rPr>
        <w:t>”</w:t>
      </w:r>
      <w:r w:rsidRPr="0020050C">
        <w:t>,</w:t>
      </w:r>
    </w:p>
    <w:p w14:paraId="3FF37EBD" w14:textId="72517715" w:rsidR="00E02430" w:rsidRPr="0020050C" w:rsidRDefault="00E02430" w:rsidP="003309EC">
      <w:pPr>
        <w:pStyle w:val="ListParagraph"/>
        <w:numPr>
          <w:ilvl w:val="0"/>
          <w:numId w:val="4"/>
        </w:numPr>
      </w:pPr>
      <w:r w:rsidRPr="0020050C">
        <w:rPr>
          <w:i/>
          <w:iCs/>
        </w:rPr>
        <w:t>“</w:t>
      </w:r>
      <w:proofErr w:type="spellStart"/>
      <w:r w:rsidRPr="0020050C">
        <w:rPr>
          <w:i/>
          <w:iCs/>
        </w:rPr>
        <w:t>templateScope</w:t>
      </w:r>
      <w:proofErr w:type="spellEnd"/>
      <w:r w:rsidRPr="0020050C">
        <w:rPr>
          <w:i/>
          <w:iCs/>
        </w:rPr>
        <w:t>”.</w:t>
      </w:r>
    </w:p>
    <w:p w14:paraId="5AA7291E" w14:textId="4377ADB7" w:rsidR="00AF687F" w:rsidRPr="0020050C" w:rsidRDefault="00AF687F" w:rsidP="00AF687F">
      <w:r w:rsidRPr="0020050C">
        <w:t xml:space="preserve">For </w:t>
      </w:r>
      <w:proofErr w:type="gramStart"/>
      <w:r w:rsidRPr="0020050C">
        <w:t xml:space="preserve">example, </w:t>
      </w:r>
      <w:r w:rsidR="00282292">
        <w:t xml:space="preserve"> a</w:t>
      </w:r>
      <w:proofErr w:type="gramEnd"/>
      <w:r w:rsidR="0045318D">
        <w:t xml:space="preserve"> </w:t>
      </w:r>
      <w:proofErr w:type="spellStart"/>
      <w:r w:rsidRPr="0020050C">
        <w:rPr>
          <w:i/>
          <w:iCs/>
        </w:rPr>
        <w:t>TableGroup</w:t>
      </w:r>
      <w:proofErr w:type="spellEnd"/>
      <w:r w:rsidRPr="0020050C">
        <w:t xml:space="preserve"> of </w:t>
      </w:r>
      <w:r w:rsidR="008705C6" w:rsidRPr="0020050C">
        <w:rPr>
          <w:i/>
          <w:iCs/>
        </w:rPr>
        <w:t>Type</w:t>
      </w:r>
      <w:r w:rsidRPr="0020050C">
        <w:t xml:space="preserve"> “</w:t>
      </w:r>
      <w:proofErr w:type="spellStart"/>
      <w:r w:rsidRPr="0020050C">
        <w:t>templateGroup</w:t>
      </w:r>
      <w:proofErr w:type="spellEnd"/>
      <w:r w:rsidRPr="0020050C">
        <w:t xml:space="preserve">” gathers </w:t>
      </w:r>
      <w:proofErr w:type="spellStart"/>
      <w:r w:rsidRPr="0020050C">
        <w:rPr>
          <w:i/>
          <w:iCs/>
        </w:rPr>
        <w:t>TableGroups</w:t>
      </w:r>
      <w:proofErr w:type="spellEnd"/>
      <w:r w:rsidRPr="0020050C">
        <w:t xml:space="preserve"> which are “templates”, that in turn result in multiple “</w:t>
      </w:r>
      <w:proofErr w:type="spellStart"/>
      <w:r w:rsidRPr="0020050C">
        <w:t>templateVariant</w:t>
      </w:r>
      <w:proofErr w:type="spellEnd"/>
      <w:r w:rsidRPr="0020050C">
        <w:t>”</w:t>
      </w:r>
      <w:r w:rsidR="008705C6" w:rsidRPr="0020050C">
        <w:t xml:space="preserve"> </w:t>
      </w:r>
      <w:r w:rsidR="008705C6" w:rsidRPr="0020050C">
        <w:rPr>
          <w:i/>
          <w:iCs/>
        </w:rPr>
        <w:t>Type</w:t>
      </w:r>
      <w:r w:rsidRPr="0020050C">
        <w:t xml:space="preserve"> </w:t>
      </w:r>
      <w:proofErr w:type="spellStart"/>
      <w:r w:rsidRPr="0020050C">
        <w:rPr>
          <w:i/>
          <w:iCs/>
        </w:rPr>
        <w:t>TableGroups</w:t>
      </w:r>
      <w:proofErr w:type="spellEnd"/>
      <w:r w:rsidRPr="0020050C">
        <w:t>.</w:t>
      </w:r>
    </w:p>
    <w:p w14:paraId="2C92674C" w14:textId="615020AB" w:rsidR="00AF687F" w:rsidRPr="0020050C" w:rsidRDefault="00AF687F" w:rsidP="00AF687F">
      <w:pPr>
        <w:spacing w:after="0"/>
      </w:pPr>
      <w:proofErr w:type="spellStart"/>
      <w:r w:rsidRPr="0020050C">
        <w:rPr>
          <w:i/>
          <w:iCs/>
        </w:rPr>
        <w:t>TableGroups</w:t>
      </w:r>
      <w:proofErr w:type="spellEnd"/>
      <w:r w:rsidRPr="0020050C">
        <w:t xml:space="preserve"> of </w:t>
      </w:r>
      <w:r w:rsidR="008705C6" w:rsidRPr="0020050C">
        <w:rPr>
          <w:i/>
          <w:iCs/>
        </w:rPr>
        <w:t>Type</w:t>
      </w:r>
      <w:r w:rsidR="008705C6" w:rsidRPr="0020050C">
        <w:t xml:space="preserve"> </w:t>
      </w:r>
      <w:r w:rsidRPr="0020050C">
        <w:t>“</w:t>
      </w:r>
      <w:proofErr w:type="spellStart"/>
      <w:r w:rsidRPr="0020050C">
        <w:t>templateScope</w:t>
      </w:r>
      <w:proofErr w:type="spellEnd"/>
      <w:r w:rsidRPr="0020050C">
        <w:t xml:space="preserve">” can also be nested. </w:t>
      </w:r>
      <w:r w:rsidR="00A95490">
        <w:t xml:space="preserve">The </w:t>
      </w:r>
      <w:r w:rsidR="008705C6" w:rsidRPr="0020050C">
        <w:t>DPM XL syntax enables using t</w:t>
      </w:r>
      <w:r w:rsidRPr="0020050C">
        <w:t xml:space="preserve">heir </w:t>
      </w:r>
      <w:r w:rsidR="008705C6" w:rsidRPr="0020050C">
        <w:rPr>
          <w:i/>
          <w:iCs/>
        </w:rPr>
        <w:t>C</w:t>
      </w:r>
      <w:r w:rsidRPr="0020050C">
        <w:rPr>
          <w:i/>
          <w:iCs/>
        </w:rPr>
        <w:t>odes</w:t>
      </w:r>
      <w:r w:rsidRPr="0020050C">
        <w:t xml:space="preserve"> </w:t>
      </w:r>
      <w:r w:rsidR="008705C6" w:rsidRPr="0020050C">
        <w:t xml:space="preserve">in </w:t>
      </w:r>
      <w:proofErr w:type="spellStart"/>
      <w:r w:rsidR="008705C6" w:rsidRPr="0020050C">
        <w:rPr>
          <w:i/>
          <w:iCs/>
        </w:rPr>
        <w:t>Operation.Expression</w:t>
      </w:r>
      <w:proofErr w:type="spellEnd"/>
      <w:r w:rsidR="008705C6" w:rsidRPr="0020050C">
        <w:t xml:space="preserve"> instead of </w:t>
      </w:r>
      <w:r w:rsidR="008705C6" w:rsidRPr="0020050C">
        <w:rPr>
          <w:i/>
          <w:iCs/>
        </w:rPr>
        <w:t>Table Codes</w:t>
      </w:r>
      <w:r w:rsidR="008705C6" w:rsidRPr="0020050C">
        <w:t xml:space="preserve">. This mechanism simplifies </w:t>
      </w:r>
      <w:r w:rsidR="00E25575">
        <w:t xml:space="preserve">the </w:t>
      </w:r>
      <w:r w:rsidR="008705C6" w:rsidRPr="0020050C">
        <w:t xml:space="preserve">definition of </w:t>
      </w:r>
      <w:r w:rsidR="008705C6" w:rsidRPr="0020050C">
        <w:rPr>
          <w:i/>
          <w:iCs/>
        </w:rPr>
        <w:t>Operations</w:t>
      </w:r>
      <w:r w:rsidR="008705C6" w:rsidRPr="0020050C">
        <w:t xml:space="preserve"> that apply to multiple </w:t>
      </w:r>
      <w:r w:rsidR="008705C6" w:rsidRPr="0020050C">
        <w:rPr>
          <w:i/>
          <w:iCs/>
        </w:rPr>
        <w:t>Tables</w:t>
      </w:r>
      <w:r w:rsidR="008705C6" w:rsidRPr="0020050C">
        <w:t xml:space="preserve"> belonging to </w:t>
      </w:r>
      <w:r w:rsidR="004E72A0">
        <w:t>that</w:t>
      </w:r>
      <w:r w:rsidR="004E72A0" w:rsidRPr="0020050C">
        <w:t xml:space="preserve"> </w:t>
      </w:r>
      <w:proofErr w:type="spellStart"/>
      <w:r w:rsidR="008705C6" w:rsidRPr="0020050C">
        <w:rPr>
          <w:i/>
          <w:iCs/>
        </w:rPr>
        <w:t>TableGroup</w:t>
      </w:r>
      <w:proofErr w:type="spellEnd"/>
      <w:r w:rsidR="004E72A0">
        <w:rPr>
          <w:i/>
          <w:iCs/>
        </w:rPr>
        <w:t>,</w:t>
      </w:r>
      <w:r w:rsidR="008705C6" w:rsidRPr="0020050C">
        <w:t xml:space="preserve"> or </w:t>
      </w:r>
      <w:r w:rsidR="004E72A0">
        <w:t xml:space="preserve">to </w:t>
      </w:r>
      <w:r w:rsidR="008705C6" w:rsidRPr="0020050C">
        <w:t xml:space="preserve">any of its descendant </w:t>
      </w:r>
      <w:proofErr w:type="spellStart"/>
      <w:r w:rsidR="008705C6" w:rsidRPr="0020050C">
        <w:rPr>
          <w:i/>
          <w:iCs/>
        </w:rPr>
        <w:t>TableGroups</w:t>
      </w:r>
      <w:proofErr w:type="spellEnd"/>
      <w:r w:rsidR="008705C6" w:rsidRPr="0020050C">
        <w:t xml:space="preserve"> whose </w:t>
      </w:r>
      <w:r w:rsidR="008705C6" w:rsidRPr="0020050C">
        <w:rPr>
          <w:i/>
          <w:iCs/>
        </w:rPr>
        <w:t>Type</w:t>
      </w:r>
      <w:r w:rsidR="008705C6" w:rsidRPr="0020050C">
        <w:t xml:space="preserve"> is also “</w:t>
      </w:r>
      <w:proofErr w:type="spellStart"/>
      <w:r w:rsidR="008705C6" w:rsidRPr="0020050C">
        <w:t>templateScope</w:t>
      </w:r>
      <w:proofErr w:type="spellEnd"/>
      <w:r w:rsidR="008705C6" w:rsidRPr="0020050C">
        <w:t>”</w:t>
      </w:r>
      <w:r w:rsidR="008705C6" w:rsidRPr="0020050C">
        <w:rPr>
          <w:rStyle w:val="FootnoteReference"/>
        </w:rPr>
        <w:footnoteReference w:id="14"/>
      </w:r>
      <w:r w:rsidR="008705C6" w:rsidRPr="0020050C">
        <w:t>.</w:t>
      </w:r>
    </w:p>
    <w:p w14:paraId="582DEB15" w14:textId="77777777" w:rsidR="00AF687F" w:rsidRPr="0020050C" w:rsidRDefault="00AF687F" w:rsidP="00AF687F">
      <w:pPr>
        <w:spacing w:after="0"/>
      </w:pPr>
    </w:p>
    <w:p w14:paraId="4757D323" w14:textId="39298BDA" w:rsidR="00AF687F" w:rsidRPr="0020050C" w:rsidRDefault="008705C6" w:rsidP="00AF687F">
      <w:pPr>
        <w:spacing w:after="0"/>
      </w:pPr>
      <w:proofErr w:type="spellStart"/>
      <w:r w:rsidRPr="0020050C">
        <w:rPr>
          <w:i/>
          <w:iCs/>
        </w:rPr>
        <w:t>TableGroups</w:t>
      </w:r>
      <w:proofErr w:type="spellEnd"/>
      <w:r w:rsidRPr="0020050C">
        <w:t xml:space="preserve"> are relatively </w:t>
      </w:r>
      <w:r w:rsidR="00B837F3" w:rsidRPr="0020050C">
        <w:t xml:space="preserve">stable metamodel </w:t>
      </w:r>
      <w:r w:rsidR="00B837F3" w:rsidRPr="0020050C">
        <w:rPr>
          <w:i/>
          <w:iCs/>
        </w:rPr>
        <w:t>Concepts</w:t>
      </w:r>
      <w:r w:rsidR="00B837F3" w:rsidRPr="0020050C">
        <w:t>. Nevertheless, their application</w:t>
      </w:r>
      <w:r w:rsidR="00AF687F" w:rsidRPr="0020050C">
        <w:t xml:space="preserve"> </w:t>
      </w:r>
      <w:r w:rsidR="00B837F3" w:rsidRPr="0020050C">
        <w:t>can be</w:t>
      </w:r>
      <w:r w:rsidR="00AF687F" w:rsidRPr="0020050C">
        <w:t xml:space="preserve"> controlled</w:t>
      </w:r>
      <w:r w:rsidR="00B837F3" w:rsidRPr="0020050C">
        <w:t xml:space="preserve"> by</w:t>
      </w:r>
      <w:r w:rsidR="00AF687F" w:rsidRPr="0020050C">
        <w:t xml:space="preserve"> </w:t>
      </w:r>
      <w:r w:rsidR="00B837F3" w:rsidRPr="0020050C">
        <w:t>indicating</w:t>
      </w:r>
      <w:r w:rsidR="00FF03D1">
        <w:t xml:space="preserve"> the</w:t>
      </w:r>
      <w:r w:rsidR="00B837F3" w:rsidRPr="0020050C">
        <w:t xml:space="preserve"> </w:t>
      </w:r>
      <w:r w:rsidR="00B837F3" w:rsidRPr="0020050C">
        <w:rPr>
          <w:i/>
          <w:iCs/>
        </w:rPr>
        <w:t>Release</w:t>
      </w:r>
      <w:r w:rsidR="00B837F3" w:rsidRPr="0020050C">
        <w:t xml:space="preserve"> in which they were created</w:t>
      </w:r>
      <w:r w:rsidR="00806D46">
        <w:t>,</w:t>
      </w:r>
      <w:r w:rsidR="00B837F3" w:rsidRPr="0020050C">
        <w:t xml:space="preserve"> or </w:t>
      </w:r>
      <w:r w:rsidR="009171F2">
        <w:t>in which they ce</w:t>
      </w:r>
      <w:r w:rsidR="00B5110C">
        <w:t>a</w:t>
      </w:r>
      <w:r w:rsidR="00425EB5">
        <w:t>sed to be</w:t>
      </w:r>
      <w:r w:rsidR="00B837F3" w:rsidRPr="0020050C">
        <w:t xml:space="preserve"> used (which can be also determined by calculating </w:t>
      </w:r>
      <w:r w:rsidR="00106988">
        <w:t>whether any</w:t>
      </w:r>
      <w:r w:rsidR="00B837F3" w:rsidRPr="0020050C">
        <w:rPr>
          <w:i/>
          <w:iCs/>
        </w:rPr>
        <w:t xml:space="preserve"> Tables</w:t>
      </w:r>
      <w:r w:rsidR="00B837F3" w:rsidRPr="0020050C">
        <w:t xml:space="preserve"> </w:t>
      </w:r>
      <w:r w:rsidR="00E45B23">
        <w:t xml:space="preserve">still </w:t>
      </w:r>
      <w:r w:rsidR="00B837F3" w:rsidRPr="0020050C">
        <w:t>in use are linked to</w:t>
      </w:r>
      <w:r w:rsidR="00E45B23">
        <w:t xml:space="preserve"> the</w:t>
      </w:r>
      <w:r w:rsidR="00B837F3" w:rsidRPr="0020050C">
        <w:t xml:space="preserve"> </w:t>
      </w:r>
      <w:proofErr w:type="spellStart"/>
      <w:r w:rsidR="00B837F3" w:rsidRPr="0020050C">
        <w:rPr>
          <w:i/>
          <w:iCs/>
        </w:rPr>
        <w:t>TableGroup</w:t>
      </w:r>
      <w:proofErr w:type="spellEnd"/>
      <w:r w:rsidR="00B837F3" w:rsidRPr="0020050C">
        <w:t xml:space="preserve"> through </w:t>
      </w:r>
      <w:proofErr w:type="spellStart"/>
      <w:r w:rsidR="00B837F3" w:rsidRPr="0020050C">
        <w:rPr>
          <w:i/>
          <w:iCs/>
        </w:rPr>
        <w:t>TableGroupComposition</w:t>
      </w:r>
      <w:proofErr w:type="spellEnd"/>
      <w:r w:rsidR="00B837F3" w:rsidRPr="0020050C">
        <w:t>).</w:t>
      </w:r>
    </w:p>
    <w:p w14:paraId="0CEE813E" w14:textId="77777777" w:rsidR="00AF687F" w:rsidRPr="0020050C" w:rsidRDefault="00AF687F" w:rsidP="00AF687F">
      <w:pPr>
        <w:spacing w:after="0"/>
      </w:pPr>
    </w:p>
    <w:p w14:paraId="2E5E780B" w14:textId="24C35C55" w:rsidR="00F417DE" w:rsidRPr="0020050C" w:rsidRDefault="00575A57" w:rsidP="00F417DE">
      <w:r w:rsidRPr="00446CAB">
        <w:t xml:space="preserve">A </w:t>
      </w:r>
      <w:proofErr w:type="spellStart"/>
      <w:r w:rsidR="00F417DE" w:rsidRPr="0020050C">
        <w:rPr>
          <w:i/>
          <w:iCs/>
        </w:rPr>
        <w:t>TableGroup</w:t>
      </w:r>
      <w:proofErr w:type="spellEnd"/>
      <w:r w:rsidR="00F417DE" w:rsidRPr="0020050C">
        <w:t xml:space="preserve"> is a </w:t>
      </w:r>
      <w:r w:rsidR="00F417DE" w:rsidRPr="0020050C">
        <w:rPr>
          <w:i/>
          <w:iCs/>
        </w:rPr>
        <w:t>Concept</w:t>
      </w:r>
      <w:r w:rsidR="00F417DE" w:rsidRPr="0020050C">
        <w:t xml:space="preserve"> </w:t>
      </w:r>
      <w:r w:rsidR="004E51C3">
        <w:t>and</w:t>
      </w:r>
      <w:r w:rsidR="004E51C3" w:rsidRPr="0020050C">
        <w:t xml:space="preserve"> </w:t>
      </w:r>
      <w:proofErr w:type="gramStart"/>
      <w:r w:rsidR="00446CAB">
        <w:t>has to</w:t>
      </w:r>
      <w:proofErr w:type="gramEnd"/>
      <w:r w:rsidR="00446CAB" w:rsidRPr="0020050C">
        <w:t xml:space="preserve"> </w:t>
      </w:r>
      <w:r w:rsidR="00F417DE" w:rsidRPr="0020050C">
        <w:t xml:space="preserve">be assigned </w:t>
      </w:r>
      <w:r w:rsidR="007D3B46">
        <w:t>an</w:t>
      </w:r>
      <w:r w:rsidR="007D3B46" w:rsidRPr="0020050C">
        <w:t xml:space="preserve"> </w:t>
      </w:r>
      <w:r w:rsidR="00F417DE" w:rsidRPr="0020050C">
        <w:rPr>
          <w:i/>
          <w:iCs/>
        </w:rPr>
        <w:t>Owner</w:t>
      </w:r>
      <w:r w:rsidR="00F417DE" w:rsidRPr="0020050C">
        <w:t xml:space="preserve"> (</w:t>
      </w:r>
      <w:r w:rsidR="00F417DE" w:rsidRPr="0020050C">
        <w:rPr>
          <w:color w:val="2B579A"/>
          <w:shd w:val="clear" w:color="auto" w:fill="E6E6E6"/>
        </w:rPr>
        <w:fldChar w:fldCharType="begin"/>
      </w:r>
      <w:r w:rsidR="00F417DE" w:rsidRPr="0020050C">
        <w:instrText xml:space="preserve"> REF _Ref107380408 \r \h </w:instrText>
      </w:r>
      <w:r w:rsidR="00F417DE" w:rsidRPr="0020050C">
        <w:rPr>
          <w:color w:val="2B579A"/>
          <w:shd w:val="clear" w:color="auto" w:fill="E6E6E6"/>
        </w:rPr>
      </w:r>
      <w:r w:rsidR="00F417DE" w:rsidRPr="0020050C">
        <w:rPr>
          <w:color w:val="2B579A"/>
          <w:shd w:val="clear" w:color="auto" w:fill="E6E6E6"/>
        </w:rPr>
        <w:fldChar w:fldCharType="separate"/>
      </w:r>
      <w:r w:rsidR="00117481">
        <w:t>3.1.2</w:t>
      </w:r>
      <w:r w:rsidR="00F417DE" w:rsidRPr="0020050C">
        <w:rPr>
          <w:color w:val="2B579A"/>
          <w:shd w:val="clear" w:color="auto" w:fill="E6E6E6"/>
        </w:rPr>
        <w:fldChar w:fldCharType="end"/>
      </w:r>
      <w:r w:rsidR="00F417DE" w:rsidRPr="0020050C">
        <w:t xml:space="preserve">). It can be linked to </w:t>
      </w:r>
      <w:r w:rsidR="001C5754">
        <w:t xml:space="preserve">a </w:t>
      </w:r>
      <w:r w:rsidR="00A21FF9" w:rsidRPr="0020050C">
        <w:rPr>
          <w:i/>
          <w:iCs/>
        </w:rPr>
        <w:t>Reference</w:t>
      </w:r>
      <w:r w:rsidR="00F417DE" w:rsidRPr="0020050C">
        <w:t xml:space="preserve"> (</w:t>
      </w:r>
      <w:r w:rsidR="00F417DE" w:rsidRPr="0020050C">
        <w:rPr>
          <w:color w:val="2B579A"/>
          <w:shd w:val="clear" w:color="auto" w:fill="E6E6E6"/>
        </w:rPr>
        <w:fldChar w:fldCharType="begin"/>
      </w:r>
      <w:r w:rsidR="00F417DE" w:rsidRPr="0020050C">
        <w:instrText xml:space="preserve"> REF _Ref107379779 \r \h </w:instrText>
      </w:r>
      <w:r w:rsidR="00F417DE" w:rsidRPr="0020050C">
        <w:rPr>
          <w:color w:val="2B579A"/>
          <w:shd w:val="clear" w:color="auto" w:fill="E6E6E6"/>
        </w:rPr>
      </w:r>
      <w:r w:rsidR="00F417DE" w:rsidRPr="0020050C">
        <w:rPr>
          <w:color w:val="2B579A"/>
          <w:shd w:val="clear" w:color="auto" w:fill="E6E6E6"/>
        </w:rPr>
        <w:fldChar w:fldCharType="separate"/>
      </w:r>
      <w:r w:rsidR="00117481">
        <w:t>3.1.3.2</w:t>
      </w:r>
      <w:r w:rsidR="00F417DE" w:rsidRPr="0020050C">
        <w:rPr>
          <w:color w:val="2B579A"/>
          <w:shd w:val="clear" w:color="auto" w:fill="E6E6E6"/>
        </w:rPr>
        <w:fldChar w:fldCharType="end"/>
      </w:r>
      <w:r w:rsidR="00F417DE" w:rsidRPr="0020050C">
        <w:t>)</w:t>
      </w:r>
      <w:r w:rsidR="001C5754">
        <w:t>,</w:t>
      </w:r>
      <w:r w:rsidR="00F417DE" w:rsidRPr="0020050C">
        <w:t xml:space="preserve"> and its </w:t>
      </w:r>
      <w:r w:rsidR="00F417DE" w:rsidRPr="0020050C">
        <w:rPr>
          <w:i/>
          <w:iCs/>
        </w:rPr>
        <w:t>Name</w:t>
      </w:r>
      <w:r w:rsidR="00F417DE" w:rsidRPr="0020050C">
        <w:t xml:space="preserve"> and </w:t>
      </w:r>
      <w:r w:rsidR="00F417DE" w:rsidRPr="0020050C">
        <w:rPr>
          <w:i/>
          <w:iCs/>
        </w:rPr>
        <w:t>Description</w:t>
      </w:r>
      <w:r w:rsidR="00F417DE" w:rsidRPr="0020050C">
        <w:t xml:space="preserve"> attributes are translatable (</w:t>
      </w:r>
      <w:r w:rsidR="00F417DE" w:rsidRPr="0020050C">
        <w:rPr>
          <w:color w:val="2B579A"/>
          <w:shd w:val="clear" w:color="auto" w:fill="E6E6E6"/>
        </w:rPr>
        <w:fldChar w:fldCharType="begin"/>
      </w:r>
      <w:r w:rsidR="00F417DE" w:rsidRPr="0020050C">
        <w:instrText xml:space="preserve"> REF _Ref107379815 \r \h </w:instrText>
      </w:r>
      <w:r w:rsidR="00F417DE" w:rsidRPr="0020050C">
        <w:rPr>
          <w:color w:val="2B579A"/>
          <w:shd w:val="clear" w:color="auto" w:fill="E6E6E6"/>
        </w:rPr>
      </w:r>
      <w:r w:rsidR="00F417DE" w:rsidRPr="0020050C">
        <w:rPr>
          <w:color w:val="2B579A"/>
          <w:shd w:val="clear" w:color="auto" w:fill="E6E6E6"/>
        </w:rPr>
        <w:fldChar w:fldCharType="separate"/>
      </w:r>
      <w:r w:rsidR="00117481">
        <w:t>3.1.3.1</w:t>
      </w:r>
      <w:r w:rsidR="00F417DE" w:rsidRPr="0020050C">
        <w:rPr>
          <w:color w:val="2B579A"/>
          <w:shd w:val="clear" w:color="auto" w:fill="E6E6E6"/>
        </w:rPr>
        <w:fldChar w:fldCharType="end"/>
      </w:r>
      <w:r w:rsidR="00F417DE" w:rsidRPr="0020050C">
        <w:t>).</w:t>
      </w:r>
    </w:p>
    <w:p w14:paraId="132B4D4C" w14:textId="77777777" w:rsidR="0047528E" w:rsidRPr="0020050C" w:rsidRDefault="0047528E" w:rsidP="0047528E">
      <w:pPr>
        <w:pStyle w:val="Heading4"/>
      </w:pPr>
      <w:bookmarkStart w:id="97" w:name="_Ref133577333"/>
      <w:bookmarkStart w:id="98" w:name="_Ref133477467"/>
      <w:r w:rsidRPr="0020050C">
        <w:t>Table Relation</w:t>
      </w:r>
      <w:bookmarkEnd w:id="97"/>
    </w:p>
    <w:p w14:paraId="03BA0660" w14:textId="543A48B2" w:rsidR="00B634E8" w:rsidRPr="0020050C" w:rsidRDefault="00B634E8" w:rsidP="0047528E">
      <w:r w:rsidRPr="0020050C">
        <w:t xml:space="preserve">The primary relation between </w:t>
      </w:r>
      <w:r w:rsidRPr="0020050C">
        <w:rPr>
          <w:i/>
          <w:iCs/>
        </w:rPr>
        <w:t>Tables</w:t>
      </w:r>
      <w:r w:rsidR="00E61D82">
        <w:rPr>
          <w:i/>
          <w:iCs/>
        </w:rPr>
        <w:t>,</w:t>
      </w:r>
      <w:r w:rsidRPr="0020050C">
        <w:t xml:space="preserve"> resulting from</w:t>
      </w:r>
      <w:r w:rsidR="002238F7">
        <w:t xml:space="preserve"> the</w:t>
      </w:r>
      <w:r w:rsidRPr="0020050C">
        <w:t xml:space="preserve"> decomposition of one </w:t>
      </w:r>
      <w:r w:rsidRPr="0020050C">
        <w:rPr>
          <w:i/>
          <w:iCs/>
        </w:rPr>
        <w:t>Table</w:t>
      </w:r>
      <w:r w:rsidRPr="0020050C">
        <w:t xml:space="preserve"> into many (for various purposes)</w:t>
      </w:r>
      <w:r w:rsidR="00D41F05">
        <w:t>,</w:t>
      </w:r>
      <w:r w:rsidRPr="0020050C">
        <w:t xml:space="preserve"> is described in section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w:t>
      </w:r>
    </w:p>
    <w:p w14:paraId="6A0270F5" w14:textId="765DC116" w:rsidR="0047528E" w:rsidRPr="0020050C" w:rsidRDefault="00B634E8" w:rsidP="0047528E">
      <w:r w:rsidRPr="0020050C">
        <w:t>Other relations between</w:t>
      </w:r>
      <w:r w:rsidRPr="0020050C">
        <w:rPr>
          <w:i/>
          <w:iCs/>
        </w:rPr>
        <w:t xml:space="preserve"> Tables</w:t>
      </w:r>
      <w:r w:rsidRPr="0020050C">
        <w:t xml:space="preserve"> can be constructed using </w:t>
      </w:r>
      <w:r w:rsidRPr="0020050C">
        <w:rPr>
          <w:i/>
          <w:iCs/>
        </w:rPr>
        <w:t>Concept</w:t>
      </w:r>
      <w:r w:rsidRPr="0020050C">
        <w:t xml:space="preserve"> Relation mechanism (</w:t>
      </w:r>
      <w:r w:rsidRPr="0020050C">
        <w:rPr>
          <w:color w:val="2B579A"/>
          <w:shd w:val="clear" w:color="auto" w:fill="E6E6E6"/>
        </w:rPr>
        <w:fldChar w:fldCharType="begin"/>
      </w:r>
      <w:r w:rsidRPr="0020050C">
        <w:instrText xml:space="preserve"> REF _Ref115099463 \r \h </w:instrText>
      </w:r>
      <w:r w:rsidRPr="0020050C">
        <w:rPr>
          <w:color w:val="2B579A"/>
          <w:shd w:val="clear" w:color="auto" w:fill="E6E6E6"/>
        </w:rPr>
      </w:r>
      <w:r w:rsidRPr="0020050C">
        <w:rPr>
          <w:color w:val="2B579A"/>
          <w:shd w:val="clear" w:color="auto" w:fill="E6E6E6"/>
        </w:rPr>
        <w:fldChar w:fldCharType="separate"/>
      </w:r>
      <w:r w:rsidR="00117481">
        <w:t>3.1.4</w:t>
      </w:r>
      <w:r w:rsidRPr="0020050C">
        <w:rPr>
          <w:color w:val="2B579A"/>
          <w:shd w:val="clear" w:color="auto" w:fill="E6E6E6"/>
        </w:rPr>
        <w:fldChar w:fldCharType="end"/>
      </w:r>
      <w:r w:rsidRPr="0020050C">
        <w:t>).</w:t>
      </w:r>
      <w:r w:rsidR="00657C7D">
        <w:t xml:space="preserve"> The</w:t>
      </w:r>
      <w:r w:rsidR="0047528E" w:rsidRPr="0020050C">
        <w:t xml:space="preserve"> DPM </w:t>
      </w:r>
      <w:r w:rsidRPr="0020050C">
        <w:t>currently enables lin</w:t>
      </w:r>
      <w:r w:rsidR="00657C7D">
        <w:t>k</w:t>
      </w:r>
      <w:r w:rsidRPr="0020050C">
        <w:t>ing tables using “</w:t>
      </w:r>
      <w:proofErr w:type="spellStart"/>
      <w:r w:rsidRPr="0020050C">
        <w:t>table_variant</w:t>
      </w:r>
      <w:proofErr w:type="spellEnd"/>
      <w:r w:rsidRPr="0020050C">
        <w:t xml:space="preserve">” </w:t>
      </w:r>
      <w:proofErr w:type="spellStart"/>
      <w:r w:rsidRPr="0020050C">
        <w:rPr>
          <w:i/>
          <w:iCs/>
        </w:rPr>
        <w:t>ConceptRelation.Type</w:t>
      </w:r>
      <w:proofErr w:type="spellEnd"/>
      <w:r w:rsidR="00392287">
        <w:rPr>
          <w:i/>
          <w:iCs/>
        </w:rPr>
        <w:t>,</w:t>
      </w:r>
      <w:r w:rsidRPr="0020050C">
        <w:t xml:space="preserve"> </w:t>
      </w:r>
      <w:r w:rsidR="00392287">
        <w:t>which</w:t>
      </w:r>
      <w:r w:rsidR="00392287" w:rsidRPr="0020050C">
        <w:t xml:space="preserve"> </w:t>
      </w:r>
      <w:r w:rsidRPr="0020050C">
        <w:t xml:space="preserve">indicates </w:t>
      </w:r>
      <w:r w:rsidR="00B82309">
        <w:t xml:space="preserve">that the </w:t>
      </w:r>
      <w:r w:rsidR="00B82309" w:rsidRPr="005869A2">
        <w:rPr>
          <w:i/>
          <w:iCs/>
        </w:rPr>
        <w:t>Table</w:t>
      </w:r>
      <w:r w:rsidR="00B82309">
        <w:t xml:space="preserve"> at</w:t>
      </w:r>
      <w:r w:rsidR="00B82309" w:rsidRPr="0020050C">
        <w:t xml:space="preserve"> </w:t>
      </w:r>
      <w:r w:rsidRPr="0020050C">
        <w:t>the target of the relation is a variant of</w:t>
      </w:r>
      <w:r w:rsidR="00B8247A">
        <w:t xml:space="preserve"> the</w:t>
      </w:r>
      <w:r w:rsidRPr="0020050C">
        <w:t xml:space="preserve"> </w:t>
      </w:r>
      <w:r w:rsidRPr="0020050C">
        <w:rPr>
          <w:i/>
          <w:iCs/>
        </w:rPr>
        <w:t xml:space="preserve">Table </w:t>
      </w:r>
      <w:r w:rsidRPr="0020050C">
        <w:t xml:space="preserve">at its source. This </w:t>
      </w:r>
      <w:r w:rsidR="00263A79" w:rsidRPr="0020050C">
        <w:t>mechanism can</w:t>
      </w:r>
      <w:r w:rsidRPr="0020050C">
        <w:t xml:space="preserve"> be used</w:t>
      </w:r>
      <w:r w:rsidR="00CB2EBA">
        <w:t>, for example,</w:t>
      </w:r>
      <w:r w:rsidRPr="0020050C">
        <w:t xml:space="preserve"> to </w:t>
      </w:r>
      <w:r w:rsidR="00263A79" w:rsidRPr="0020050C">
        <w:t xml:space="preserve">indicate that </w:t>
      </w:r>
      <w:r w:rsidR="009F1C09">
        <w:t>the</w:t>
      </w:r>
      <w:r w:rsidR="00263A79" w:rsidRPr="0020050C">
        <w:t xml:space="preserve"> “Balance sheet for ring fence funds” is a variant of</w:t>
      </w:r>
      <w:r w:rsidR="009F1C09">
        <w:t xml:space="preserve"> the</w:t>
      </w:r>
      <w:r w:rsidR="00263A79" w:rsidRPr="0020050C">
        <w:t xml:space="preserve"> “Balance sheet” </w:t>
      </w:r>
      <w:r w:rsidR="00263A79" w:rsidRPr="0020050C">
        <w:rPr>
          <w:i/>
          <w:iCs/>
        </w:rPr>
        <w:t>Table</w:t>
      </w:r>
      <w:r w:rsidR="00263A79" w:rsidRPr="0020050C">
        <w:t xml:space="preserve">. </w:t>
      </w:r>
      <w:r w:rsidR="0047528E" w:rsidRPr="0020050C">
        <w:t>Other relation types can be defined by Modellers.</w:t>
      </w:r>
    </w:p>
    <w:p w14:paraId="7E45AE22" w14:textId="1E530CA2" w:rsidR="003568D5" w:rsidRPr="0020050C" w:rsidRDefault="003568D5" w:rsidP="003568D5">
      <w:pPr>
        <w:pStyle w:val="Heading4"/>
      </w:pPr>
      <w:bookmarkStart w:id="99" w:name="_Ref133577339"/>
      <w:proofErr w:type="spellStart"/>
      <w:r w:rsidRPr="0020050C">
        <w:t>TableAssociation</w:t>
      </w:r>
      <w:proofErr w:type="spellEnd"/>
      <w:r w:rsidRPr="0020050C">
        <w:t xml:space="preserve"> and </w:t>
      </w:r>
      <w:proofErr w:type="spellStart"/>
      <w:r w:rsidRPr="0020050C">
        <w:t>KeyMapping</w:t>
      </w:r>
      <w:bookmarkEnd w:id="98"/>
      <w:bookmarkEnd w:id="99"/>
      <w:proofErr w:type="spellEnd"/>
    </w:p>
    <w:p w14:paraId="73186349" w14:textId="7431D295" w:rsidR="00811683" w:rsidRPr="0020050C" w:rsidRDefault="00811683" w:rsidP="00811683">
      <w:r w:rsidRPr="0020050C">
        <w:t xml:space="preserve">As explained in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 xml:space="preserve">, </w:t>
      </w:r>
      <w:r w:rsidRPr="0020050C">
        <w:rPr>
          <w:i/>
          <w:iCs/>
        </w:rPr>
        <w:t>Tables</w:t>
      </w:r>
      <w:r w:rsidRPr="0020050C">
        <w:t xml:space="preserve"> can </w:t>
      </w:r>
      <w:r w:rsidR="00263A79" w:rsidRPr="0020050C">
        <w:t>be split due to normalisation</w:t>
      </w:r>
      <w:r w:rsidRPr="0020050C">
        <w:t xml:space="preserve">. More detailed information about </w:t>
      </w:r>
      <w:r w:rsidR="00263A79" w:rsidRPr="0020050C">
        <w:t xml:space="preserve">how these decomposed </w:t>
      </w:r>
      <w:r w:rsidR="00263A79" w:rsidRPr="0020050C">
        <w:rPr>
          <w:i/>
          <w:iCs/>
        </w:rPr>
        <w:t>Tables</w:t>
      </w:r>
      <w:r w:rsidR="00263A79" w:rsidRPr="0020050C">
        <w:t xml:space="preserve"> relate to one another</w:t>
      </w:r>
      <w:r w:rsidR="00BB75CD">
        <w:t>,</w:t>
      </w:r>
      <w:r w:rsidR="00263A79" w:rsidRPr="0020050C">
        <w:t xml:space="preserve"> or </w:t>
      </w:r>
      <w:r w:rsidR="00BB75CD">
        <w:t xml:space="preserve">how they </w:t>
      </w:r>
      <w:r w:rsidR="00263A79" w:rsidRPr="0020050C">
        <w:t xml:space="preserve">can be assembled back in the </w:t>
      </w:r>
      <w:proofErr w:type="spellStart"/>
      <w:r w:rsidR="00263A79" w:rsidRPr="0020050C">
        <w:t>de</w:t>
      </w:r>
      <w:r w:rsidR="00324C59">
        <w:t>n</w:t>
      </w:r>
      <w:r w:rsidR="00263A79" w:rsidRPr="0020050C">
        <w:t>or</w:t>
      </w:r>
      <w:r w:rsidR="00324C59">
        <w:t>m</w:t>
      </w:r>
      <w:r w:rsidR="00263A79" w:rsidRPr="0020050C">
        <w:t>alised</w:t>
      </w:r>
      <w:proofErr w:type="spellEnd"/>
      <w:r w:rsidR="00263A79" w:rsidRPr="0020050C">
        <w:t xml:space="preserve"> view, may</w:t>
      </w:r>
      <w:r w:rsidRPr="0020050C">
        <w:t xml:space="preserve"> </w:t>
      </w:r>
      <w:r w:rsidR="00263A79" w:rsidRPr="0020050C">
        <w:t>be i</w:t>
      </w:r>
      <w:r w:rsidRPr="0020050C">
        <w:t xml:space="preserve">ndicated </w:t>
      </w:r>
      <w:r w:rsidR="00263A79" w:rsidRPr="0020050C">
        <w:t>using</w:t>
      </w:r>
      <w:r w:rsidRPr="0020050C">
        <w:t xml:space="preserve"> </w:t>
      </w:r>
      <w:proofErr w:type="spellStart"/>
      <w:r w:rsidRPr="0020050C">
        <w:rPr>
          <w:i/>
          <w:iCs/>
        </w:rPr>
        <w:t>TableAsso</w:t>
      </w:r>
      <w:r w:rsidR="00111F89" w:rsidRPr="0020050C">
        <w:rPr>
          <w:i/>
          <w:iCs/>
        </w:rPr>
        <w:t>c</w:t>
      </w:r>
      <w:r w:rsidRPr="0020050C">
        <w:rPr>
          <w:i/>
          <w:iCs/>
        </w:rPr>
        <w:t>iation</w:t>
      </w:r>
      <w:proofErr w:type="spellEnd"/>
      <w:r w:rsidR="001014D1" w:rsidRPr="0020050C">
        <w:t xml:space="preserve"> </w:t>
      </w:r>
      <w:r w:rsidR="00263A79" w:rsidRPr="0020050C">
        <w:t>and</w:t>
      </w:r>
      <w:r w:rsidR="00263A79" w:rsidRPr="0020050C">
        <w:rPr>
          <w:i/>
          <w:iCs/>
        </w:rPr>
        <w:t xml:space="preserve"> </w:t>
      </w:r>
      <w:proofErr w:type="spellStart"/>
      <w:r w:rsidR="00263A79" w:rsidRPr="0020050C">
        <w:rPr>
          <w:i/>
          <w:iCs/>
        </w:rPr>
        <w:t>KeyHeaderMapping</w:t>
      </w:r>
      <w:proofErr w:type="spellEnd"/>
      <w:r w:rsidR="00A65561">
        <w:rPr>
          <w:i/>
          <w:iCs/>
        </w:rPr>
        <w:t>,</w:t>
      </w:r>
      <w:r w:rsidR="00263A79" w:rsidRPr="0020050C">
        <w:t xml:space="preserve"> </w:t>
      </w:r>
      <w:r w:rsidR="001014D1" w:rsidRPr="0020050C">
        <w:t xml:space="preserve">as presented </w:t>
      </w:r>
      <w:r w:rsidR="00114625">
        <w:t>in</w:t>
      </w:r>
      <w:r w:rsidR="001014D1" w:rsidRPr="0020050C">
        <w:t xml:space="preserve"> </w:t>
      </w:r>
      <w:r w:rsidR="001014D1" w:rsidRPr="0020050C">
        <w:rPr>
          <w:color w:val="2B579A"/>
          <w:shd w:val="clear" w:color="auto" w:fill="E6E6E6"/>
        </w:rPr>
        <w:fldChar w:fldCharType="begin"/>
      </w:r>
      <w:r w:rsidR="001014D1" w:rsidRPr="0020050C">
        <w:instrText xml:space="preserve"> REF _Ref116150736 \h </w:instrText>
      </w:r>
      <w:r w:rsidR="001014D1" w:rsidRPr="0020050C">
        <w:rPr>
          <w:color w:val="2B579A"/>
          <w:shd w:val="clear" w:color="auto" w:fill="E6E6E6"/>
        </w:rPr>
      </w:r>
      <w:r w:rsidR="001014D1" w:rsidRPr="0020050C">
        <w:rPr>
          <w:color w:val="2B579A"/>
          <w:shd w:val="clear" w:color="auto" w:fill="E6E6E6"/>
        </w:rPr>
        <w:fldChar w:fldCharType="separate"/>
      </w:r>
      <w:r w:rsidR="00C01AEB" w:rsidRPr="0020050C">
        <w:t xml:space="preserve">Figure </w:t>
      </w:r>
      <w:r w:rsidR="00C01AEB" w:rsidRPr="0020050C">
        <w:rPr>
          <w:noProof/>
        </w:rPr>
        <w:t>29</w:t>
      </w:r>
      <w:r w:rsidR="001014D1" w:rsidRPr="0020050C">
        <w:rPr>
          <w:color w:val="2B579A"/>
          <w:shd w:val="clear" w:color="auto" w:fill="E6E6E6"/>
        </w:rPr>
        <w:fldChar w:fldCharType="end"/>
      </w:r>
      <w:r w:rsidR="001014D1" w:rsidRPr="0020050C">
        <w:t>.</w:t>
      </w:r>
    </w:p>
    <w:p w14:paraId="2D20E44D" w14:textId="7B703642" w:rsidR="00811683" w:rsidRPr="0020050C" w:rsidRDefault="004D1A34" w:rsidP="005457F1">
      <w:pPr>
        <w:keepNext/>
        <w:jc w:val="center"/>
      </w:pPr>
      <w:r w:rsidRPr="0020050C">
        <w:rPr>
          <w:noProof/>
        </w:rPr>
        <w:drawing>
          <wp:inline distT="0" distB="0" distL="0" distR="0" wp14:anchorId="4189187D" wp14:editId="18DE56BA">
            <wp:extent cx="4726800" cy="4035600"/>
            <wp:effectExtent l="0" t="0" r="0" b="0"/>
            <wp:docPr id="10869016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901650" name=""/>
                    <pic:cNvPicPr/>
                  </pic:nvPicPr>
                  <pic:blipFill>
                    <a:blip r:embed="rId40"/>
                    <a:stretch>
                      <a:fillRect/>
                    </a:stretch>
                  </pic:blipFill>
                  <pic:spPr>
                    <a:xfrm>
                      <a:off x="0" y="0"/>
                      <a:ext cx="4726800" cy="4035600"/>
                    </a:xfrm>
                    <a:prstGeom prst="rect">
                      <a:avLst/>
                    </a:prstGeom>
                  </pic:spPr>
                </pic:pic>
              </a:graphicData>
            </a:graphic>
          </wp:inline>
        </w:drawing>
      </w:r>
    </w:p>
    <w:p w14:paraId="71479B74" w14:textId="3D3D5911" w:rsidR="00811683" w:rsidRPr="0020050C" w:rsidRDefault="00811683" w:rsidP="00811683">
      <w:pPr>
        <w:pStyle w:val="Caption"/>
        <w:jc w:val="center"/>
      </w:pPr>
      <w:bookmarkStart w:id="100" w:name="_Ref116150736"/>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29</w:t>
      </w:r>
      <w:r w:rsidRPr="0020050C">
        <w:rPr>
          <w:color w:val="2B579A"/>
          <w:shd w:val="clear" w:color="auto" w:fill="E6E6E6"/>
        </w:rPr>
        <w:fldChar w:fldCharType="end"/>
      </w:r>
      <w:bookmarkEnd w:id="100"/>
      <w:r w:rsidRPr="0020050C">
        <w:t xml:space="preserve">. </w:t>
      </w:r>
      <w:proofErr w:type="spellStart"/>
      <w:r w:rsidRPr="0020050C">
        <w:t>TableAssociation</w:t>
      </w:r>
      <w:proofErr w:type="spellEnd"/>
      <w:r w:rsidRPr="0020050C">
        <w:t xml:space="preserve"> and </w:t>
      </w:r>
      <w:proofErr w:type="spellStart"/>
      <w:r w:rsidRPr="0020050C">
        <w:t>KeyMapping</w:t>
      </w:r>
      <w:proofErr w:type="spellEnd"/>
      <w:r w:rsidRPr="0020050C">
        <w:t>.</w:t>
      </w:r>
    </w:p>
    <w:p w14:paraId="0D9ECE25" w14:textId="2EAD7D52" w:rsidR="00CA6D0D" w:rsidRPr="0020050C" w:rsidRDefault="00811683" w:rsidP="001014D1">
      <w:pPr>
        <w:spacing w:after="0"/>
      </w:pPr>
      <w:proofErr w:type="spellStart"/>
      <w:r w:rsidRPr="0020050C">
        <w:rPr>
          <w:i/>
          <w:iCs/>
        </w:rPr>
        <w:t>TableAssociation</w:t>
      </w:r>
      <w:proofErr w:type="spellEnd"/>
      <w:r w:rsidRPr="0020050C">
        <w:t xml:space="preserve"> associates </w:t>
      </w:r>
      <w:r w:rsidR="008D49F9">
        <w:t xml:space="preserve">a </w:t>
      </w:r>
      <w:r w:rsidRPr="0020050C">
        <w:t xml:space="preserve">Child </w:t>
      </w:r>
      <w:r w:rsidRPr="0020050C">
        <w:rPr>
          <w:i/>
          <w:iCs/>
        </w:rPr>
        <w:t>Table</w:t>
      </w:r>
      <w:r w:rsidRPr="0020050C">
        <w:t xml:space="preserve"> with</w:t>
      </w:r>
      <w:r w:rsidR="008D49F9">
        <w:t xml:space="preserve"> a</w:t>
      </w:r>
      <w:r w:rsidRPr="0020050C">
        <w:t xml:space="preserve"> Parent </w:t>
      </w:r>
      <w:r w:rsidRPr="0020050C">
        <w:rPr>
          <w:i/>
          <w:iCs/>
        </w:rPr>
        <w:t>Table</w:t>
      </w:r>
      <w:r w:rsidRPr="0020050C">
        <w:t>.</w:t>
      </w:r>
      <w:r w:rsidR="004A5533" w:rsidRPr="0020050C">
        <w:t xml:space="preserve"> </w:t>
      </w:r>
      <w:r w:rsidR="008D49F9">
        <w:t>The d</w:t>
      </w:r>
      <w:r w:rsidR="004A5533" w:rsidRPr="0020050C">
        <w:t>efinition</w:t>
      </w:r>
      <w:r w:rsidR="001014D1" w:rsidRPr="0020050C">
        <w:t xml:space="preserve"> </w:t>
      </w:r>
      <w:r w:rsidR="0057255E" w:rsidRPr="0020050C">
        <w:t xml:space="preserve">and </w:t>
      </w:r>
      <w:r w:rsidR="004A5533" w:rsidRPr="0020050C">
        <w:t xml:space="preserve">documentation of the association </w:t>
      </w:r>
      <w:r w:rsidR="00144805">
        <w:t>are</w:t>
      </w:r>
      <w:r w:rsidR="00144805" w:rsidRPr="0020050C">
        <w:t xml:space="preserve"> </w:t>
      </w:r>
      <w:r w:rsidR="004A5533" w:rsidRPr="0020050C">
        <w:t xml:space="preserve">contained in </w:t>
      </w:r>
      <w:proofErr w:type="spellStart"/>
      <w:r w:rsidR="001014D1" w:rsidRPr="0020050C">
        <w:rPr>
          <w:i/>
          <w:iCs/>
        </w:rPr>
        <w:t>TableAssociation.</w:t>
      </w:r>
      <w:r w:rsidR="004A5533" w:rsidRPr="0020050C">
        <w:rPr>
          <w:i/>
          <w:iCs/>
        </w:rPr>
        <w:t>Name</w:t>
      </w:r>
      <w:proofErr w:type="spellEnd"/>
      <w:r w:rsidR="004A5533" w:rsidRPr="0020050C">
        <w:t xml:space="preserve"> and </w:t>
      </w:r>
      <w:proofErr w:type="spellStart"/>
      <w:r w:rsidR="001014D1" w:rsidRPr="0020050C">
        <w:rPr>
          <w:i/>
          <w:iCs/>
        </w:rPr>
        <w:t>TableAssociation.</w:t>
      </w:r>
      <w:r w:rsidR="004A5533" w:rsidRPr="0020050C">
        <w:rPr>
          <w:i/>
          <w:iCs/>
        </w:rPr>
        <w:t>Description</w:t>
      </w:r>
      <w:proofErr w:type="spellEnd"/>
      <w:r w:rsidR="004A5533" w:rsidRPr="0020050C">
        <w:rPr>
          <w:i/>
          <w:iCs/>
        </w:rPr>
        <w:t xml:space="preserve"> </w:t>
      </w:r>
      <w:r w:rsidR="004A5533" w:rsidRPr="0020050C">
        <w:t>(</w:t>
      </w:r>
      <w:r w:rsidR="001014D1" w:rsidRPr="0020050C">
        <w:t xml:space="preserve">both of </w:t>
      </w:r>
      <w:r w:rsidR="004A5533" w:rsidRPr="0020050C">
        <w:t>which are translatable</w:t>
      </w:r>
      <w:r w:rsidR="001014D1" w:rsidRPr="0020050C">
        <w:t xml:space="preserve"> -</w:t>
      </w:r>
      <w:r w:rsidR="004A5533" w:rsidRPr="0020050C">
        <w:t xml:space="preserve"> </w:t>
      </w:r>
      <w:r w:rsidR="004A5533" w:rsidRPr="0020050C">
        <w:rPr>
          <w:color w:val="2B579A"/>
          <w:shd w:val="clear" w:color="auto" w:fill="E6E6E6"/>
        </w:rPr>
        <w:fldChar w:fldCharType="begin"/>
      </w:r>
      <w:r w:rsidR="004A5533" w:rsidRPr="0020050C">
        <w:instrText xml:space="preserve"> REF _Ref107379815 \r \h </w:instrText>
      </w:r>
      <w:r w:rsidR="004A5533" w:rsidRPr="0020050C">
        <w:rPr>
          <w:color w:val="2B579A"/>
          <w:shd w:val="clear" w:color="auto" w:fill="E6E6E6"/>
        </w:rPr>
      </w:r>
      <w:r w:rsidR="004A5533" w:rsidRPr="0020050C">
        <w:rPr>
          <w:color w:val="2B579A"/>
          <w:shd w:val="clear" w:color="auto" w:fill="E6E6E6"/>
        </w:rPr>
        <w:fldChar w:fldCharType="separate"/>
      </w:r>
      <w:r w:rsidR="00117481">
        <w:t>3.1.3.1</w:t>
      </w:r>
      <w:r w:rsidR="004A5533" w:rsidRPr="0020050C">
        <w:rPr>
          <w:color w:val="2B579A"/>
          <w:shd w:val="clear" w:color="auto" w:fill="E6E6E6"/>
        </w:rPr>
        <w:fldChar w:fldCharType="end"/>
      </w:r>
      <w:r w:rsidR="004A5533" w:rsidRPr="0020050C">
        <w:t>). Other</w:t>
      </w:r>
      <w:r w:rsidR="00D60DD2" w:rsidRPr="0020050C">
        <w:t xml:space="preserve"> </w:t>
      </w:r>
      <w:r w:rsidR="004A5533" w:rsidRPr="0020050C">
        <w:t>attributes</w:t>
      </w:r>
      <w:r w:rsidR="00D60DD2" w:rsidRPr="0020050C">
        <w:t xml:space="preserve"> of</w:t>
      </w:r>
      <w:r w:rsidR="004A5533" w:rsidRPr="0020050C">
        <w:t xml:space="preserve"> </w:t>
      </w:r>
      <w:proofErr w:type="spellStart"/>
      <w:r w:rsidR="00D60DD2" w:rsidRPr="0020050C">
        <w:rPr>
          <w:i/>
          <w:iCs/>
        </w:rPr>
        <w:t>TableAssociation</w:t>
      </w:r>
      <w:proofErr w:type="spellEnd"/>
      <w:r w:rsidR="00D60DD2" w:rsidRPr="0020050C">
        <w:t xml:space="preserve"> describe</w:t>
      </w:r>
      <w:r w:rsidR="004A5533" w:rsidRPr="0020050C">
        <w:t xml:space="preserve"> </w:t>
      </w:r>
      <w:r w:rsidR="001014D1" w:rsidRPr="0020050C">
        <w:t>the characteristics of</w:t>
      </w:r>
      <w:r w:rsidR="004A5533" w:rsidRPr="0020050C">
        <w:t xml:space="preserve"> </w:t>
      </w:r>
      <w:r w:rsidR="0057255E" w:rsidRPr="0020050C">
        <w:t xml:space="preserve">the </w:t>
      </w:r>
      <w:r w:rsidR="004A5533" w:rsidRPr="0020050C">
        <w:t>association:</w:t>
      </w:r>
    </w:p>
    <w:p w14:paraId="0F33B8FB" w14:textId="5A5F7907" w:rsidR="004A5533" w:rsidRPr="0020050C" w:rsidRDefault="00A63064" w:rsidP="004A5533">
      <w:pPr>
        <w:pStyle w:val="ListParagraph"/>
        <w:numPr>
          <w:ilvl w:val="0"/>
          <w:numId w:val="4"/>
        </w:numPr>
      </w:pPr>
      <w:r>
        <w:t>whether</w:t>
      </w:r>
      <w:r w:rsidRPr="0020050C">
        <w:t xml:space="preserve"> </w:t>
      </w:r>
      <w:r w:rsidR="0057255E" w:rsidRPr="0020050C">
        <w:t>the relationship is</w:t>
      </w:r>
      <w:r w:rsidR="004A5533" w:rsidRPr="0020050C">
        <w:t xml:space="preserve"> identifying</w:t>
      </w:r>
      <w:r w:rsidR="00D60DD2" w:rsidRPr="0020050C">
        <w:t xml:space="preserve"> </w:t>
      </w:r>
      <w:r w:rsidR="004A5533" w:rsidRPr="0020050C">
        <w:t>(</w:t>
      </w:r>
      <w:proofErr w:type="spellStart"/>
      <w:r w:rsidR="004A5533" w:rsidRPr="0020050C">
        <w:rPr>
          <w:i/>
          <w:iCs/>
        </w:rPr>
        <w:t>IsIdentifying</w:t>
      </w:r>
      <w:proofErr w:type="spellEnd"/>
      <w:r w:rsidR="004A5533" w:rsidRPr="0020050C">
        <w:t xml:space="preserve"> set to TRUE)</w:t>
      </w:r>
      <w:r w:rsidR="002162D1">
        <w:t>,</w:t>
      </w:r>
      <w:r w:rsidR="00D60DD2" w:rsidRPr="0020050C">
        <w:t xml:space="preserve"> indicating that</w:t>
      </w:r>
      <w:r w:rsidR="00C11E39">
        <w:t xml:space="preserve"> the</w:t>
      </w:r>
      <w:r w:rsidR="00D60DD2" w:rsidRPr="0020050C">
        <w:t xml:space="preserve"> Child </w:t>
      </w:r>
      <w:r w:rsidR="00D60DD2" w:rsidRPr="0020050C">
        <w:rPr>
          <w:i/>
          <w:iCs/>
        </w:rPr>
        <w:t>Table</w:t>
      </w:r>
      <w:r w:rsidR="00D60DD2" w:rsidRPr="0020050C">
        <w:t xml:space="preserve"> is dependent on</w:t>
      </w:r>
      <w:r w:rsidR="00C11E39">
        <w:t xml:space="preserve"> the</w:t>
      </w:r>
      <w:r w:rsidR="00D60DD2" w:rsidRPr="0020050C">
        <w:t xml:space="preserve"> Parent </w:t>
      </w:r>
      <w:r w:rsidR="00D60DD2" w:rsidRPr="0020050C">
        <w:rPr>
          <w:i/>
          <w:iCs/>
        </w:rPr>
        <w:t>Table</w:t>
      </w:r>
      <w:r w:rsidR="00D60DD2" w:rsidRPr="0020050C">
        <w:t xml:space="preserve"> and cannot exists without it</w:t>
      </w:r>
      <w:r w:rsidR="0057255E" w:rsidRPr="0020050C">
        <w:t>;</w:t>
      </w:r>
    </w:p>
    <w:p w14:paraId="76025621" w14:textId="36F8563B" w:rsidR="004A5533" w:rsidRPr="0020050C" w:rsidRDefault="00A63064" w:rsidP="004A5533">
      <w:pPr>
        <w:pStyle w:val="ListParagraph"/>
        <w:numPr>
          <w:ilvl w:val="0"/>
          <w:numId w:val="4"/>
        </w:numPr>
      </w:pPr>
      <w:r>
        <w:t>whether</w:t>
      </w:r>
      <w:r w:rsidRPr="0020050C">
        <w:t xml:space="preserve"> </w:t>
      </w:r>
      <w:r>
        <w:t>the</w:t>
      </w:r>
      <w:r w:rsidR="004A5533" w:rsidRPr="0020050C">
        <w:t xml:space="preserve"> Child </w:t>
      </w:r>
      <w:r w:rsidR="004A5533" w:rsidRPr="0020050C">
        <w:rPr>
          <w:i/>
          <w:iCs/>
        </w:rPr>
        <w:t>Table</w:t>
      </w:r>
      <w:r w:rsidR="004A5533" w:rsidRPr="0020050C">
        <w:t xml:space="preserve"> is a subtype of</w:t>
      </w:r>
      <w:r>
        <w:t xml:space="preserve"> the</w:t>
      </w:r>
      <w:r w:rsidR="004A5533" w:rsidRPr="0020050C">
        <w:t xml:space="preserve"> Parent </w:t>
      </w:r>
      <w:r w:rsidR="004A5533" w:rsidRPr="0020050C">
        <w:rPr>
          <w:i/>
          <w:iCs/>
        </w:rPr>
        <w:t>Table</w:t>
      </w:r>
      <w:r w:rsidR="001014D1" w:rsidRPr="0020050C">
        <w:t xml:space="preserve">, which in turn </w:t>
      </w:r>
      <w:r w:rsidR="007E76F8">
        <w:t>acts as</w:t>
      </w:r>
      <w:r w:rsidR="007E76F8" w:rsidRPr="0020050C">
        <w:t xml:space="preserve"> </w:t>
      </w:r>
      <w:r w:rsidR="001014D1" w:rsidRPr="0020050C">
        <w:t xml:space="preserve">a </w:t>
      </w:r>
      <w:r w:rsidR="00D60DD2" w:rsidRPr="0020050C">
        <w:t xml:space="preserve">supertype </w:t>
      </w:r>
      <w:r w:rsidR="004A5533" w:rsidRPr="0020050C">
        <w:t>(</w:t>
      </w:r>
      <w:proofErr w:type="spellStart"/>
      <w:r w:rsidR="004A5533" w:rsidRPr="0020050C">
        <w:rPr>
          <w:i/>
          <w:iCs/>
        </w:rPr>
        <w:t>IsSubtype</w:t>
      </w:r>
      <w:proofErr w:type="spellEnd"/>
      <w:r w:rsidR="004A5533" w:rsidRPr="0020050C">
        <w:t xml:space="preserve"> set to</w:t>
      </w:r>
      <w:r w:rsidR="004A5533" w:rsidRPr="0020050C">
        <w:rPr>
          <w:i/>
          <w:iCs/>
        </w:rPr>
        <w:t xml:space="preserve"> TRUE</w:t>
      </w:r>
      <w:r w:rsidR="004A5533" w:rsidRPr="0020050C">
        <w:t>)</w:t>
      </w:r>
      <w:r w:rsidR="0057255E" w:rsidRPr="0020050C">
        <w:t>; in this case</w:t>
      </w:r>
      <w:r w:rsidR="00B95AB4">
        <w:t>,</w:t>
      </w:r>
      <w:r w:rsidR="007E76F8">
        <w:t xml:space="preserve"> the</w:t>
      </w:r>
      <w:r w:rsidR="0057255E" w:rsidRPr="0020050C">
        <w:rPr>
          <w:i/>
          <w:iCs/>
        </w:rPr>
        <w:t xml:space="preserve"> </w:t>
      </w:r>
      <w:proofErr w:type="spellStart"/>
      <w:r w:rsidR="0057255E" w:rsidRPr="0020050C">
        <w:rPr>
          <w:i/>
          <w:iCs/>
        </w:rPr>
        <w:t>SubtypeDiscriminator</w:t>
      </w:r>
      <w:proofErr w:type="spellEnd"/>
      <w:r w:rsidR="0057255E" w:rsidRPr="0020050C">
        <w:t xml:space="preserve"> attribute points to </w:t>
      </w:r>
      <w:r w:rsidR="00FE0307">
        <w:t xml:space="preserve">a </w:t>
      </w:r>
      <w:r w:rsidR="0057255E" w:rsidRPr="0020050C">
        <w:rPr>
          <w:i/>
          <w:iCs/>
        </w:rPr>
        <w:t>Header</w:t>
      </w:r>
      <w:r w:rsidR="0057255E" w:rsidRPr="0020050C">
        <w:t xml:space="preserve"> of </w:t>
      </w:r>
      <w:r w:rsidR="00FE0307">
        <w:t xml:space="preserve">the </w:t>
      </w:r>
      <w:r w:rsidR="0057255E" w:rsidRPr="0020050C">
        <w:t xml:space="preserve">Parent </w:t>
      </w:r>
      <w:r w:rsidR="0057255E" w:rsidRPr="0020050C">
        <w:rPr>
          <w:i/>
          <w:iCs/>
        </w:rPr>
        <w:t>Table</w:t>
      </w:r>
      <w:r w:rsidR="0057255E" w:rsidRPr="0020050C">
        <w:t xml:space="preserve"> whose values determine the target subtype(s); </w:t>
      </w:r>
    </w:p>
    <w:p w14:paraId="6EBE6A02" w14:textId="44206CE6" w:rsidR="004A5533" w:rsidRPr="0020050C" w:rsidRDefault="00A173D0" w:rsidP="004A5533">
      <w:pPr>
        <w:pStyle w:val="ListParagraph"/>
        <w:numPr>
          <w:ilvl w:val="0"/>
          <w:numId w:val="4"/>
        </w:numPr>
      </w:pPr>
      <w:r>
        <w:t xml:space="preserve">the </w:t>
      </w:r>
      <w:r w:rsidR="00D60DD2" w:rsidRPr="0020050C">
        <w:t xml:space="preserve">cardinality </w:t>
      </w:r>
      <w:r w:rsidR="0057255E" w:rsidRPr="0020050C">
        <w:t>and optionality of</w:t>
      </w:r>
      <w:r w:rsidR="00270209">
        <w:t xml:space="preserve"> the</w:t>
      </w:r>
      <w:r w:rsidR="0057255E" w:rsidRPr="0020050C">
        <w:t xml:space="preserve"> r</w:t>
      </w:r>
      <w:r w:rsidR="00D60DD2" w:rsidRPr="0020050C">
        <w:t>elationship</w:t>
      </w:r>
      <w:r w:rsidR="008F1BE7">
        <w:t>,</w:t>
      </w:r>
      <w:r w:rsidR="00D60DD2" w:rsidRPr="0020050C">
        <w:t xml:space="preserve"> defined </w:t>
      </w:r>
      <w:r w:rsidR="0057255E" w:rsidRPr="0020050C">
        <w:t>on:</w:t>
      </w:r>
    </w:p>
    <w:p w14:paraId="05B473FD" w14:textId="7010E169" w:rsidR="0057255E" w:rsidRPr="0020050C" w:rsidRDefault="00BC68E6" w:rsidP="0057255E">
      <w:pPr>
        <w:pStyle w:val="ListParagraph"/>
        <w:numPr>
          <w:ilvl w:val="1"/>
          <w:numId w:val="4"/>
        </w:numPr>
      </w:pPr>
      <w:r>
        <w:t>The p</w:t>
      </w:r>
      <w:r w:rsidR="0057255E" w:rsidRPr="0020050C">
        <w:t>arent end (</w:t>
      </w:r>
      <w:proofErr w:type="spellStart"/>
      <w:r w:rsidR="0057255E" w:rsidRPr="0020050C">
        <w:rPr>
          <w:i/>
          <w:iCs/>
        </w:rPr>
        <w:t>ParentCardinalityAndOptionality</w:t>
      </w:r>
      <w:proofErr w:type="spellEnd"/>
      <w:r w:rsidR="0057255E" w:rsidRPr="0020050C">
        <w:t>): '0_1', '1', '0_m', '1_m',</w:t>
      </w:r>
    </w:p>
    <w:p w14:paraId="746C3823" w14:textId="52A45A07" w:rsidR="00D60DD2" w:rsidRPr="0020050C" w:rsidRDefault="00B14C3E" w:rsidP="00D60DD2">
      <w:pPr>
        <w:pStyle w:val="ListParagraph"/>
        <w:numPr>
          <w:ilvl w:val="1"/>
          <w:numId w:val="4"/>
        </w:numPr>
      </w:pPr>
      <w:r>
        <w:t>The c</w:t>
      </w:r>
      <w:r w:rsidR="0057255E" w:rsidRPr="0020050C">
        <w:t>hild end (</w:t>
      </w:r>
      <w:proofErr w:type="spellStart"/>
      <w:r w:rsidR="0057255E" w:rsidRPr="0020050C">
        <w:rPr>
          <w:i/>
          <w:iCs/>
        </w:rPr>
        <w:t>ChildCardinalityAndOptionality</w:t>
      </w:r>
      <w:proofErr w:type="spellEnd"/>
      <w:r w:rsidR="0057255E" w:rsidRPr="0020050C">
        <w:t>): '0_1', '1', '0_n', '1_n'.</w:t>
      </w:r>
    </w:p>
    <w:p w14:paraId="2711B202" w14:textId="04986D9A" w:rsidR="00446BA7" w:rsidRPr="0020050C" w:rsidRDefault="00111F89" w:rsidP="00111F89">
      <w:r w:rsidRPr="0020050C">
        <w:t>For</w:t>
      </w:r>
      <w:r w:rsidR="00204D48">
        <w:t xml:space="preserve"> an</w:t>
      </w:r>
      <w:r w:rsidRPr="0020050C">
        <w:t xml:space="preserve"> association between </w:t>
      </w:r>
      <w:r w:rsidR="001014D1" w:rsidRPr="0020050C">
        <w:t>O</w:t>
      </w:r>
      <w:r w:rsidRPr="0020050C">
        <w:t xml:space="preserve">pen </w:t>
      </w:r>
      <w:r w:rsidR="001014D1" w:rsidRPr="0020050C">
        <w:rPr>
          <w:i/>
          <w:iCs/>
        </w:rPr>
        <w:t>T</w:t>
      </w:r>
      <w:r w:rsidRPr="0020050C">
        <w:rPr>
          <w:i/>
          <w:iCs/>
        </w:rPr>
        <w:t>ables</w:t>
      </w:r>
      <w:r w:rsidR="000D38C5" w:rsidRPr="0020050C">
        <w:t xml:space="preserve"> (i.e. </w:t>
      </w:r>
      <w:r w:rsidR="00DB35EF">
        <w:rPr>
          <w:i/>
          <w:iCs/>
        </w:rPr>
        <w:t xml:space="preserve">Tables </w:t>
      </w:r>
      <w:r w:rsidR="000D38C5" w:rsidRPr="0020050C">
        <w:t xml:space="preserve">including one or more Key </w:t>
      </w:r>
      <w:r w:rsidR="000D38C5" w:rsidRPr="0020050C">
        <w:rPr>
          <w:i/>
          <w:iCs/>
        </w:rPr>
        <w:t>Variables</w:t>
      </w:r>
      <w:r w:rsidR="000D38C5" w:rsidRPr="0020050C">
        <w:t>)</w:t>
      </w:r>
      <w:r w:rsidRPr="0020050C">
        <w:t xml:space="preserve">, it is possible to map </w:t>
      </w:r>
      <w:r w:rsidR="00260DA2" w:rsidRPr="0020050C">
        <w:rPr>
          <w:i/>
          <w:iCs/>
        </w:rPr>
        <w:t>Headers</w:t>
      </w:r>
      <w:r w:rsidRPr="0020050C">
        <w:t xml:space="preserve"> </w:t>
      </w:r>
      <w:r w:rsidR="000D38C5" w:rsidRPr="0020050C">
        <w:t xml:space="preserve">of these </w:t>
      </w:r>
      <w:r w:rsidR="00402E07" w:rsidRPr="0020050C">
        <w:rPr>
          <w:i/>
          <w:iCs/>
        </w:rPr>
        <w:t>T</w:t>
      </w:r>
      <w:r w:rsidR="000D38C5" w:rsidRPr="0020050C">
        <w:rPr>
          <w:i/>
          <w:iCs/>
        </w:rPr>
        <w:t>ables</w:t>
      </w:r>
      <w:r w:rsidR="000D38C5" w:rsidRPr="0020050C">
        <w:t xml:space="preserve"> </w:t>
      </w:r>
      <w:r w:rsidRPr="0020050C">
        <w:t>by indicating</w:t>
      </w:r>
      <w:r w:rsidR="00DB35EF">
        <w:t>,</w:t>
      </w:r>
      <w:r w:rsidRPr="0020050C">
        <w:t xml:space="preserve"> </w:t>
      </w:r>
      <w:r w:rsidR="00260DA2" w:rsidRPr="0020050C">
        <w:t>in</w:t>
      </w:r>
      <w:r w:rsidR="00DB35EF">
        <w:t xml:space="preserve"> the</w:t>
      </w:r>
      <w:r w:rsidR="00260DA2" w:rsidRPr="0020050C">
        <w:t xml:space="preserve"> </w:t>
      </w:r>
      <w:proofErr w:type="spellStart"/>
      <w:r w:rsidR="00260DA2" w:rsidRPr="0020050C">
        <w:rPr>
          <w:i/>
          <w:iCs/>
        </w:rPr>
        <w:t>KeyHeaderMapping</w:t>
      </w:r>
      <w:proofErr w:type="spellEnd"/>
      <w:r w:rsidR="00260DA2" w:rsidRPr="0020050C">
        <w:t xml:space="preserve"> entity</w:t>
      </w:r>
      <w:r w:rsidR="00DB35EF">
        <w:t>,</w:t>
      </w:r>
      <w:r w:rsidR="00260DA2" w:rsidRPr="0020050C">
        <w:t xml:space="preserve"> </w:t>
      </w:r>
      <w:r w:rsidR="000D38C5" w:rsidRPr="0020050C">
        <w:t xml:space="preserve">which </w:t>
      </w:r>
      <w:r w:rsidR="00260DA2" w:rsidRPr="0020050C">
        <w:rPr>
          <w:i/>
          <w:iCs/>
        </w:rPr>
        <w:t>Header</w:t>
      </w:r>
      <w:r w:rsidR="000D38C5" w:rsidRPr="0020050C">
        <w:t xml:space="preserve"> from </w:t>
      </w:r>
      <w:r w:rsidR="00DB35EF">
        <w:t xml:space="preserve">the </w:t>
      </w:r>
      <w:r w:rsidR="000D38C5" w:rsidRPr="0020050C">
        <w:t xml:space="preserve">Parent </w:t>
      </w:r>
      <w:r w:rsidR="000D38C5" w:rsidRPr="0020050C">
        <w:rPr>
          <w:i/>
          <w:iCs/>
        </w:rPr>
        <w:t xml:space="preserve">Table </w:t>
      </w:r>
      <w:r w:rsidR="000D38C5" w:rsidRPr="0020050C">
        <w:t>is used as F</w:t>
      </w:r>
      <w:r w:rsidR="00260DA2" w:rsidRPr="0020050C">
        <w:t xml:space="preserve">oreign </w:t>
      </w:r>
      <w:r w:rsidR="000D38C5" w:rsidRPr="0020050C">
        <w:t>Key</w:t>
      </w:r>
      <w:r w:rsidR="00260DA2" w:rsidRPr="0020050C">
        <w:t xml:space="preserve"> Header</w:t>
      </w:r>
      <w:r w:rsidR="000D38C5" w:rsidRPr="0020050C">
        <w:t xml:space="preserve"> in</w:t>
      </w:r>
      <w:r w:rsidR="00DB35EF">
        <w:t xml:space="preserve"> the</w:t>
      </w:r>
      <w:r w:rsidR="000D38C5" w:rsidRPr="0020050C">
        <w:t xml:space="preserve"> Child </w:t>
      </w:r>
      <w:r w:rsidR="000D38C5" w:rsidRPr="0020050C">
        <w:rPr>
          <w:i/>
          <w:iCs/>
        </w:rPr>
        <w:t>Table</w:t>
      </w:r>
      <w:r w:rsidR="000D38C5" w:rsidRPr="0020050C">
        <w:t>.</w:t>
      </w:r>
      <w:r w:rsidR="00B222D0" w:rsidRPr="0020050C">
        <w:t xml:space="preserve"> Note that associated </w:t>
      </w:r>
      <w:r w:rsidR="00B222D0" w:rsidRPr="0020050C">
        <w:rPr>
          <w:i/>
          <w:iCs/>
        </w:rPr>
        <w:t>Header</w:t>
      </w:r>
      <w:r w:rsidR="00260DA2" w:rsidRPr="0020050C">
        <w:rPr>
          <w:i/>
          <w:iCs/>
        </w:rPr>
        <w:t>s</w:t>
      </w:r>
      <w:r w:rsidR="00B222D0" w:rsidRPr="0020050C">
        <w:t xml:space="preserve"> do not need to be Key </w:t>
      </w:r>
      <w:r w:rsidR="00B222D0" w:rsidRPr="0020050C">
        <w:rPr>
          <w:i/>
          <w:iCs/>
        </w:rPr>
        <w:t>Headers</w:t>
      </w:r>
      <w:r w:rsidR="00260DA2" w:rsidRPr="0020050C">
        <w:rPr>
          <w:i/>
          <w:iCs/>
        </w:rPr>
        <w:t xml:space="preserve"> </w:t>
      </w:r>
      <w:r w:rsidR="00260DA2" w:rsidRPr="0020050C">
        <w:t xml:space="preserve">(e.g. </w:t>
      </w:r>
      <w:r w:rsidR="00EB59D0">
        <w:t xml:space="preserve">a </w:t>
      </w:r>
      <w:r w:rsidR="00260DA2" w:rsidRPr="0020050C">
        <w:rPr>
          <w:i/>
          <w:iCs/>
        </w:rPr>
        <w:t xml:space="preserve">Header </w:t>
      </w:r>
      <w:r w:rsidR="00260DA2" w:rsidRPr="0020050C">
        <w:t xml:space="preserve">from Parent </w:t>
      </w:r>
      <w:r w:rsidR="00260DA2" w:rsidRPr="0020050C">
        <w:rPr>
          <w:i/>
          <w:iCs/>
        </w:rPr>
        <w:t>Table</w:t>
      </w:r>
      <w:r w:rsidR="00260DA2" w:rsidRPr="0020050C">
        <w:t xml:space="preserve"> used as</w:t>
      </w:r>
      <w:r w:rsidR="00E91B1E">
        <w:t xml:space="preserve"> a</w:t>
      </w:r>
      <w:r w:rsidR="00260DA2" w:rsidRPr="0020050C">
        <w:t xml:space="preserve"> Foreign Key in</w:t>
      </w:r>
      <w:r w:rsidR="00E91B1E">
        <w:t xml:space="preserve"> the</w:t>
      </w:r>
      <w:r w:rsidR="00260DA2" w:rsidRPr="0020050C">
        <w:t xml:space="preserve"> Child </w:t>
      </w:r>
      <w:r w:rsidR="00260DA2" w:rsidRPr="0020050C">
        <w:rPr>
          <w:i/>
          <w:iCs/>
        </w:rPr>
        <w:t>Table</w:t>
      </w:r>
      <w:r w:rsidR="00260DA2" w:rsidRPr="0020050C">
        <w:t xml:space="preserve"> does not need to be a Key </w:t>
      </w:r>
      <w:r w:rsidR="00C5365B" w:rsidRPr="0020050C">
        <w:rPr>
          <w:i/>
          <w:iCs/>
        </w:rPr>
        <w:t>Header</w:t>
      </w:r>
      <w:r w:rsidR="00C5365B" w:rsidRPr="0020050C">
        <w:t xml:space="preserve"> </w:t>
      </w:r>
      <w:r w:rsidR="00260DA2" w:rsidRPr="0020050C">
        <w:t xml:space="preserve">in </w:t>
      </w:r>
      <w:r w:rsidR="00C41FFD">
        <w:t xml:space="preserve">the </w:t>
      </w:r>
      <w:r w:rsidR="00260DA2" w:rsidRPr="0020050C">
        <w:t xml:space="preserve">Parent </w:t>
      </w:r>
      <w:r w:rsidR="00260DA2" w:rsidRPr="0020050C">
        <w:rPr>
          <w:i/>
          <w:iCs/>
        </w:rPr>
        <w:t>Table</w:t>
      </w:r>
      <w:r w:rsidR="00260DA2" w:rsidRPr="0020050C">
        <w:t>)</w:t>
      </w:r>
      <w:r w:rsidR="00B222D0" w:rsidRPr="0020050C">
        <w:t>.</w:t>
      </w:r>
    </w:p>
    <w:p w14:paraId="395D9D4A" w14:textId="15C9E070" w:rsidR="00A7301B" w:rsidRPr="0020050C" w:rsidRDefault="00F16994" w:rsidP="00A7301B">
      <w:r w:rsidRPr="005869A2">
        <w:t>The</w:t>
      </w:r>
      <w:r>
        <w:rPr>
          <w:i/>
          <w:iCs/>
        </w:rPr>
        <w:t xml:space="preserve"> </w:t>
      </w:r>
      <w:r w:rsidR="00A7301B" w:rsidRPr="0020050C">
        <w:rPr>
          <w:i/>
          <w:iCs/>
        </w:rPr>
        <w:t xml:space="preserve">Owner </w:t>
      </w:r>
      <w:r w:rsidR="00A7301B" w:rsidRPr="0020050C">
        <w:t>(</w:t>
      </w:r>
      <w:r w:rsidR="00A7301B" w:rsidRPr="0020050C">
        <w:rPr>
          <w:color w:val="2B579A"/>
          <w:shd w:val="clear" w:color="auto" w:fill="E6E6E6"/>
        </w:rPr>
        <w:fldChar w:fldCharType="begin"/>
      </w:r>
      <w:r w:rsidR="00A7301B" w:rsidRPr="0020050C">
        <w:instrText xml:space="preserve"> REF _Ref107380408 \r \h </w:instrText>
      </w:r>
      <w:r w:rsidR="00A7301B" w:rsidRPr="0020050C">
        <w:rPr>
          <w:color w:val="2B579A"/>
          <w:shd w:val="clear" w:color="auto" w:fill="E6E6E6"/>
        </w:rPr>
      </w:r>
      <w:r w:rsidR="00A7301B" w:rsidRPr="0020050C">
        <w:rPr>
          <w:color w:val="2B579A"/>
          <w:shd w:val="clear" w:color="auto" w:fill="E6E6E6"/>
        </w:rPr>
        <w:fldChar w:fldCharType="separate"/>
      </w:r>
      <w:r w:rsidR="00117481">
        <w:t>3.1.2</w:t>
      </w:r>
      <w:r w:rsidR="00A7301B" w:rsidRPr="0020050C">
        <w:rPr>
          <w:color w:val="2B579A"/>
          <w:shd w:val="clear" w:color="auto" w:fill="E6E6E6"/>
        </w:rPr>
        <w:fldChar w:fldCharType="end"/>
      </w:r>
      <w:r w:rsidR="00A7301B" w:rsidRPr="0020050C">
        <w:t>) of</w:t>
      </w:r>
      <w:r w:rsidR="00830707">
        <w:t xml:space="preserve"> a</w:t>
      </w:r>
      <w:r w:rsidR="00A7301B" w:rsidRPr="0020050C">
        <w:rPr>
          <w:i/>
          <w:iCs/>
        </w:rPr>
        <w:t xml:space="preserve"> </w:t>
      </w:r>
      <w:proofErr w:type="spellStart"/>
      <w:r w:rsidR="00A7301B" w:rsidRPr="0020050C">
        <w:rPr>
          <w:i/>
          <w:iCs/>
        </w:rPr>
        <w:t>TableAssociation</w:t>
      </w:r>
      <w:proofErr w:type="spellEnd"/>
      <w:r w:rsidR="00A7301B" w:rsidRPr="0020050C">
        <w:t xml:space="preserve"> </w:t>
      </w:r>
      <w:r w:rsidR="7FC2DF3B" w:rsidRPr="0020050C">
        <w:t>could</w:t>
      </w:r>
      <w:r w:rsidR="00A7301B" w:rsidRPr="0020050C">
        <w:t xml:space="preserve"> be the same as</w:t>
      </w:r>
      <w:r w:rsidR="00830707">
        <w:t xml:space="preserve"> the</w:t>
      </w:r>
      <w:r w:rsidR="00A7301B" w:rsidRPr="0020050C">
        <w:t xml:space="preserve"> </w:t>
      </w:r>
      <w:r w:rsidR="00A7301B" w:rsidRPr="0020050C">
        <w:rPr>
          <w:i/>
          <w:iCs/>
        </w:rPr>
        <w:t>Owner</w:t>
      </w:r>
      <w:r w:rsidR="00A7301B" w:rsidRPr="0020050C">
        <w:t xml:space="preserve"> of </w:t>
      </w:r>
      <w:r w:rsidR="00830707">
        <w:t xml:space="preserve">the </w:t>
      </w:r>
      <w:r w:rsidR="00A7301B" w:rsidRPr="0020050C">
        <w:rPr>
          <w:i/>
          <w:iCs/>
        </w:rPr>
        <w:t>Tables</w:t>
      </w:r>
      <w:r w:rsidR="00A7301B" w:rsidRPr="0020050C">
        <w:t xml:space="preserve"> which it associate</w:t>
      </w:r>
      <w:r w:rsidR="00C5365B" w:rsidRPr="0020050C">
        <w:t>s</w:t>
      </w:r>
      <w:r w:rsidR="00A7301B" w:rsidRPr="0020050C">
        <w:t>.</w:t>
      </w:r>
    </w:p>
    <w:p w14:paraId="2E783FD5" w14:textId="061E9324" w:rsidR="00446BA7" w:rsidRPr="0020050C" w:rsidRDefault="00265115" w:rsidP="00A7301B">
      <w:r w:rsidRPr="005869A2">
        <w:t>A</w:t>
      </w:r>
      <w:r>
        <w:rPr>
          <w:i/>
          <w:iCs/>
        </w:rPr>
        <w:t xml:space="preserve"> </w:t>
      </w:r>
      <w:proofErr w:type="spellStart"/>
      <w:r w:rsidR="00446BA7" w:rsidRPr="0020050C">
        <w:rPr>
          <w:i/>
          <w:iCs/>
        </w:rPr>
        <w:t>TableAssociation</w:t>
      </w:r>
      <w:proofErr w:type="spellEnd"/>
      <w:r w:rsidR="00446BA7" w:rsidRPr="0020050C">
        <w:t xml:space="preserve"> </w:t>
      </w:r>
      <w:r w:rsidR="00C5365B" w:rsidRPr="0020050C">
        <w:t>must have</w:t>
      </w:r>
      <w:r>
        <w:t xml:space="preserve"> a</w:t>
      </w:r>
      <w:r w:rsidR="00446BA7" w:rsidRPr="0020050C">
        <w:t xml:space="preserve"> </w:t>
      </w:r>
      <w:r w:rsidR="00446BA7" w:rsidRPr="0020050C">
        <w:rPr>
          <w:i/>
          <w:iCs/>
        </w:rPr>
        <w:t>Name</w:t>
      </w:r>
      <w:r w:rsidR="00446BA7" w:rsidRPr="0020050C">
        <w:t xml:space="preserve"> and</w:t>
      </w:r>
      <w:r w:rsidR="00C5365B" w:rsidRPr="0020050C">
        <w:t xml:space="preserve"> may have</w:t>
      </w:r>
      <w:r w:rsidR="009501CC">
        <w:t xml:space="preserve"> a</w:t>
      </w:r>
      <w:r w:rsidR="00446BA7" w:rsidRPr="0020050C">
        <w:t xml:space="preserve"> </w:t>
      </w:r>
      <w:r w:rsidR="00446BA7" w:rsidRPr="0020050C">
        <w:rPr>
          <w:i/>
          <w:iCs/>
        </w:rPr>
        <w:t>Description</w:t>
      </w:r>
      <w:r w:rsidR="00446BA7" w:rsidRPr="0020050C">
        <w:t xml:space="preserve"> (</w:t>
      </w:r>
      <w:r w:rsidR="009501CC">
        <w:t>both</w:t>
      </w:r>
      <w:r w:rsidR="00446BA7" w:rsidRPr="0020050C">
        <w:t xml:space="preserve"> translatable, </w:t>
      </w:r>
      <w:r w:rsidR="00446BA7" w:rsidRPr="0020050C">
        <w:rPr>
          <w:color w:val="2B579A"/>
          <w:shd w:val="clear" w:color="auto" w:fill="E6E6E6"/>
        </w:rPr>
        <w:fldChar w:fldCharType="begin"/>
      </w:r>
      <w:r w:rsidR="00446BA7" w:rsidRPr="0020050C">
        <w:instrText xml:space="preserve"> REF _Ref107379815 \r \h </w:instrText>
      </w:r>
      <w:r w:rsidR="00446BA7" w:rsidRPr="0020050C">
        <w:rPr>
          <w:color w:val="2B579A"/>
          <w:shd w:val="clear" w:color="auto" w:fill="E6E6E6"/>
        </w:rPr>
      </w:r>
      <w:r w:rsidR="00446BA7" w:rsidRPr="0020050C">
        <w:rPr>
          <w:color w:val="2B579A"/>
          <w:shd w:val="clear" w:color="auto" w:fill="E6E6E6"/>
        </w:rPr>
        <w:fldChar w:fldCharType="separate"/>
      </w:r>
      <w:r w:rsidR="00117481">
        <w:t>3.1.3.1</w:t>
      </w:r>
      <w:r w:rsidR="00446BA7" w:rsidRPr="0020050C">
        <w:rPr>
          <w:color w:val="2B579A"/>
          <w:shd w:val="clear" w:color="auto" w:fill="E6E6E6"/>
        </w:rPr>
        <w:fldChar w:fldCharType="end"/>
      </w:r>
      <w:r w:rsidR="00446BA7" w:rsidRPr="0020050C">
        <w:t>).</w:t>
      </w:r>
    </w:p>
    <w:p w14:paraId="323F16E2" w14:textId="6832AF90" w:rsidR="00A7301B" w:rsidRPr="0020050C" w:rsidRDefault="00A7301B" w:rsidP="00111F89">
      <w:r w:rsidRPr="0020050C">
        <w:t xml:space="preserve">As a </w:t>
      </w:r>
      <w:r w:rsidRPr="0020050C">
        <w:rPr>
          <w:i/>
          <w:iCs/>
        </w:rPr>
        <w:t>Concept</w:t>
      </w:r>
      <w:r w:rsidRPr="0020050C">
        <w:t>,</w:t>
      </w:r>
      <w:r w:rsidR="009501CC">
        <w:t xml:space="preserve"> a</w:t>
      </w:r>
      <w:r w:rsidRPr="0020050C">
        <w:t xml:space="preserve"> </w:t>
      </w:r>
      <w:proofErr w:type="spellStart"/>
      <w:r w:rsidRPr="0020050C">
        <w:rPr>
          <w:i/>
          <w:iCs/>
        </w:rPr>
        <w:t>TableAssociati</w:t>
      </w:r>
      <w:r w:rsidR="00446BA7" w:rsidRPr="0020050C">
        <w:rPr>
          <w:i/>
          <w:iCs/>
        </w:rPr>
        <w:t>o</w:t>
      </w:r>
      <w:r w:rsidRPr="0020050C">
        <w:rPr>
          <w:i/>
          <w:iCs/>
        </w:rPr>
        <w:t>n</w:t>
      </w:r>
      <w:proofErr w:type="spellEnd"/>
      <w:r w:rsidRPr="0020050C">
        <w:t xml:space="preserve"> can be linked to</w:t>
      </w:r>
      <w:r w:rsidR="00DA2B79">
        <w:t xml:space="preserve"> a</w:t>
      </w:r>
      <w:r w:rsidRPr="0020050C">
        <w:t xml:space="preserve"> </w:t>
      </w:r>
      <w:r w:rsidR="00A21FF9" w:rsidRPr="0020050C">
        <w:rPr>
          <w:i/>
          <w:iCs/>
        </w:rPr>
        <w:t>Reference</w:t>
      </w:r>
      <w:r w:rsidRPr="0020050C">
        <w:t xml:space="preserve"> (</w:t>
      </w:r>
      <w:r w:rsidRPr="0020050C">
        <w:rPr>
          <w:color w:val="2B579A"/>
          <w:shd w:val="clear" w:color="auto" w:fill="E6E6E6"/>
        </w:rPr>
        <w:fldChar w:fldCharType="begin"/>
      </w:r>
      <w:r w:rsidRPr="0020050C">
        <w:instrText xml:space="preserve"> REF _Ref107379779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w:t>
      </w:r>
      <w:r w:rsidR="00C5365B" w:rsidRPr="0020050C">
        <w:t>.</w:t>
      </w:r>
    </w:p>
    <w:p w14:paraId="326EC86F" w14:textId="55575A58" w:rsidR="1F015140" w:rsidRPr="0020050C" w:rsidRDefault="00E23A7F">
      <w:r w:rsidRPr="0020050C">
        <w:t xml:space="preserve">A </w:t>
      </w:r>
      <w:proofErr w:type="spellStart"/>
      <w:r w:rsidRPr="0020050C">
        <w:rPr>
          <w:i/>
          <w:iCs/>
        </w:rPr>
        <w:t>TableAssociation</w:t>
      </w:r>
      <w:proofErr w:type="spellEnd"/>
      <w:r w:rsidRPr="0020050C">
        <w:t xml:space="preserve"> is independently versioned using </w:t>
      </w:r>
      <w:proofErr w:type="spellStart"/>
      <w:r w:rsidRPr="0020050C">
        <w:t>StartRelease</w:t>
      </w:r>
      <w:r w:rsidR="009C5884" w:rsidRPr="0020050C">
        <w:t>ID</w:t>
      </w:r>
      <w:proofErr w:type="spellEnd"/>
      <w:r w:rsidRPr="0020050C">
        <w:t xml:space="preserve"> and </w:t>
      </w:r>
      <w:proofErr w:type="spellStart"/>
      <w:r w:rsidRPr="0020050C">
        <w:t>EndRelease</w:t>
      </w:r>
      <w:r w:rsidR="009C5884" w:rsidRPr="0020050C">
        <w:t>ID</w:t>
      </w:r>
      <w:proofErr w:type="spellEnd"/>
      <w:r w:rsidRPr="0020050C">
        <w:t xml:space="preserve">, making it valid for a specific </w:t>
      </w:r>
      <w:proofErr w:type="gramStart"/>
      <w:r w:rsidRPr="0020050C">
        <w:t>period of time</w:t>
      </w:r>
      <w:proofErr w:type="gramEnd"/>
      <w:r w:rsidRPr="0020050C">
        <w:t xml:space="preserve"> (i.e. across releases).</w:t>
      </w:r>
      <w:r w:rsidR="6B234421" w:rsidRPr="0020050C">
        <w:t xml:space="preserve"> </w:t>
      </w:r>
      <w:r w:rsidR="1F015140" w:rsidRPr="0020050C">
        <w:t xml:space="preserve"> </w:t>
      </w:r>
    </w:p>
    <w:p w14:paraId="5A68565B" w14:textId="1717EDF4" w:rsidR="004C242A" w:rsidRPr="0020050C" w:rsidRDefault="004C242A" w:rsidP="004C242A">
      <w:pPr>
        <w:pStyle w:val="Heading3"/>
      </w:pPr>
      <w:bookmarkStart w:id="101" w:name="_Ref106263811"/>
      <w:r w:rsidRPr="0020050C">
        <w:t>Packaging</w:t>
      </w:r>
      <w:bookmarkEnd w:id="101"/>
    </w:p>
    <w:p w14:paraId="0C10630A" w14:textId="749FA312" w:rsidR="00446BA7" w:rsidRPr="0020050C" w:rsidRDefault="007C0381" w:rsidP="00446BA7">
      <w:r w:rsidRPr="0020050C">
        <w:t xml:space="preserve">Information requirements are packaged thematically </w:t>
      </w:r>
      <w:r w:rsidR="009D7C9B" w:rsidRPr="0020050C">
        <w:t xml:space="preserve">in </w:t>
      </w:r>
      <w:r w:rsidR="00F57521" w:rsidRPr="0020050C">
        <w:rPr>
          <w:i/>
          <w:iCs/>
        </w:rPr>
        <w:t>F</w:t>
      </w:r>
      <w:r w:rsidR="009D7C9B" w:rsidRPr="0020050C">
        <w:rPr>
          <w:i/>
          <w:iCs/>
        </w:rPr>
        <w:t>rameworks</w:t>
      </w:r>
      <w:r w:rsidR="00F57521" w:rsidRPr="0020050C">
        <w:rPr>
          <w:i/>
          <w:iCs/>
        </w:rPr>
        <w:t xml:space="preserve"> </w:t>
      </w:r>
      <w:r w:rsidR="00F57521" w:rsidRPr="0020050C">
        <w:t>(</w:t>
      </w:r>
      <w:r w:rsidR="00F57521" w:rsidRPr="0020050C">
        <w:rPr>
          <w:color w:val="2B579A"/>
          <w:shd w:val="clear" w:color="auto" w:fill="E6E6E6"/>
        </w:rPr>
        <w:fldChar w:fldCharType="begin"/>
      </w:r>
      <w:r w:rsidR="00F57521" w:rsidRPr="0020050C">
        <w:instrText xml:space="preserve"> REF _Ref116030110 \r \h </w:instrText>
      </w:r>
      <w:r w:rsidR="00F57521" w:rsidRPr="0020050C">
        <w:rPr>
          <w:color w:val="2B579A"/>
          <w:shd w:val="clear" w:color="auto" w:fill="E6E6E6"/>
        </w:rPr>
      </w:r>
      <w:r w:rsidR="00F57521" w:rsidRPr="0020050C">
        <w:rPr>
          <w:color w:val="2B579A"/>
          <w:shd w:val="clear" w:color="auto" w:fill="E6E6E6"/>
        </w:rPr>
        <w:fldChar w:fldCharType="separate"/>
      </w:r>
      <w:r w:rsidR="00117481">
        <w:t>4.2.2.1</w:t>
      </w:r>
      <w:r w:rsidR="00F57521" w:rsidRPr="0020050C">
        <w:rPr>
          <w:color w:val="2B579A"/>
          <w:shd w:val="clear" w:color="auto" w:fill="E6E6E6"/>
        </w:rPr>
        <w:fldChar w:fldCharType="end"/>
      </w:r>
      <w:r w:rsidR="00F57521" w:rsidRPr="0020050C">
        <w:t>)</w:t>
      </w:r>
      <w:r w:rsidR="002D3E8B">
        <w:t>,</w:t>
      </w:r>
      <w:r w:rsidR="00F57521" w:rsidRPr="0020050C">
        <w:t xml:space="preserve"> </w:t>
      </w:r>
      <w:r w:rsidR="007F584C">
        <w:t>which</w:t>
      </w:r>
      <w:r w:rsidR="007F584C" w:rsidRPr="0020050C">
        <w:t xml:space="preserve"> </w:t>
      </w:r>
      <w:r w:rsidR="009D7C9B" w:rsidRPr="0020050C">
        <w:t xml:space="preserve">typically </w:t>
      </w:r>
      <w:r w:rsidR="00F57521" w:rsidRPr="0020050C">
        <w:t>reflect</w:t>
      </w:r>
      <w:r w:rsidR="00A62C7F">
        <w:t xml:space="preserve"> the</w:t>
      </w:r>
      <w:r w:rsidR="009D7C9B" w:rsidRPr="0020050C">
        <w:t xml:space="preserve"> legislation </w:t>
      </w:r>
      <w:r w:rsidR="00D22831">
        <w:t>that gives rise to the</w:t>
      </w:r>
      <w:r w:rsidR="009D7C9B" w:rsidRPr="0020050C">
        <w:t xml:space="preserve"> reporting requirements. </w:t>
      </w:r>
      <w:r w:rsidR="002A5FF3">
        <w:t>Beyond</w:t>
      </w:r>
      <w:r w:rsidR="009D7C9B" w:rsidRPr="0020050C">
        <w:t xml:space="preserve"> what is being collected, regulations</w:t>
      </w:r>
      <w:r w:rsidR="00D63D6E">
        <w:t xml:space="preserve"> also</w:t>
      </w:r>
      <w:r w:rsidR="009D7C9B" w:rsidRPr="0020050C">
        <w:t xml:space="preserve"> </w:t>
      </w:r>
      <w:r w:rsidR="00F57521" w:rsidRPr="0020050C">
        <w:t>determine</w:t>
      </w:r>
      <w:r w:rsidR="009D7C9B" w:rsidRPr="0020050C">
        <w:t xml:space="preserve"> </w:t>
      </w:r>
      <w:r w:rsidR="00226B5F">
        <w:t>the</w:t>
      </w:r>
      <w:r w:rsidR="00226B5F" w:rsidRPr="0020050C">
        <w:t xml:space="preserve"> </w:t>
      </w:r>
      <w:r w:rsidR="009D7C9B" w:rsidRPr="0020050C">
        <w:t>reporting population</w:t>
      </w:r>
      <w:r w:rsidR="005B61BC">
        <w:t>,</w:t>
      </w:r>
      <w:r w:rsidR="009D7C9B" w:rsidRPr="0020050C">
        <w:t xml:space="preserve"> </w:t>
      </w:r>
      <w:r w:rsidR="005B61BC">
        <w:t>the</w:t>
      </w:r>
      <w:r w:rsidR="005B61BC" w:rsidRPr="0020050C">
        <w:t xml:space="preserve"> </w:t>
      </w:r>
      <w:r w:rsidR="009D7C9B" w:rsidRPr="0020050C">
        <w:t>reporting calendar</w:t>
      </w:r>
      <w:r w:rsidR="001612EC">
        <w:t>, and</w:t>
      </w:r>
      <w:r w:rsidR="009D7C9B" w:rsidRPr="0020050C">
        <w:t xml:space="preserve"> </w:t>
      </w:r>
      <w:r w:rsidR="001612EC">
        <w:t>the</w:t>
      </w:r>
      <w:r w:rsidR="00272613">
        <w:t xml:space="preserve"> </w:t>
      </w:r>
      <w:r w:rsidR="009D7C9B" w:rsidRPr="0020050C">
        <w:t xml:space="preserve">circumstances </w:t>
      </w:r>
      <w:r w:rsidR="00FE58AD">
        <w:t>under which</w:t>
      </w:r>
      <w:r w:rsidR="009D7C9B" w:rsidRPr="0020050C">
        <w:t xml:space="preserve"> data </w:t>
      </w:r>
      <w:r w:rsidR="00FE58AD">
        <w:t>must</w:t>
      </w:r>
      <w:r w:rsidR="00FE58AD" w:rsidRPr="0020050C">
        <w:t xml:space="preserve"> </w:t>
      </w:r>
      <w:r w:rsidR="009D7C9B" w:rsidRPr="0020050C">
        <w:t xml:space="preserve">be submitted. This is managed by means of </w:t>
      </w:r>
      <w:r w:rsidR="00F57521" w:rsidRPr="0020050C">
        <w:rPr>
          <w:i/>
          <w:iCs/>
        </w:rPr>
        <w:t>M</w:t>
      </w:r>
      <w:r w:rsidR="009D7C9B" w:rsidRPr="0020050C">
        <w:rPr>
          <w:i/>
          <w:iCs/>
        </w:rPr>
        <w:t>odules</w:t>
      </w:r>
      <w:r w:rsidR="00F57521" w:rsidRPr="0020050C">
        <w:t xml:space="preserve"> (</w:t>
      </w:r>
      <w:r w:rsidR="00F57521" w:rsidRPr="0020050C">
        <w:rPr>
          <w:color w:val="2B579A"/>
          <w:shd w:val="clear" w:color="auto" w:fill="E6E6E6"/>
        </w:rPr>
        <w:fldChar w:fldCharType="begin"/>
      </w:r>
      <w:r w:rsidR="00F57521" w:rsidRPr="0020050C">
        <w:instrText xml:space="preserve"> REF _Ref115105492 \r \h </w:instrText>
      </w:r>
      <w:r w:rsidR="00F57521" w:rsidRPr="0020050C">
        <w:rPr>
          <w:color w:val="2B579A"/>
          <w:shd w:val="clear" w:color="auto" w:fill="E6E6E6"/>
        </w:rPr>
      </w:r>
      <w:r w:rsidR="00F57521" w:rsidRPr="0020050C">
        <w:rPr>
          <w:color w:val="2B579A"/>
          <w:shd w:val="clear" w:color="auto" w:fill="E6E6E6"/>
        </w:rPr>
        <w:fldChar w:fldCharType="separate"/>
      </w:r>
      <w:r w:rsidR="00117481">
        <w:t>4.2.2.2</w:t>
      </w:r>
      <w:r w:rsidR="00F57521" w:rsidRPr="0020050C">
        <w:rPr>
          <w:color w:val="2B579A"/>
          <w:shd w:val="clear" w:color="auto" w:fill="E6E6E6"/>
        </w:rPr>
        <w:fldChar w:fldCharType="end"/>
      </w:r>
      <w:r w:rsidR="00F57521" w:rsidRPr="0020050C">
        <w:t>)</w:t>
      </w:r>
      <w:r w:rsidR="009D7C9B" w:rsidRPr="0020050C">
        <w:t>.</w:t>
      </w:r>
      <w:r w:rsidR="005B087C" w:rsidRPr="0020050C">
        <w:t xml:space="preserve"> </w:t>
      </w:r>
      <w:r w:rsidR="0043400C" w:rsidRPr="0020050C">
        <w:rPr>
          <w:color w:val="2B579A"/>
          <w:shd w:val="clear" w:color="auto" w:fill="E6E6E6"/>
        </w:rPr>
        <w:fldChar w:fldCharType="begin"/>
      </w:r>
      <w:r w:rsidR="0043400C" w:rsidRPr="0020050C">
        <w:instrText xml:space="preserve"> REF _Ref116211991 \h </w:instrText>
      </w:r>
      <w:r w:rsidR="0043400C" w:rsidRPr="0020050C">
        <w:rPr>
          <w:color w:val="2B579A"/>
          <w:shd w:val="clear" w:color="auto" w:fill="E6E6E6"/>
        </w:rPr>
      </w:r>
      <w:r w:rsidR="0043400C" w:rsidRPr="0020050C">
        <w:rPr>
          <w:color w:val="2B579A"/>
          <w:shd w:val="clear" w:color="auto" w:fill="E6E6E6"/>
        </w:rPr>
        <w:fldChar w:fldCharType="separate"/>
      </w:r>
      <w:r w:rsidR="00117481" w:rsidRPr="0020050C">
        <w:t xml:space="preserve">Figure </w:t>
      </w:r>
      <w:r w:rsidR="00117481">
        <w:rPr>
          <w:noProof/>
        </w:rPr>
        <w:t>30</w:t>
      </w:r>
      <w:r w:rsidR="0043400C" w:rsidRPr="0020050C">
        <w:rPr>
          <w:color w:val="2B579A"/>
          <w:shd w:val="clear" w:color="auto" w:fill="E6E6E6"/>
        </w:rPr>
        <w:fldChar w:fldCharType="end"/>
      </w:r>
      <w:r w:rsidR="0043400C">
        <w:rPr>
          <w:color w:val="2B579A"/>
          <w:shd w:val="clear" w:color="auto" w:fill="E6E6E6"/>
        </w:rPr>
        <w:t xml:space="preserve"> presents the </w:t>
      </w:r>
      <w:r w:rsidR="005B087C" w:rsidRPr="0020050C">
        <w:t>Packaging component</w:t>
      </w:r>
      <w:r w:rsidR="0043400C">
        <w:t>’s</w:t>
      </w:r>
      <w:r w:rsidR="005B087C" w:rsidRPr="0020050C">
        <w:t xml:space="preserve"> entities and </w:t>
      </w:r>
      <w:r w:rsidR="00AA7BEF" w:rsidRPr="0020050C">
        <w:t xml:space="preserve">their relations to rendering and </w:t>
      </w:r>
      <w:r w:rsidR="00AA7BEF" w:rsidRPr="0020050C">
        <w:rPr>
          <w:i/>
          <w:iCs/>
        </w:rPr>
        <w:t>Variables</w:t>
      </w:r>
      <w:r w:rsidR="00B80D5B" w:rsidRPr="005869A2">
        <w:t>,</w:t>
      </w:r>
      <w:r w:rsidR="00AA7BEF" w:rsidRPr="0020050C">
        <w:t xml:space="preserve"> described</w:t>
      </w:r>
      <w:r w:rsidR="003E7EAE">
        <w:t xml:space="preserve"> in more detail</w:t>
      </w:r>
      <w:r w:rsidR="00AA7BEF" w:rsidRPr="0020050C">
        <w:t xml:space="preserve"> in the </w:t>
      </w:r>
      <w:r w:rsidR="003E7EAE">
        <w:t>following</w:t>
      </w:r>
      <w:r w:rsidR="003E7EAE" w:rsidRPr="0020050C">
        <w:t xml:space="preserve"> </w:t>
      </w:r>
      <w:r w:rsidR="00AA7BEF" w:rsidRPr="0020050C">
        <w:t>sections</w:t>
      </w:r>
      <w:r w:rsidR="005B087C" w:rsidRPr="0020050C">
        <w:t>.</w:t>
      </w:r>
    </w:p>
    <w:p w14:paraId="1154C792" w14:textId="0674D971" w:rsidR="004C242A" w:rsidRPr="0020050C" w:rsidRDefault="009C4A90" w:rsidP="004C242A">
      <w:pPr>
        <w:keepNext/>
        <w:jc w:val="center"/>
      </w:pPr>
      <w:r w:rsidRPr="009C4A90">
        <w:rPr>
          <w:noProof/>
        </w:rPr>
        <w:drawing>
          <wp:inline distT="0" distB="0" distL="0" distR="0" wp14:anchorId="79327569" wp14:editId="44FF1CA0">
            <wp:extent cx="5731510" cy="3646805"/>
            <wp:effectExtent l="0" t="0" r="2540" b="0"/>
            <wp:docPr id="3621396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139675" name=""/>
                    <pic:cNvPicPr/>
                  </pic:nvPicPr>
                  <pic:blipFill>
                    <a:blip r:embed="rId41"/>
                    <a:stretch>
                      <a:fillRect/>
                    </a:stretch>
                  </pic:blipFill>
                  <pic:spPr>
                    <a:xfrm>
                      <a:off x="0" y="0"/>
                      <a:ext cx="5731510" cy="3646805"/>
                    </a:xfrm>
                    <a:prstGeom prst="rect">
                      <a:avLst/>
                    </a:prstGeom>
                  </pic:spPr>
                </pic:pic>
              </a:graphicData>
            </a:graphic>
          </wp:inline>
        </w:drawing>
      </w:r>
    </w:p>
    <w:p w14:paraId="7C78F8FD" w14:textId="4F045FC6" w:rsidR="004C242A" w:rsidRPr="0020050C" w:rsidRDefault="004C242A" w:rsidP="004C242A">
      <w:pPr>
        <w:pStyle w:val="Caption"/>
        <w:jc w:val="center"/>
      </w:pPr>
      <w:bookmarkStart w:id="102" w:name="_Ref116211991"/>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30</w:t>
      </w:r>
      <w:r w:rsidRPr="0020050C">
        <w:rPr>
          <w:color w:val="2B579A"/>
          <w:shd w:val="clear" w:color="auto" w:fill="E6E6E6"/>
        </w:rPr>
        <w:fldChar w:fldCharType="end"/>
      </w:r>
      <w:bookmarkEnd w:id="102"/>
      <w:r w:rsidRPr="0020050C">
        <w:t xml:space="preserve">. </w:t>
      </w:r>
      <w:r w:rsidR="005B087C" w:rsidRPr="0020050C">
        <w:t>P</w:t>
      </w:r>
      <w:r w:rsidRPr="0020050C">
        <w:t xml:space="preserve">ackaging component </w:t>
      </w:r>
      <w:r w:rsidR="00946E98" w:rsidRPr="0020050C">
        <w:t>entities</w:t>
      </w:r>
      <w:r w:rsidRPr="0020050C">
        <w:t xml:space="preserve"> and relations</w:t>
      </w:r>
      <w:r w:rsidR="005B087C" w:rsidRPr="0020050C">
        <w:t>.</w:t>
      </w:r>
    </w:p>
    <w:p w14:paraId="2F81FE08" w14:textId="77777777" w:rsidR="00755552" w:rsidRPr="0020050C" w:rsidRDefault="004C242A" w:rsidP="00755552">
      <w:pPr>
        <w:pStyle w:val="Heading4"/>
      </w:pPr>
      <w:bookmarkStart w:id="103" w:name="_Ref116030110"/>
      <w:r w:rsidRPr="0020050C">
        <w:t>Framework</w:t>
      </w:r>
      <w:bookmarkEnd w:id="103"/>
    </w:p>
    <w:p w14:paraId="45FD4639" w14:textId="6FEB27DA" w:rsidR="002C4231" w:rsidRPr="0020050C" w:rsidRDefault="00892119" w:rsidP="00755552">
      <w:r w:rsidRPr="008001D5">
        <w:t xml:space="preserve">A </w:t>
      </w:r>
      <w:r w:rsidR="002C4231" w:rsidRPr="0020050C">
        <w:rPr>
          <w:i/>
          <w:iCs/>
        </w:rPr>
        <w:t>Framework</w:t>
      </w:r>
      <w:r w:rsidR="002C4231" w:rsidRPr="0020050C">
        <w:t xml:space="preserve"> is </w:t>
      </w:r>
      <w:r w:rsidR="00241E4C" w:rsidRPr="0020050C">
        <w:t>the</w:t>
      </w:r>
      <w:r w:rsidR="002C4231" w:rsidRPr="0020050C">
        <w:t xml:space="preserve"> </w:t>
      </w:r>
      <w:r w:rsidR="00241E4C" w:rsidRPr="0020050C">
        <w:t>uppermost</w:t>
      </w:r>
      <w:r w:rsidR="002C4231" w:rsidRPr="0020050C">
        <w:t xml:space="preserve"> level of grouping of information requirements.</w:t>
      </w:r>
      <w:r w:rsidR="004C6D05">
        <w:t xml:space="preserve"> As</w:t>
      </w:r>
      <w:r w:rsidR="002C4231" w:rsidRPr="0020050C">
        <w:t xml:space="preserve"> </w:t>
      </w:r>
      <w:r w:rsidR="007C468F">
        <w:t>i</w:t>
      </w:r>
      <w:r w:rsidR="002C4231" w:rsidRPr="0020050C">
        <w:t>t typically corresponds to a</w:t>
      </w:r>
      <w:r w:rsidR="00F57521" w:rsidRPr="0020050C">
        <w:t xml:space="preserve"> piece of</w:t>
      </w:r>
      <w:r w:rsidR="002C4231" w:rsidRPr="0020050C">
        <w:t xml:space="preserve"> legislation, </w:t>
      </w:r>
      <w:r w:rsidR="00E50C08">
        <w:t>its</w:t>
      </w:r>
      <w:r w:rsidR="002C4231" w:rsidRPr="0020050C">
        <w:t xml:space="preserve"> </w:t>
      </w:r>
      <w:r w:rsidR="00241E4C" w:rsidRPr="0020050C">
        <w:rPr>
          <w:i/>
          <w:iCs/>
        </w:rPr>
        <w:t xml:space="preserve">Owner </w:t>
      </w:r>
      <w:r w:rsidR="00241E4C" w:rsidRPr="0020050C">
        <w:t>(</w:t>
      </w:r>
      <w:r w:rsidR="00241E4C" w:rsidRPr="0020050C">
        <w:rPr>
          <w:color w:val="2B579A"/>
          <w:shd w:val="clear" w:color="auto" w:fill="E6E6E6"/>
        </w:rPr>
        <w:fldChar w:fldCharType="begin"/>
      </w:r>
      <w:r w:rsidR="00241E4C" w:rsidRPr="0020050C">
        <w:instrText xml:space="preserve"> REF _Ref107380408 \r \h </w:instrText>
      </w:r>
      <w:r w:rsidR="00241E4C" w:rsidRPr="0020050C">
        <w:rPr>
          <w:color w:val="2B579A"/>
          <w:shd w:val="clear" w:color="auto" w:fill="E6E6E6"/>
        </w:rPr>
      </w:r>
      <w:r w:rsidR="00241E4C" w:rsidRPr="0020050C">
        <w:rPr>
          <w:color w:val="2B579A"/>
          <w:shd w:val="clear" w:color="auto" w:fill="E6E6E6"/>
        </w:rPr>
        <w:fldChar w:fldCharType="separate"/>
      </w:r>
      <w:r w:rsidR="00117481">
        <w:t>3.1.2</w:t>
      </w:r>
      <w:r w:rsidR="00241E4C" w:rsidRPr="0020050C">
        <w:rPr>
          <w:color w:val="2B579A"/>
          <w:shd w:val="clear" w:color="auto" w:fill="E6E6E6"/>
        </w:rPr>
        <w:fldChar w:fldCharType="end"/>
      </w:r>
      <w:r w:rsidR="00241E4C" w:rsidRPr="0020050C">
        <w:t>)</w:t>
      </w:r>
      <w:r w:rsidR="00A04241" w:rsidRPr="0020050C">
        <w:t xml:space="preserve"> </w:t>
      </w:r>
      <w:r w:rsidR="002C4231" w:rsidRPr="0020050C">
        <w:t xml:space="preserve">and </w:t>
      </w:r>
      <w:r w:rsidR="00A21FF9" w:rsidRPr="0020050C">
        <w:rPr>
          <w:i/>
          <w:iCs/>
        </w:rPr>
        <w:t>Reference</w:t>
      </w:r>
      <w:r w:rsidR="00241E4C" w:rsidRPr="0020050C">
        <w:t xml:space="preserve"> (</w:t>
      </w:r>
      <w:r w:rsidR="00241E4C" w:rsidRPr="0020050C">
        <w:rPr>
          <w:color w:val="2B579A"/>
          <w:shd w:val="clear" w:color="auto" w:fill="E6E6E6"/>
        </w:rPr>
        <w:fldChar w:fldCharType="begin"/>
      </w:r>
      <w:r w:rsidR="00241E4C" w:rsidRPr="0020050C">
        <w:instrText xml:space="preserve"> REF _Ref107379779 \r \h </w:instrText>
      </w:r>
      <w:r w:rsidR="00241E4C" w:rsidRPr="0020050C">
        <w:rPr>
          <w:color w:val="2B579A"/>
          <w:shd w:val="clear" w:color="auto" w:fill="E6E6E6"/>
        </w:rPr>
      </w:r>
      <w:r w:rsidR="00241E4C" w:rsidRPr="0020050C">
        <w:rPr>
          <w:color w:val="2B579A"/>
          <w:shd w:val="clear" w:color="auto" w:fill="E6E6E6"/>
        </w:rPr>
        <w:fldChar w:fldCharType="separate"/>
      </w:r>
      <w:r w:rsidR="00117481">
        <w:t>3.1.3.2</w:t>
      </w:r>
      <w:r w:rsidR="00241E4C" w:rsidRPr="0020050C">
        <w:rPr>
          <w:color w:val="2B579A"/>
          <w:shd w:val="clear" w:color="auto" w:fill="E6E6E6"/>
        </w:rPr>
        <w:fldChar w:fldCharType="end"/>
      </w:r>
      <w:r w:rsidR="00241E4C" w:rsidRPr="0020050C">
        <w:t>)</w:t>
      </w:r>
      <w:r w:rsidR="00C677A4" w:rsidRPr="0020050C">
        <w:t xml:space="preserve"> </w:t>
      </w:r>
      <w:r w:rsidR="00E50C08">
        <w:t>are</w:t>
      </w:r>
      <w:r w:rsidR="00E50C08" w:rsidRPr="0020050C">
        <w:t xml:space="preserve"> </w:t>
      </w:r>
      <w:r w:rsidR="009E02E6" w:rsidRPr="0020050C">
        <w:t>particularly important</w:t>
      </w:r>
      <w:r w:rsidR="00E50C08">
        <w:t xml:space="preserve">: the </w:t>
      </w:r>
      <w:r w:rsidR="00E50C08">
        <w:rPr>
          <w:i/>
          <w:iCs/>
        </w:rPr>
        <w:t xml:space="preserve">Owner </w:t>
      </w:r>
      <w:r w:rsidR="002D6DF4">
        <w:t xml:space="preserve">establishes which </w:t>
      </w:r>
      <w:r w:rsidR="002D6DF4">
        <w:rPr>
          <w:i/>
          <w:iCs/>
        </w:rPr>
        <w:t xml:space="preserve">Organisation </w:t>
      </w:r>
      <w:r w:rsidR="002D6DF4">
        <w:t>issued and/or manages the underlyin</w:t>
      </w:r>
      <w:r w:rsidR="00FD3533">
        <w:t xml:space="preserve">g </w:t>
      </w:r>
      <w:r w:rsidR="00D370DD">
        <w:t xml:space="preserve">regulation, while the </w:t>
      </w:r>
      <w:r w:rsidR="00D370DD">
        <w:rPr>
          <w:i/>
          <w:iCs/>
        </w:rPr>
        <w:t xml:space="preserve">Reference </w:t>
      </w:r>
      <w:r w:rsidR="00D370DD">
        <w:t xml:space="preserve">identifies </w:t>
      </w:r>
      <w:r w:rsidR="0097386D">
        <w:t>the specific legislative document itself</w:t>
      </w:r>
      <w:r w:rsidR="00241E4C" w:rsidRPr="0020050C">
        <w:t xml:space="preserve">. </w:t>
      </w:r>
    </w:p>
    <w:p w14:paraId="5FA92C55" w14:textId="67642184" w:rsidR="00241E4C" w:rsidRPr="0020050C" w:rsidRDefault="00DA22C7" w:rsidP="00241E4C">
      <w:pPr>
        <w:keepNext/>
        <w:jc w:val="center"/>
      </w:pPr>
      <w:r w:rsidRPr="0020050C">
        <w:rPr>
          <w:noProof/>
        </w:rPr>
        <w:drawing>
          <wp:inline distT="0" distB="0" distL="0" distR="0" wp14:anchorId="6294496D" wp14:editId="7EC131D6">
            <wp:extent cx="2473200" cy="1054800"/>
            <wp:effectExtent l="0" t="0" r="0" b="0"/>
            <wp:docPr id="1572668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668913" name=""/>
                    <pic:cNvPicPr/>
                  </pic:nvPicPr>
                  <pic:blipFill>
                    <a:blip r:embed="rId42"/>
                    <a:stretch>
                      <a:fillRect/>
                    </a:stretch>
                  </pic:blipFill>
                  <pic:spPr>
                    <a:xfrm>
                      <a:off x="0" y="0"/>
                      <a:ext cx="2473200" cy="1054800"/>
                    </a:xfrm>
                    <a:prstGeom prst="rect">
                      <a:avLst/>
                    </a:prstGeom>
                  </pic:spPr>
                </pic:pic>
              </a:graphicData>
            </a:graphic>
          </wp:inline>
        </w:drawing>
      </w:r>
    </w:p>
    <w:p w14:paraId="47F4F0A7" w14:textId="565D9249" w:rsidR="004C242A" w:rsidRPr="0020050C" w:rsidRDefault="00241E4C" w:rsidP="00241E4C">
      <w:pPr>
        <w:pStyle w:val="Caption"/>
        <w:jc w:val="center"/>
      </w:pPr>
      <w:bookmarkStart w:id="104" w:name="_Ref115879056"/>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31</w:t>
      </w:r>
      <w:r w:rsidRPr="0020050C">
        <w:rPr>
          <w:color w:val="2B579A"/>
          <w:shd w:val="clear" w:color="auto" w:fill="E6E6E6"/>
        </w:rPr>
        <w:fldChar w:fldCharType="end"/>
      </w:r>
      <w:bookmarkEnd w:id="104"/>
      <w:r w:rsidRPr="0020050C">
        <w:t>. Framework</w:t>
      </w:r>
      <w:r w:rsidR="0001347B" w:rsidRPr="0020050C">
        <w:t xml:space="preserve"> and Module.</w:t>
      </w:r>
    </w:p>
    <w:p w14:paraId="3C52D39B" w14:textId="0ACD10E6" w:rsidR="00241E4C" w:rsidRPr="0020050C" w:rsidRDefault="00241E4C" w:rsidP="00241E4C">
      <w:r w:rsidRPr="0020050C">
        <w:t xml:space="preserve">As presented </w:t>
      </w:r>
      <w:r w:rsidR="008567D4">
        <w:t>in</w:t>
      </w:r>
      <w:r w:rsidRPr="0020050C">
        <w:t xml:space="preserve"> </w:t>
      </w:r>
      <w:r w:rsidRPr="0020050C">
        <w:rPr>
          <w:color w:val="2B579A"/>
          <w:shd w:val="clear" w:color="auto" w:fill="E6E6E6"/>
        </w:rPr>
        <w:fldChar w:fldCharType="begin"/>
      </w:r>
      <w:r w:rsidRPr="0020050C">
        <w:instrText xml:space="preserve"> REF _Ref115879056 \h </w:instrText>
      </w:r>
      <w:r w:rsidRPr="0020050C">
        <w:rPr>
          <w:color w:val="2B579A"/>
          <w:shd w:val="clear" w:color="auto" w:fill="E6E6E6"/>
        </w:rPr>
      </w:r>
      <w:r w:rsidRPr="0020050C">
        <w:rPr>
          <w:color w:val="2B579A"/>
          <w:shd w:val="clear" w:color="auto" w:fill="E6E6E6"/>
        </w:rPr>
        <w:fldChar w:fldCharType="separate"/>
      </w:r>
      <w:r w:rsidR="00C75A27" w:rsidRPr="0020050C">
        <w:t xml:space="preserve">Figure </w:t>
      </w:r>
      <w:r w:rsidR="00C75A27" w:rsidRPr="0020050C">
        <w:rPr>
          <w:noProof/>
        </w:rPr>
        <w:t>31</w:t>
      </w:r>
      <w:r w:rsidRPr="0020050C">
        <w:rPr>
          <w:color w:val="2B579A"/>
          <w:shd w:val="clear" w:color="auto" w:fill="E6E6E6"/>
        </w:rPr>
        <w:fldChar w:fldCharType="end"/>
      </w:r>
      <w:r w:rsidRPr="0020050C">
        <w:t>,</w:t>
      </w:r>
      <w:r w:rsidR="00F26BB6">
        <w:t xml:space="preserve"> a</w:t>
      </w:r>
      <w:r w:rsidRPr="0020050C">
        <w:t xml:space="preserve"> </w:t>
      </w:r>
      <w:r w:rsidRPr="0020050C">
        <w:rPr>
          <w:i/>
          <w:iCs/>
        </w:rPr>
        <w:t>Framework</w:t>
      </w:r>
      <w:r w:rsidRPr="0020050C">
        <w:t xml:space="preserve"> is </w:t>
      </w:r>
      <w:r w:rsidR="00F26BB6">
        <w:t>referred to</w:t>
      </w:r>
      <w:r w:rsidR="00F26BB6" w:rsidRPr="0020050C">
        <w:t xml:space="preserve"> </w:t>
      </w:r>
      <w:r w:rsidRPr="0020050C">
        <w:t xml:space="preserve">by its </w:t>
      </w:r>
      <w:r w:rsidRPr="0020050C">
        <w:rPr>
          <w:i/>
          <w:iCs/>
        </w:rPr>
        <w:t>Code</w:t>
      </w:r>
      <w:r w:rsidRPr="0020050C">
        <w:t xml:space="preserve">. </w:t>
      </w:r>
      <w:r w:rsidR="00C677A4" w:rsidRPr="0020050C">
        <w:t xml:space="preserve">In addition, </w:t>
      </w:r>
      <w:r w:rsidRPr="0020050C">
        <w:rPr>
          <w:i/>
          <w:iCs/>
        </w:rPr>
        <w:t>Framework</w:t>
      </w:r>
      <w:r w:rsidRPr="0020050C">
        <w:t xml:space="preserve"> </w:t>
      </w:r>
      <w:r w:rsidR="00AA7BEF" w:rsidRPr="0020050C">
        <w:t>must</w:t>
      </w:r>
      <w:r w:rsidRPr="0020050C">
        <w:t xml:space="preserve"> have</w:t>
      </w:r>
      <w:r w:rsidR="00C3713C">
        <w:t xml:space="preserve"> a</w:t>
      </w:r>
      <w:r w:rsidRPr="0020050C">
        <w:t xml:space="preserve"> </w:t>
      </w:r>
      <w:r w:rsidRPr="0020050C">
        <w:rPr>
          <w:i/>
          <w:iCs/>
        </w:rPr>
        <w:t>Name</w:t>
      </w:r>
      <w:r w:rsidRPr="0020050C">
        <w:t xml:space="preserve"> and</w:t>
      </w:r>
      <w:r w:rsidR="00AA7BEF" w:rsidRPr="0020050C">
        <w:t xml:space="preserve"> may be provided with</w:t>
      </w:r>
      <w:r w:rsidR="0085415E">
        <w:t xml:space="preserve"> a</w:t>
      </w:r>
      <w:r w:rsidRPr="0020050C">
        <w:t xml:space="preserve"> </w:t>
      </w:r>
      <w:r w:rsidRPr="0020050C">
        <w:rPr>
          <w:i/>
          <w:iCs/>
        </w:rPr>
        <w:t>Description</w:t>
      </w:r>
      <w:r w:rsidRPr="0020050C">
        <w:t xml:space="preserve"> (</w:t>
      </w:r>
      <w:r w:rsidR="00AA7BEF" w:rsidRPr="0020050C">
        <w:t>both</w:t>
      </w:r>
      <w:r w:rsidRPr="0020050C">
        <w:t xml:space="preserve"> translatable, </w:t>
      </w:r>
      <w:r w:rsidRPr="0020050C">
        <w:rPr>
          <w:color w:val="2B579A"/>
          <w:shd w:val="clear" w:color="auto" w:fill="E6E6E6"/>
        </w:rPr>
        <w:fldChar w:fldCharType="begin"/>
      </w:r>
      <w:r w:rsidRPr="0020050C">
        <w:instrText xml:space="preserve"> REF _Ref107379815 \r \h </w:instrText>
      </w:r>
      <w:r w:rsidRPr="0020050C">
        <w:rPr>
          <w:color w:val="2B579A"/>
          <w:shd w:val="clear" w:color="auto" w:fill="E6E6E6"/>
        </w:rPr>
      </w:r>
      <w:r w:rsidRPr="0020050C">
        <w:rPr>
          <w:color w:val="2B579A"/>
          <w:shd w:val="clear" w:color="auto" w:fill="E6E6E6"/>
        </w:rPr>
        <w:fldChar w:fldCharType="separate"/>
      </w:r>
      <w:r w:rsidR="00117481">
        <w:t>3.1.3.1</w:t>
      </w:r>
      <w:r w:rsidRPr="0020050C">
        <w:rPr>
          <w:color w:val="2B579A"/>
          <w:shd w:val="clear" w:color="auto" w:fill="E6E6E6"/>
        </w:rPr>
        <w:fldChar w:fldCharType="end"/>
      </w:r>
      <w:r w:rsidRPr="0020050C">
        <w:t>)</w:t>
      </w:r>
      <w:r w:rsidR="000957D1" w:rsidRPr="0020050C">
        <w:t>.</w:t>
      </w:r>
    </w:p>
    <w:p w14:paraId="26B7E065" w14:textId="4947CBE4" w:rsidR="007D5A09" w:rsidRPr="0020050C" w:rsidRDefault="007D5A09" w:rsidP="007D5A09">
      <w:r w:rsidRPr="0020050C">
        <w:t xml:space="preserve">A </w:t>
      </w:r>
      <w:r w:rsidRPr="0020050C">
        <w:rPr>
          <w:i/>
          <w:iCs/>
        </w:rPr>
        <w:t>Framework</w:t>
      </w:r>
      <w:r w:rsidRPr="0020050C">
        <w:t xml:space="preserve"> can host either a logical model or a physical implementation model. To distinguish between </w:t>
      </w:r>
      <w:r w:rsidR="002E386A">
        <w:t>the two</w:t>
      </w:r>
      <w:r w:rsidRPr="0020050C">
        <w:t>, the </w:t>
      </w:r>
      <w:proofErr w:type="spellStart"/>
      <w:r w:rsidRPr="0020050C">
        <w:rPr>
          <w:i/>
          <w:iCs/>
        </w:rPr>
        <w:t>ModelLevel</w:t>
      </w:r>
      <w:proofErr w:type="spellEnd"/>
      <w:r w:rsidRPr="0020050C">
        <w:t xml:space="preserve"> attribute </w:t>
      </w:r>
      <w:r w:rsidR="002C05CB">
        <w:t>is</w:t>
      </w:r>
      <w:r w:rsidRPr="0020050C">
        <w:t xml:space="preserve"> set to either </w:t>
      </w:r>
      <w:r w:rsidR="002C05CB">
        <w:t>“</w:t>
      </w:r>
      <w:r w:rsidRPr="0020050C">
        <w:t>logical</w:t>
      </w:r>
      <w:r w:rsidR="002C05CB">
        <w:t>”</w:t>
      </w:r>
      <w:r w:rsidRPr="0020050C">
        <w:t> or </w:t>
      </w:r>
      <w:r w:rsidR="002C05CB">
        <w:t>“</w:t>
      </w:r>
      <w:r w:rsidRPr="0020050C">
        <w:t>physical</w:t>
      </w:r>
      <w:r w:rsidR="002C05CB">
        <w:t>”</w:t>
      </w:r>
      <w:r w:rsidRPr="0020050C">
        <w:t>.</w:t>
      </w:r>
    </w:p>
    <w:p w14:paraId="7E1CCD71" w14:textId="1862CA88" w:rsidR="000957D1" w:rsidRPr="0020050C" w:rsidRDefault="007D5A09" w:rsidP="00241E4C">
      <w:r w:rsidRPr="0020050C">
        <w:t>A logical model is primarily created for documentation purposes</w:t>
      </w:r>
      <w:r w:rsidR="004126A4">
        <w:t xml:space="preserve">, </w:t>
      </w:r>
      <w:r w:rsidR="004126A4" w:rsidRPr="004126A4">
        <w:t xml:space="preserve">providing a unified representation of reporting requirements that is independent of how data ends up </w:t>
      </w:r>
      <w:r w:rsidR="004126A4">
        <w:t xml:space="preserve">being </w:t>
      </w:r>
      <w:proofErr w:type="spellStart"/>
      <w:r w:rsidR="004126A4">
        <w:t>rerported</w:t>
      </w:r>
      <w:proofErr w:type="spellEnd"/>
      <w:r w:rsidR="004126A4" w:rsidRPr="004126A4">
        <w:t xml:space="preserve"> across specific frequencies, thresholds, derogations, and other implementation-specific factors</w:t>
      </w:r>
      <w:r w:rsidRPr="0020050C">
        <w:t>. Relationships between logical and physical models can be described using the </w:t>
      </w:r>
      <w:proofErr w:type="spellStart"/>
      <w:r w:rsidRPr="0020050C">
        <w:rPr>
          <w:i/>
          <w:iCs/>
        </w:rPr>
        <w:t>ConceptRelation</w:t>
      </w:r>
      <w:proofErr w:type="spellEnd"/>
      <w:r w:rsidRPr="0020050C">
        <w:t> </w:t>
      </w:r>
      <w:r w:rsidR="00CD61BA" w:rsidRPr="0020050C">
        <w:t>construct</w:t>
      </w:r>
      <w:r w:rsidRPr="0020050C">
        <w:t>.</w:t>
      </w:r>
    </w:p>
    <w:p w14:paraId="2B12146F" w14:textId="77777777" w:rsidR="00755552" w:rsidRPr="0020050C" w:rsidRDefault="004C242A" w:rsidP="00755552">
      <w:pPr>
        <w:pStyle w:val="Heading4"/>
      </w:pPr>
      <w:bookmarkStart w:id="105" w:name="_Ref115105492"/>
      <w:r w:rsidRPr="0020050C">
        <w:t>Module</w:t>
      </w:r>
      <w:bookmarkEnd w:id="105"/>
    </w:p>
    <w:p w14:paraId="100F5A31" w14:textId="38CCC382" w:rsidR="00241E4C" w:rsidRPr="0020050C" w:rsidRDefault="00892119" w:rsidP="00755552">
      <w:r w:rsidRPr="00AD7D85">
        <w:t>A</w:t>
      </w:r>
      <w:r>
        <w:rPr>
          <w:i/>
          <w:iCs/>
        </w:rPr>
        <w:t xml:space="preserve"> </w:t>
      </w:r>
      <w:r w:rsidR="00241E4C" w:rsidRPr="0020050C">
        <w:rPr>
          <w:i/>
          <w:iCs/>
        </w:rPr>
        <w:t>Module</w:t>
      </w:r>
      <w:r w:rsidR="00241E4C" w:rsidRPr="0020050C">
        <w:t xml:space="preserve"> gathers</w:t>
      </w:r>
      <w:r w:rsidR="004C242A" w:rsidRPr="0020050C">
        <w:t xml:space="preserve"> information requirements </w:t>
      </w:r>
      <w:r w:rsidR="00241E4C" w:rsidRPr="0020050C">
        <w:t>that are supposed to be</w:t>
      </w:r>
      <w:r w:rsidR="004C242A" w:rsidRPr="0020050C">
        <w:t xml:space="preserve"> reported together</w:t>
      </w:r>
      <w:r w:rsidR="00241E4C" w:rsidRPr="0020050C">
        <w:t xml:space="preserve">, </w:t>
      </w:r>
      <w:r w:rsidR="00AA7BEF" w:rsidRPr="0020050C">
        <w:t>i.e.,</w:t>
      </w:r>
      <w:r w:rsidR="00241E4C" w:rsidRPr="0020050C">
        <w:t xml:space="preserve"> </w:t>
      </w:r>
      <w:r w:rsidR="004C242A" w:rsidRPr="0020050C">
        <w:t>in one report</w:t>
      </w:r>
      <w:r w:rsidR="00241E4C" w:rsidRPr="0020050C">
        <w:t>.</w:t>
      </w:r>
    </w:p>
    <w:p w14:paraId="25CED106" w14:textId="651A1B94" w:rsidR="002F56C7" w:rsidRPr="0020050C" w:rsidRDefault="001B3AE6" w:rsidP="002F56C7">
      <w:pPr>
        <w:keepNext/>
        <w:jc w:val="center"/>
      </w:pPr>
      <w:r w:rsidRPr="001B3AE6">
        <w:rPr>
          <w:noProof/>
        </w:rPr>
        <w:drawing>
          <wp:inline distT="0" distB="0" distL="0" distR="0" wp14:anchorId="6506DF0A" wp14:editId="15A7B74C">
            <wp:extent cx="5731510" cy="3237865"/>
            <wp:effectExtent l="0" t="0" r="2540" b="635"/>
            <wp:docPr id="19923429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342920" name=""/>
                    <pic:cNvPicPr/>
                  </pic:nvPicPr>
                  <pic:blipFill>
                    <a:blip r:embed="rId43"/>
                    <a:stretch>
                      <a:fillRect/>
                    </a:stretch>
                  </pic:blipFill>
                  <pic:spPr>
                    <a:xfrm>
                      <a:off x="0" y="0"/>
                      <a:ext cx="5731510" cy="3237865"/>
                    </a:xfrm>
                    <a:prstGeom prst="rect">
                      <a:avLst/>
                    </a:prstGeom>
                  </pic:spPr>
                </pic:pic>
              </a:graphicData>
            </a:graphic>
          </wp:inline>
        </w:drawing>
      </w:r>
    </w:p>
    <w:p w14:paraId="31FDB187" w14:textId="4021981E" w:rsidR="00241E4C" w:rsidRPr="0020050C" w:rsidRDefault="002F56C7" w:rsidP="002F56C7">
      <w:pPr>
        <w:pStyle w:val="Caption"/>
        <w:jc w:val="center"/>
      </w:pPr>
      <w:bookmarkStart w:id="106" w:name="_Ref116212049"/>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32</w:t>
      </w:r>
      <w:r w:rsidRPr="0020050C">
        <w:rPr>
          <w:color w:val="2B579A"/>
          <w:shd w:val="clear" w:color="auto" w:fill="E6E6E6"/>
        </w:rPr>
        <w:fldChar w:fldCharType="end"/>
      </w:r>
      <w:bookmarkEnd w:id="106"/>
      <w:r w:rsidRPr="0020050C">
        <w:t>. Module</w:t>
      </w:r>
      <w:r w:rsidR="004F7A5B" w:rsidRPr="0020050C">
        <w:t>, its Composition and Parameters.</w:t>
      </w:r>
    </w:p>
    <w:p w14:paraId="5708B7FD" w14:textId="493592C5" w:rsidR="004F7A5B" w:rsidRPr="0020050C" w:rsidRDefault="004F7A5B" w:rsidP="004F7A5B">
      <w:r w:rsidRPr="0020050C">
        <w:t>As a result of bug fixes or modifications to the underlying regulations,</w:t>
      </w:r>
      <w:r w:rsidR="008619FB">
        <w:t xml:space="preserve"> the</w:t>
      </w:r>
      <w:r w:rsidRPr="0020050C">
        <w:t xml:space="preserve"> composition of information requirements for </w:t>
      </w:r>
      <w:r w:rsidR="00D43BC6">
        <w:t xml:space="preserve">a </w:t>
      </w:r>
      <w:r w:rsidRPr="0020050C">
        <w:rPr>
          <w:i/>
          <w:iCs/>
        </w:rPr>
        <w:t xml:space="preserve">Module </w:t>
      </w:r>
      <w:r w:rsidRPr="0020050C">
        <w:t xml:space="preserve">may change </w:t>
      </w:r>
      <w:r w:rsidR="008619FB">
        <w:t>over</w:t>
      </w:r>
      <w:r w:rsidRPr="0020050C">
        <w:t xml:space="preserve"> time. Therefore, </w:t>
      </w:r>
      <w:r w:rsidR="00D43BC6">
        <w:t xml:space="preserve">a </w:t>
      </w:r>
      <w:r w:rsidRPr="0020050C">
        <w:rPr>
          <w:i/>
          <w:iCs/>
        </w:rPr>
        <w:t>Module</w:t>
      </w:r>
      <w:r w:rsidRPr="0020050C">
        <w:t xml:space="preserve"> is versioned by means of</w:t>
      </w:r>
      <w:r w:rsidR="009758D6">
        <w:t xml:space="preserve"> a</w:t>
      </w:r>
      <w:r w:rsidRPr="0020050C">
        <w:t xml:space="preserve"> </w:t>
      </w:r>
      <w:proofErr w:type="spellStart"/>
      <w:r w:rsidRPr="0020050C">
        <w:rPr>
          <w:i/>
          <w:iCs/>
        </w:rPr>
        <w:t>ModuleVersion</w:t>
      </w:r>
      <w:proofErr w:type="spellEnd"/>
      <w:r w:rsidRPr="0020050C">
        <w:rPr>
          <w:i/>
          <w:iCs/>
        </w:rPr>
        <w:t xml:space="preserve"> </w:t>
      </w:r>
      <w:r w:rsidRPr="0020050C">
        <w:t>that refers to</w:t>
      </w:r>
      <w:r w:rsidR="004243EA">
        <w:t xml:space="preserve"> a</w:t>
      </w:r>
      <w:r w:rsidRPr="0020050C">
        <w:t xml:space="preserve"> </w:t>
      </w:r>
      <w:r w:rsidRPr="0020050C">
        <w:rPr>
          <w:i/>
          <w:iCs/>
        </w:rPr>
        <w:t>Release</w:t>
      </w:r>
      <w:r w:rsidRPr="0020050C">
        <w:t xml:space="preserve">. More importantly, </w:t>
      </w:r>
      <w:r w:rsidR="004243EA">
        <w:t xml:space="preserve">a </w:t>
      </w:r>
      <w:proofErr w:type="spellStart"/>
      <w:r w:rsidRPr="0020050C">
        <w:rPr>
          <w:i/>
          <w:iCs/>
        </w:rPr>
        <w:t>ModuleVersion</w:t>
      </w:r>
      <w:r w:rsidR="004243EA" w:rsidRPr="00AD7D85">
        <w:t>’s</w:t>
      </w:r>
      <w:proofErr w:type="spellEnd"/>
      <w:r w:rsidRPr="004243EA">
        <w:t xml:space="preserve"> </w:t>
      </w:r>
      <w:r w:rsidRPr="0020050C">
        <w:t xml:space="preserve">definition includes </w:t>
      </w:r>
      <w:r w:rsidR="00640F6E">
        <w:t xml:space="preserve">a </w:t>
      </w:r>
      <w:proofErr w:type="spellStart"/>
      <w:r w:rsidRPr="0020050C">
        <w:rPr>
          <w:i/>
          <w:iCs/>
        </w:rPr>
        <w:t>FromReferenceDate</w:t>
      </w:r>
      <w:proofErr w:type="spellEnd"/>
      <w:r w:rsidRPr="0020050C">
        <w:t xml:space="preserve"> and </w:t>
      </w:r>
      <w:r w:rsidR="00640F6E">
        <w:t xml:space="preserve">an </w:t>
      </w:r>
      <w:r w:rsidRPr="0020050C">
        <w:t xml:space="preserve">optional </w:t>
      </w:r>
      <w:proofErr w:type="spellStart"/>
      <w:r w:rsidRPr="0020050C">
        <w:rPr>
          <w:i/>
          <w:iCs/>
        </w:rPr>
        <w:t>ToReferenceDate</w:t>
      </w:r>
      <w:proofErr w:type="spellEnd"/>
      <w:r w:rsidRPr="0020050C">
        <w:t xml:space="preserve"> attribute that identify its application dates (</w:t>
      </w:r>
      <w:r w:rsidRPr="0020050C">
        <w:rPr>
          <w:color w:val="2B579A"/>
          <w:shd w:val="clear" w:color="auto" w:fill="E6E6E6"/>
        </w:rPr>
        <w:fldChar w:fldCharType="begin"/>
      </w:r>
      <w:r w:rsidRPr="0020050C">
        <w:instrText xml:space="preserve"> REF _Ref115939129 \r \h </w:instrText>
      </w:r>
      <w:r w:rsidRPr="0020050C">
        <w:rPr>
          <w:color w:val="2B579A"/>
          <w:shd w:val="clear" w:color="auto" w:fill="E6E6E6"/>
        </w:rPr>
      </w:r>
      <w:r w:rsidRPr="0020050C">
        <w:rPr>
          <w:color w:val="2B579A"/>
          <w:shd w:val="clear" w:color="auto" w:fill="E6E6E6"/>
        </w:rPr>
        <w:fldChar w:fldCharType="separate"/>
      </w:r>
      <w:r w:rsidR="00117481">
        <w:t>3.2.2</w:t>
      </w:r>
      <w:r w:rsidRPr="0020050C">
        <w:rPr>
          <w:color w:val="2B579A"/>
          <w:shd w:val="clear" w:color="auto" w:fill="E6E6E6"/>
        </w:rPr>
        <w:fldChar w:fldCharType="end"/>
      </w:r>
      <w:r w:rsidRPr="0020050C">
        <w:t xml:space="preserve">). This </w:t>
      </w:r>
      <w:r w:rsidR="00AA7BEF" w:rsidRPr="0020050C">
        <w:t xml:space="preserve">enables </w:t>
      </w:r>
      <w:r w:rsidRPr="0020050C">
        <w:t>determin</w:t>
      </w:r>
      <w:r w:rsidR="00AA7BEF" w:rsidRPr="0020050C">
        <w:t>ing</w:t>
      </w:r>
      <w:r w:rsidRPr="0020050C">
        <w:t xml:space="preserve"> which </w:t>
      </w:r>
      <w:proofErr w:type="spellStart"/>
      <w:r w:rsidRPr="0020050C">
        <w:rPr>
          <w:i/>
          <w:iCs/>
        </w:rPr>
        <w:t>ModuleVersion</w:t>
      </w:r>
      <w:proofErr w:type="spellEnd"/>
      <w:r w:rsidRPr="0020050C">
        <w:t xml:space="preserve"> shall be used for </w:t>
      </w:r>
      <w:r w:rsidR="0087000F">
        <w:t xml:space="preserve">the </w:t>
      </w:r>
      <w:r w:rsidRPr="0020050C">
        <w:t xml:space="preserve">reporting of data for a given reference </w:t>
      </w:r>
      <w:r w:rsidR="00AA7BEF" w:rsidRPr="0020050C">
        <w:t>date</w:t>
      </w:r>
      <w:r w:rsidR="004C277A" w:rsidRPr="0020050C">
        <w:t xml:space="preserve"> (f</w:t>
      </w:r>
      <w:r w:rsidRPr="0020050C">
        <w:t xml:space="preserve">or a given </w:t>
      </w:r>
      <w:r w:rsidRPr="0020050C">
        <w:rPr>
          <w:i/>
          <w:iCs/>
        </w:rPr>
        <w:t>Module</w:t>
      </w:r>
      <w:r w:rsidR="0087000F">
        <w:rPr>
          <w:i/>
          <w:iCs/>
        </w:rPr>
        <w:t>,</w:t>
      </w:r>
      <w:r w:rsidRPr="0020050C">
        <w:t xml:space="preserve"> there must be only one </w:t>
      </w:r>
      <w:proofErr w:type="spellStart"/>
      <w:r w:rsidR="002F361C" w:rsidRPr="00AD7D85">
        <w:rPr>
          <w:i/>
          <w:iCs/>
        </w:rPr>
        <w:t>Module</w:t>
      </w:r>
      <w:r w:rsidRPr="002F361C">
        <w:rPr>
          <w:i/>
          <w:iCs/>
        </w:rPr>
        <w:t>Version</w:t>
      </w:r>
      <w:proofErr w:type="spellEnd"/>
      <w:r w:rsidRPr="0020050C">
        <w:t xml:space="preserve"> applicable for</w:t>
      </w:r>
      <w:r w:rsidR="009220BE">
        <w:t xml:space="preserve"> any</w:t>
      </w:r>
      <w:r w:rsidRPr="0020050C">
        <w:t xml:space="preserve"> </w:t>
      </w:r>
      <w:r w:rsidR="009220BE">
        <w:t>given</w:t>
      </w:r>
      <w:r w:rsidR="009220BE" w:rsidRPr="0020050C">
        <w:t xml:space="preserve"> </w:t>
      </w:r>
      <w:r w:rsidRPr="0020050C">
        <w:t>reference date</w:t>
      </w:r>
      <w:r w:rsidR="004C277A" w:rsidRPr="0020050C">
        <w:t>)</w:t>
      </w:r>
      <w:r w:rsidRPr="0020050C">
        <w:t>.</w:t>
      </w:r>
    </w:p>
    <w:p w14:paraId="656C2BE5" w14:textId="274C716D" w:rsidR="00031F9B" w:rsidRPr="0020050C" w:rsidRDefault="00AF0C2D" w:rsidP="004F7A5B">
      <w:r w:rsidRPr="00AD7D85">
        <w:t>A</w:t>
      </w:r>
      <w:r>
        <w:rPr>
          <w:i/>
          <w:iCs/>
        </w:rPr>
        <w:t xml:space="preserve"> </w:t>
      </w:r>
      <w:proofErr w:type="spellStart"/>
      <w:r w:rsidR="00031F9B" w:rsidRPr="0020050C">
        <w:rPr>
          <w:i/>
          <w:iCs/>
        </w:rPr>
        <w:t>ModuleVersion</w:t>
      </w:r>
      <w:proofErr w:type="spellEnd"/>
      <w:r w:rsidR="00031F9B" w:rsidRPr="0020050C">
        <w:t xml:space="preserve"> is </w:t>
      </w:r>
      <w:r w:rsidR="002C3D65">
        <w:t>referred to</w:t>
      </w:r>
      <w:r w:rsidR="002C3D65" w:rsidRPr="0020050C">
        <w:t xml:space="preserve"> </w:t>
      </w:r>
      <w:r w:rsidR="00031F9B" w:rsidRPr="0020050C">
        <w:t>by</w:t>
      </w:r>
      <w:r w:rsidR="002C3D65">
        <w:t xml:space="preserve"> its</w:t>
      </w:r>
      <w:r w:rsidR="00031F9B" w:rsidRPr="0020050C">
        <w:t xml:space="preserve"> </w:t>
      </w:r>
      <w:r w:rsidR="00031F9B" w:rsidRPr="0020050C">
        <w:rPr>
          <w:i/>
          <w:iCs/>
        </w:rPr>
        <w:t>Code</w:t>
      </w:r>
      <w:r w:rsidR="00031F9B" w:rsidRPr="0020050C">
        <w:t xml:space="preserve"> and </w:t>
      </w:r>
      <w:proofErr w:type="gramStart"/>
      <w:r w:rsidR="00031F9B" w:rsidRPr="0020050C">
        <w:rPr>
          <w:i/>
          <w:iCs/>
        </w:rPr>
        <w:t>Name</w:t>
      </w:r>
      <w:r>
        <w:rPr>
          <w:i/>
          <w:iCs/>
        </w:rPr>
        <w:t>,</w:t>
      </w:r>
      <w:r w:rsidR="00031F9B" w:rsidRPr="0020050C">
        <w:t xml:space="preserve"> and</w:t>
      </w:r>
      <w:proofErr w:type="gramEnd"/>
      <w:r w:rsidR="00031F9B" w:rsidRPr="0020050C">
        <w:t xml:space="preserve"> may be provided with </w:t>
      </w:r>
      <w:r>
        <w:t xml:space="preserve">a </w:t>
      </w:r>
      <w:r w:rsidR="00031F9B" w:rsidRPr="0020050C">
        <w:rPr>
          <w:i/>
          <w:iCs/>
        </w:rPr>
        <w:t>Description</w:t>
      </w:r>
      <w:r w:rsidR="00031F9B" w:rsidRPr="0020050C">
        <w:t>.</w:t>
      </w:r>
    </w:p>
    <w:p w14:paraId="7D309687" w14:textId="6FBC5F88" w:rsidR="00140567" w:rsidRPr="0020050C" w:rsidRDefault="005B087C" w:rsidP="00C677A4">
      <w:r w:rsidRPr="0020050C">
        <w:t xml:space="preserve">As presented </w:t>
      </w:r>
      <w:r w:rsidR="002A0DEC">
        <w:t>in</w:t>
      </w:r>
      <w:r w:rsidRPr="0020050C">
        <w:t xml:space="preserve"> </w:t>
      </w:r>
      <w:r w:rsidRPr="0020050C">
        <w:rPr>
          <w:color w:val="2B579A"/>
          <w:shd w:val="clear" w:color="auto" w:fill="E6E6E6"/>
        </w:rPr>
        <w:fldChar w:fldCharType="begin"/>
      </w:r>
      <w:r w:rsidRPr="0020050C">
        <w:instrText xml:space="preserve"> REF _Ref116212049 \h </w:instrText>
      </w:r>
      <w:r w:rsidRPr="0020050C">
        <w:rPr>
          <w:color w:val="2B579A"/>
          <w:shd w:val="clear" w:color="auto" w:fill="E6E6E6"/>
        </w:rPr>
      </w:r>
      <w:r w:rsidRPr="0020050C">
        <w:rPr>
          <w:color w:val="2B579A"/>
          <w:shd w:val="clear" w:color="auto" w:fill="E6E6E6"/>
        </w:rPr>
        <w:fldChar w:fldCharType="separate"/>
      </w:r>
      <w:r w:rsidR="007F5C4A" w:rsidRPr="0020050C">
        <w:t xml:space="preserve">Figure </w:t>
      </w:r>
      <w:r w:rsidR="007F5C4A" w:rsidRPr="0020050C">
        <w:rPr>
          <w:noProof/>
        </w:rPr>
        <w:t>32</w:t>
      </w:r>
      <w:r w:rsidRPr="0020050C">
        <w:rPr>
          <w:color w:val="2B579A"/>
          <w:shd w:val="clear" w:color="auto" w:fill="E6E6E6"/>
        </w:rPr>
        <w:fldChar w:fldCharType="end"/>
      </w:r>
      <w:r w:rsidRPr="0020050C">
        <w:t>, i</w:t>
      </w:r>
      <w:r w:rsidR="00C677A4" w:rsidRPr="0020050C">
        <w:t>nformation requirements to be reported for</w:t>
      </w:r>
      <w:r w:rsidR="00AF0C2D">
        <w:t xml:space="preserve"> a</w:t>
      </w:r>
      <w:r w:rsidR="00C677A4" w:rsidRPr="0020050C">
        <w:t xml:space="preserve"> </w:t>
      </w:r>
      <w:proofErr w:type="spellStart"/>
      <w:r w:rsidR="00C677A4" w:rsidRPr="0020050C">
        <w:rPr>
          <w:i/>
          <w:iCs/>
        </w:rPr>
        <w:t>Module</w:t>
      </w:r>
      <w:r w:rsidR="004F7A5B" w:rsidRPr="0020050C">
        <w:rPr>
          <w:i/>
          <w:iCs/>
        </w:rPr>
        <w:t>Version</w:t>
      </w:r>
      <w:proofErr w:type="spellEnd"/>
      <w:r w:rsidR="00C677A4" w:rsidRPr="0020050C">
        <w:t xml:space="preserve"> are defined by </w:t>
      </w:r>
      <w:r w:rsidR="00140567" w:rsidRPr="0020050C">
        <w:t>i</w:t>
      </w:r>
      <w:r w:rsidR="004F7A5B" w:rsidRPr="0020050C">
        <w:t>ndicati</w:t>
      </w:r>
      <w:r w:rsidR="008203EF">
        <w:t>ng</w:t>
      </w:r>
      <w:r w:rsidR="004F7A5B" w:rsidRPr="0020050C">
        <w:t xml:space="preserve"> </w:t>
      </w:r>
      <w:r w:rsidR="008203EF">
        <w:t>the</w:t>
      </w:r>
      <w:r w:rsidR="008203EF" w:rsidRPr="0020050C">
        <w:t xml:space="preserve"> </w:t>
      </w:r>
      <w:r w:rsidR="004F7A5B" w:rsidRPr="0020050C">
        <w:t>applicable</w:t>
      </w:r>
      <w:r w:rsidR="00C677A4" w:rsidRPr="0020050C">
        <w:t xml:space="preserve"> </w:t>
      </w:r>
      <w:r w:rsidR="00C677A4" w:rsidRPr="0020050C">
        <w:rPr>
          <w:i/>
          <w:iCs/>
        </w:rPr>
        <w:t>Tables</w:t>
      </w:r>
      <w:r w:rsidR="00E0168D" w:rsidRPr="0020050C">
        <w:rPr>
          <w:i/>
          <w:iCs/>
        </w:rPr>
        <w:t xml:space="preserve"> </w:t>
      </w:r>
      <w:r w:rsidR="00E0168D" w:rsidRPr="0020050C">
        <w:t>and their</w:t>
      </w:r>
      <w:r w:rsidR="00E0168D" w:rsidRPr="0020050C">
        <w:rPr>
          <w:i/>
          <w:iCs/>
        </w:rPr>
        <w:t xml:space="preserve"> Versions</w:t>
      </w:r>
      <w:r w:rsidR="00C677A4" w:rsidRPr="0020050C">
        <w:t xml:space="preserve"> (</w:t>
      </w:r>
      <w:r w:rsidR="00C8261B" w:rsidRPr="0020050C">
        <w:rPr>
          <w:color w:val="2B579A"/>
          <w:shd w:val="clear" w:color="auto" w:fill="E6E6E6"/>
        </w:rPr>
        <w:fldChar w:fldCharType="begin"/>
      </w:r>
      <w:r w:rsidR="00C8261B" w:rsidRPr="0020050C">
        <w:instrText xml:space="preserve"> REF _Ref107490217 \r \h </w:instrText>
      </w:r>
      <w:r w:rsidR="00C8261B" w:rsidRPr="0020050C">
        <w:rPr>
          <w:color w:val="2B579A"/>
          <w:shd w:val="clear" w:color="auto" w:fill="E6E6E6"/>
        </w:rPr>
      </w:r>
      <w:r w:rsidR="00C8261B" w:rsidRPr="0020050C">
        <w:rPr>
          <w:color w:val="2B579A"/>
          <w:shd w:val="clear" w:color="auto" w:fill="E6E6E6"/>
        </w:rPr>
        <w:fldChar w:fldCharType="separate"/>
      </w:r>
      <w:r w:rsidR="00117481">
        <w:t>4.2.1.1</w:t>
      </w:r>
      <w:r w:rsidR="00C8261B" w:rsidRPr="0020050C">
        <w:rPr>
          <w:color w:val="2B579A"/>
          <w:shd w:val="clear" w:color="auto" w:fill="E6E6E6"/>
        </w:rPr>
        <w:fldChar w:fldCharType="end"/>
      </w:r>
      <w:r w:rsidR="00C8261B" w:rsidRPr="0020050C">
        <w:t>)</w:t>
      </w:r>
      <w:r w:rsidR="00463C27">
        <w:t>,</w:t>
      </w:r>
      <w:r w:rsidR="004F7A5B" w:rsidRPr="0020050C">
        <w:t xml:space="preserve"> assigned to this </w:t>
      </w:r>
      <w:proofErr w:type="spellStart"/>
      <w:r w:rsidR="004F7A5B" w:rsidRPr="0020050C">
        <w:rPr>
          <w:i/>
          <w:iCs/>
        </w:rPr>
        <w:t>ModuleVersion</w:t>
      </w:r>
      <w:proofErr w:type="spellEnd"/>
      <w:r w:rsidR="004F7A5B" w:rsidRPr="0020050C">
        <w:t xml:space="preserve"> through the </w:t>
      </w:r>
      <w:proofErr w:type="spellStart"/>
      <w:r w:rsidR="004F7A5B" w:rsidRPr="0020050C">
        <w:rPr>
          <w:i/>
          <w:iCs/>
        </w:rPr>
        <w:t>ModuleVersionComposition</w:t>
      </w:r>
      <w:proofErr w:type="spellEnd"/>
      <w:r w:rsidR="00E0168D" w:rsidRPr="0020050C">
        <w:t xml:space="preserve">. This indirectly identifies all </w:t>
      </w:r>
      <w:r w:rsidR="00C677A4" w:rsidRPr="0020050C">
        <w:rPr>
          <w:i/>
          <w:iCs/>
        </w:rPr>
        <w:t>Variable</w:t>
      </w:r>
      <w:r w:rsidR="00E0168D" w:rsidRPr="0020050C">
        <w:rPr>
          <w:i/>
          <w:iCs/>
        </w:rPr>
        <w:t>s</w:t>
      </w:r>
      <w:r w:rsidR="00C677A4" w:rsidRPr="0020050C">
        <w:t xml:space="preserve"> </w:t>
      </w:r>
      <w:r w:rsidR="00C8261B" w:rsidRPr="0020050C">
        <w:t>(</w:t>
      </w:r>
      <w:r w:rsidR="00C8261B" w:rsidRPr="0020050C">
        <w:rPr>
          <w:color w:val="2B579A"/>
          <w:shd w:val="clear" w:color="auto" w:fill="E6E6E6"/>
        </w:rPr>
        <w:fldChar w:fldCharType="begin"/>
      </w:r>
      <w:r w:rsidR="00C8261B" w:rsidRPr="0020050C">
        <w:instrText xml:space="preserve"> REF _Ref116030214 \r \h </w:instrText>
      </w:r>
      <w:r w:rsidR="00C8261B" w:rsidRPr="0020050C">
        <w:rPr>
          <w:color w:val="2B579A"/>
          <w:shd w:val="clear" w:color="auto" w:fill="E6E6E6"/>
        </w:rPr>
      </w:r>
      <w:r w:rsidR="00C8261B" w:rsidRPr="0020050C">
        <w:rPr>
          <w:color w:val="2B579A"/>
          <w:shd w:val="clear" w:color="auto" w:fill="E6E6E6"/>
        </w:rPr>
        <w:fldChar w:fldCharType="separate"/>
      </w:r>
      <w:r w:rsidR="00117481">
        <w:t>4.3.1</w:t>
      </w:r>
      <w:r w:rsidR="00C8261B" w:rsidRPr="0020050C">
        <w:rPr>
          <w:color w:val="2B579A"/>
          <w:shd w:val="clear" w:color="auto" w:fill="E6E6E6"/>
        </w:rPr>
        <w:fldChar w:fldCharType="end"/>
      </w:r>
      <w:r w:rsidR="00C8261B" w:rsidRPr="0020050C">
        <w:t xml:space="preserve">) </w:t>
      </w:r>
      <w:r w:rsidR="00E0168D" w:rsidRPr="0020050C">
        <w:t>to be reported for</w:t>
      </w:r>
      <w:r w:rsidR="00F16264">
        <w:t xml:space="preserve"> a</w:t>
      </w:r>
      <w:r w:rsidR="00E0168D" w:rsidRPr="0020050C">
        <w:t xml:space="preserve"> </w:t>
      </w:r>
      <w:proofErr w:type="spellStart"/>
      <w:r w:rsidR="00E0168D" w:rsidRPr="0020050C">
        <w:rPr>
          <w:i/>
          <w:iCs/>
        </w:rPr>
        <w:t>ModuleVersion</w:t>
      </w:r>
      <w:proofErr w:type="spellEnd"/>
      <w:r w:rsidR="004C277A" w:rsidRPr="0020050C">
        <w:t xml:space="preserve"> (which result from </w:t>
      </w:r>
      <w:r w:rsidR="00F16264">
        <w:t xml:space="preserve">the </w:t>
      </w:r>
      <w:r w:rsidR="004C277A" w:rsidRPr="0020050C">
        <w:t xml:space="preserve">Key </w:t>
      </w:r>
      <w:r w:rsidR="004C277A" w:rsidRPr="0020050C">
        <w:rPr>
          <w:i/>
          <w:iCs/>
        </w:rPr>
        <w:t>Headers</w:t>
      </w:r>
      <w:r w:rsidR="004C277A" w:rsidRPr="0020050C">
        <w:t xml:space="preserve"> and </w:t>
      </w:r>
      <w:r w:rsidR="004C277A" w:rsidRPr="0020050C">
        <w:rPr>
          <w:i/>
          <w:iCs/>
        </w:rPr>
        <w:t>Cells</w:t>
      </w:r>
      <w:r w:rsidR="004C277A" w:rsidRPr="0020050C">
        <w:t xml:space="preserve"> of all linked </w:t>
      </w:r>
      <w:proofErr w:type="spellStart"/>
      <w:r w:rsidR="004C277A" w:rsidRPr="0020050C">
        <w:rPr>
          <w:i/>
          <w:iCs/>
        </w:rPr>
        <w:t>TableVersions</w:t>
      </w:r>
      <w:proofErr w:type="spellEnd"/>
      <w:r w:rsidR="004C277A" w:rsidRPr="0020050C">
        <w:t>).</w:t>
      </w:r>
    </w:p>
    <w:p w14:paraId="60C1F0E9" w14:textId="457A9515" w:rsidR="00D7491D" w:rsidRPr="0020050C" w:rsidRDefault="002E48C2" w:rsidP="00D7491D">
      <w:r>
        <w:t xml:space="preserve">The </w:t>
      </w:r>
      <w:r w:rsidR="00D7491D" w:rsidRPr="0020050C">
        <w:t>DPM can be used to design data models beyond the reporting scope. For internal purposes, data models may be created for derived datasets, where data is compiled or calculated, or for dissemination datasets, where data is prepared for sharing with end users.</w:t>
      </w:r>
    </w:p>
    <w:p w14:paraId="0B440B44" w14:textId="37C1008A" w:rsidR="00D7491D" w:rsidRPr="0020050C" w:rsidRDefault="00D7491D" w:rsidP="00D7491D">
      <w:r w:rsidRPr="0020050C">
        <w:t>The attributes </w:t>
      </w:r>
      <w:proofErr w:type="spellStart"/>
      <w:r w:rsidRPr="0020050C">
        <w:rPr>
          <w:i/>
          <w:iCs/>
        </w:rPr>
        <w:t>IsReported</w:t>
      </w:r>
      <w:proofErr w:type="spellEnd"/>
      <w:r w:rsidRPr="0020050C">
        <w:t>, </w:t>
      </w:r>
      <w:proofErr w:type="spellStart"/>
      <w:r w:rsidRPr="0020050C">
        <w:rPr>
          <w:i/>
          <w:iCs/>
        </w:rPr>
        <w:t>IsCalculated</w:t>
      </w:r>
      <w:proofErr w:type="spellEnd"/>
      <w:r w:rsidRPr="0020050C">
        <w:t>, and </w:t>
      </w:r>
      <w:proofErr w:type="spellStart"/>
      <w:r w:rsidRPr="0020050C">
        <w:rPr>
          <w:i/>
          <w:iCs/>
        </w:rPr>
        <w:t>IsDisseminated</w:t>
      </w:r>
      <w:proofErr w:type="spellEnd"/>
      <w:r w:rsidRPr="0020050C">
        <w:t> can be used at</w:t>
      </w:r>
      <w:r w:rsidR="002E48C2">
        <w:t xml:space="preserve"> the</w:t>
      </w:r>
      <w:r w:rsidRPr="0020050C">
        <w:t xml:space="preserve"> </w:t>
      </w:r>
      <w:proofErr w:type="spellStart"/>
      <w:r w:rsidR="00CA79D6" w:rsidRPr="0020050C">
        <w:rPr>
          <w:i/>
          <w:iCs/>
        </w:rPr>
        <w:t>ModuleVersion</w:t>
      </w:r>
      <w:proofErr w:type="spellEnd"/>
      <w:r w:rsidRPr="0020050C">
        <w:t xml:space="preserve"> level to indicate the purpose of the modelling. Since these attributes are not mutually exclusive, each can be set independently to either </w:t>
      </w:r>
      <w:r w:rsidR="00802C3E">
        <w:t>TRUE</w:t>
      </w:r>
      <w:r w:rsidR="00802C3E" w:rsidRPr="0020050C">
        <w:t> </w:t>
      </w:r>
      <w:r w:rsidRPr="0020050C">
        <w:t>or </w:t>
      </w:r>
      <w:r w:rsidR="00802C3E">
        <w:t>FALSE</w:t>
      </w:r>
      <w:r w:rsidRPr="0020050C">
        <w:t>.</w:t>
      </w:r>
    </w:p>
    <w:p w14:paraId="306C0F7E" w14:textId="57E6CDA8" w:rsidR="003E6A7E" w:rsidRPr="0020050C" w:rsidRDefault="00702113" w:rsidP="00822211">
      <w:r w:rsidRPr="0020050C">
        <w:t xml:space="preserve">The </w:t>
      </w:r>
      <w:proofErr w:type="spellStart"/>
      <w:r w:rsidRPr="0020050C">
        <w:rPr>
          <w:i/>
          <w:iCs/>
        </w:rPr>
        <w:t>jsonTaxonomy</w:t>
      </w:r>
      <w:proofErr w:type="spellEnd"/>
      <w:r w:rsidRPr="0020050C">
        <w:t xml:space="preserve"> attribute </w:t>
      </w:r>
      <w:r w:rsidR="003C1583" w:rsidRPr="0020050C">
        <w:t>contains</w:t>
      </w:r>
      <w:r w:rsidR="001533D3" w:rsidRPr="0020050C">
        <w:t xml:space="preserve"> the </w:t>
      </w:r>
      <w:r w:rsidR="00F4682F" w:rsidRPr="0020050C">
        <w:t>JSON</w:t>
      </w:r>
      <w:r w:rsidR="001533D3" w:rsidRPr="0020050C">
        <w:t xml:space="preserve"> file </w:t>
      </w:r>
      <w:r w:rsidR="003C1583" w:rsidRPr="0020050C">
        <w:t>associated with</w:t>
      </w:r>
      <w:r w:rsidR="00D20661" w:rsidRPr="0020050C">
        <w:t xml:space="preserve"> a </w:t>
      </w:r>
      <w:r w:rsidR="00F4682F" w:rsidRPr="0020050C">
        <w:t xml:space="preserve">specific </w:t>
      </w:r>
      <w:r w:rsidR="00D20661" w:rsidRPr="0020050C">
        <w:t xml:space="preserve">module version </w:t>
      </w:r>
      <w:r w:rsidR="00822211" w:rsidRPr="0020050C">
        <w:t>within</w:t>
      </w:r>
      <w:r w:rsidR="00D20661" w:rsidRPr="0020050C">
        <w:t xml:space="preserve"> the XBRL taxonomy.  </w:t>
      </w:r>
      <w:r w:rsidR="00822211" w:rsidRPr="0020050C">
        <w:t>This JSON file serves as a tool to navigate and explore the glossary codes</w:t>
      </w:r>
      <w:r w:rsidR="00185E8D" w:rsidRPr="0020050C">
        <w:t xml:space="preserve"> and var</w:t>
      </w:r>
      <w:r w:rsidR="002C3D65">
        <w:t>ia</w:t>
      </w:r>
      <w:r w:rsidR="00185E8D" w:rsidRPr="0020050C">
        <w:t>bles</w:t>
      </w:r>
      <w:r w:rsidR="00822211" w:rsidRPr="0020050C">
        <w:t xml:space="preserve"> </w:t>
      </w:r>
      <w:r w:rsidR="00822211">
        <w:t>utili</w:t>
      </w:r>
      <w:r w:rsidR="6B41F1DE">
        <w:t>se</w:t>
      </w:r>
      <w:r w:rsidR="00822211">
        <w:t>d</w:t>
      </w:r>
      <w:r w:rsidR="00822211" w:rsidRPr="0020050C">
        <w:t xml:space="preserve"> by each </w:t>
      </w:r>
      <w:proofErr w:type="spellStart"/>
      <w:r w:rsidR="00822211" w:rsidRPr="0020050C">
        <w:rPr>
          <w:i/>
          <w:iCs/>
        </w:rPr>
        <w:t>ModuleVersion</w:t>
      </w:r>
      <w:proofErr w:type="spellEnd"/>
      <w:r w:rsidR="00822211" w:rsidRPr="0020050C">
        <w:t> through relative paths in the taxonomy’s hierarchical structure. Notably, glossary codes are often shared across multiple </w:t>
      </w:r>
      <w:proofErr w:type="spellStart"/>
      <w:r w:rsidR="00822211" w:rsidRPr="0020050C">
        <w:rPr>
          <w:i/>
          <w:iCs/>
        </w:rPr>
        <w:t>ModuleVersions</w:t>
      </w:r>
      <w:proofErr w:type="spellEnd"/>
      <w:r w:rsidR="00822211" w:rsidRPr="0020050C">
        <w:t>, ensuring consistency and reusability within the taxonomy.</w:t>
      </w:r>
    </w:p>
    <w:p w14:paraId="7B251DD6" w14:textId="1EEAF521" w:rsidR="00E0168D" w:rsidRPr="0020050C" w:rsidRDefault="00140567" w:rsidP="002F56C7">
      <w:r w:rsidRPr="0020050C">
        <w:rPr>
          <w:i/>
          <w:iCs/>
        </w:rPr>
        <w:t>M</w:t>
      </w:r>
      <w:r w:rsidR="002F56C7" w:rsidRPr="0020050C">
        <w:rPr>
          <w:i/>
          <w:iCs/>
        </w:rPr>
        <w:t>odule</w:t>
      </w:r>
      <w:r w:rsidR="002F56C7" w:rsidRPr="0020050C">
        <w:t xml:space="preserve"> covers </w:t>
      </w:r>
      <w:r w:rsidR="00A7739F" w:rsidRPr="0020050C">
        <w:t>a rep</w:t>
      </w:r>
      <w:r w:rsidR="00705AE6" w:rsidRPr="0020050C">
        <w:t>orting</w:t>
      </w:r>
      <w:r w:rsidR="002F56C7" w:rsidRPr="0020050C">
        <w:t xml:space="preserve"> scenario, </w:t>
      </w:r>
      <w:r w:rsidR="00230AC7" w:rsidRPr="0020050C">
        <w:t xml:space="preserve">it is </w:t>
      </w:r>
      <w:r w:rsidR="00E0168D" w:rsidRPr="0020050C">
        <w:t>usually</w:t>
      </w:r>
      <w:r w:rsidRPr="0020050C">
        <w:t xml:space="preserve"> </w:t>
      </w:r>
      <w:r w:rsidR="002F56C7" w:rsidRPr="0020050C">
        <w:t xml:space="preserve">applicable to </w:t>
      </w:r>
      <w:r w:rsidR="00230AC7" w:rsidRPr="0020050C">
        <w:t xml:space="preserve">a </w:t>
      </w:r>
      <w:r w:rsidR="002F56C7" w:rsidRPr="0020050C">
        <w:t xml:space="preserve">specific </w:t>
      </w:r>
      <w:r w:rsidR="00E0168D" w:rsidRPr="0020050C">
        <w:t>type</w:t>
      </w:r>
      <w:r w:rsidR="002F56C7" w:rsidRPr="0020050C">
        <w:t xml:space="preserve"> of reporting entit</w:t>
      </w:r>
      <w:r w:rsidR="00816412" w:rsidRPr="0020050C">
        <w:t>y</w:t>
      </w:r>
      <w:r w:rsidR="00EA0656">
        <w:t>/agent</w:t>
      </w:r>
      <w:r w:rsidR="002F56C7" w:rsidRPr="0020050C">
        <w:t xml:space="preserve">, with observations measured </w:t>
      </w:r>
      <w:r w:rsidR="00CA7623">
        <w:t>in</w:t>
      </w:r>
      <w:r w:rsidR="002F56C7" w:rsidRPr="0020050C">
        <w:t xml:space="preserve"> specified manner for a given period </w:t>
      </w:r>
      <w:r w:rsidRPr="0020050C">
        <w:t>or</w:t>
      </w:r>
      <w:r w:rsidR="002F56C7" w:rsidRPr="0020050C">
        <w:t xml:space="preserve"> at a </w:t>
      </w:r>
      <w:r w:rsidR="00E26A30" w:rsidRPr="0020050C">
        <w:t xml:space="preserve">specific point </w:t>
      </w:r>
      <w:r w:rsidR="002F56C7" w:rsidRPr="0020050C">
        <w:t>in time</w:t>
      </w:r>
      <w:r w:rsidRPr="0020050C">
        <w:t xml:space="preserve">, in a </w:t>
      </w:r>
      <w:r w:rsidR="00C8261B" w:rsidRPr="0020050C">
        <w:t>particular</w:t>
      </w:r>
      <w:r w:rsidRPr="0020050C">
        <w:t xml:space="preserve"> currency applicable to all monetary </w:t>
      </w:r>
      <w:r w:rsidR="00C8261B" w:rsidRPr="0020050C">
        <w:t>amounts</w:t>
      </w:r>
      <w:r w:rsidR="002F56C7" w:rsidRPr="0020050C">
        <w:t xml:space="preserve">. Such global parameters applicable to all Fact </w:t>
      </w:r>
      <w:r w:rsidR="002F56C7" w:rsidRPr="0020050C">
        <w:rPr>
          <w:i/>
          <w:iCs/>
        </w:rPr>
        <w:t>Variables</w:t>
      </w:r>
      <w:r w:rsidR="002F56C7" w:rsidRPr="0020050C">
        <w:t xml:space="preserve"> </w:t>
      </w:r>
      <w:r w:rsidR="00C8261B" w:rsidRPr="0020050C">
        <w:t>(</w:t>
      </w:r>
      <w:r w:rsidR="00C8261B" w:rsidRPr="0020050C">
        <w:rPr>
          <w:color w:val="2B579A"/>
          <w:shd w:val="clear" w:color="auto" w:fill="E6E6E6"/>
        </w:rPr>
        <w:fldChar w:fldCharType="begin"/>
      </w:r>
      <w:r w:rsidR="00C8261B" w:rsidRPr="0020050C">
        <w:instrText xml:space="preserve"> REF _Ref115950429 \r \h </w:instrText>
      </w:r>
      <w:r w:rsidR="00C8261B" w:rsidRPr="0020050C">
        <w:rPr>
          <w:color w:val="2B579A"/>
          <w:shd w:val="clear" w:color="auto" w:fill="E6E6E6"/>
        </w:rPr>
      </w:r>
      <w:r w:rsidR="00C8261B" w:rsidRPr="0020050C">
        <w:rPr>
          <w:color w:val="2B579A"/>
          <w:shd w:val="clear" w:color="auto" w:fill="E6E6E6"/>
        </w:rPr>
        <w:fldChar w:fldCharType="separate"/>
      </w:r>
      <w:r w:rsidR="00117481">
        <w:t>4.3.2</w:t>
      </w:r>
      <w:r w:rsidR="00C8261B" w:rsidRPr="0020050C">
        <w:rPr>
          <w:color w:val="2B579A"/>
          <w:shd w:val="clear" w:color="auto" w:fill="E6E6E6"/>
        </w:rPr>
        <w:fldChar w:fldCharType="end"/>
      </w:r>
      <w:r w:rsidR="00C8261B" w:rsidRPr="0020050C">
        <w:t xml:space="preserve">) </w:t>
      </w:r>
      <w:r w:rsidR="002F56C7" w:rsidRPr="0020050C">
        <w:t xml:space="preserve">in </w:t>
      </w:r>
      <w:proofErr w:type="spellStart"/>
      <w:r w:rsidR="002F56C7" w:rsidRPr="0020050C">
        <w:rPr>
          <w:i/>
          <w:iCs/>
        </w:rPr>
        <w:t>ModuleVersion</w:t>
      </w:r>
      <w:proofErr w:type="spellEnd"/>
      <w:r w:rsidR="002F56C7" w:rsidRPr="0020050C">
        <w:t xml:space="preserve"> can be expressed by Key </w:t>
      </w:r>
      <w:r w:rsidR="002F56C7" w:rsidRPr="0020050C">
        <w:rPr>
          <w:i/>
          <w:iCs/>
        </w:rPr>
        <w:t>Variables</w:t>
      </w:r>
      <w:r w:rsidR="002F56C7" w:rsidRPr="0020050C">
        <w:t xml:space="preserve"> composed in </w:t>
      </w:r>
      <w:r w:rsidR="00367C13">
        <w:t xml:space="preserve">a </w:t>
      </w:r>
      <w:proofErr w:type="spellStart"/>
      <w:r w:rsidR="002F56C7" w:rsidRPr="0020050C">
        <w:rPr>
          <w:i/>
          <w:iCs/>
        </w:rPr>
        <w:t>CompoundKey</w:t>
      </w:r>
      <w:proofErr w:type="spellEnd"/>
      <w:r w:rsidR="002F56C7" w:rsidRPr="0020050C">
        <w:t xml:space="preserve"> </w:t>
      </w:r>
      <w:r w:rsidR="00C8261B" w:rsidRPr="0020050C">
        <w:t>(</w:t>
      </w:r>
      <w:r w:rsidR="00C8261B" w:rsidRPr="0020050C">
        <w:rPr>
          <w:color w:val="2B579A"/>
          <w:shd w:val="clear" w:color="auto" w:fill="E6E6E6"/>
        </w:rPr>
        <w:fldChar w:fldCharType="begin"/>
      </w:r>
      <w:r w:rsidR="00C8261B" w:rsidRPr="0020050C">
        <w:instrText xml:space="preserve"> REF _Ref116147104 \r \h </w:instrText>
      </w:r>
      <w:r w:rsidR="00C8261B" w:rsidRPr="0020050C">
        <w:rPr>
          <w:color w:val="2B579A"/>
          <w:shd w:val="clear" w:color="auto" w:fill="E6E6E6"/>
        </w:rPr>
      </w:r>
      <w:r w:rsidR="00C8261B" w:rsidRPr="0020050C">
        <w:rPr>
          <w:color w:val="2B579A"/>
          <w:shd w:val="clear" w:color="auto" w:fill="E6E6E6"/>
        </w:rPr>
        <w:fldChar w:fldCharType="separate"/>
      </w:r>
      <w:r w:rsidR="00117481">
        <w:t>4.3.4</w:t>
      </w:r>
      <w:r w:rsidR="00C8261B" w:rsidRPr="0020050C">
        <w:rPr>
          <w:color w:val="2B579A"/>
          <w:shd w:val="clear" w:color="auto" w:fill="E6E6E6"/>
        </w:rPr>
        <w:fldChar w:fldCharType="end"/>
      </w:r>
      <w:r w:rsidR="00C8261B" w:rsidRPr="0020050C">
        <w:t xml:space="preserve">) </w:t>
      </w:r>
      <w:r w:rsidR="002F56C7" w:rsidRPr="0020050C">
        <w:t xml:space="preserve">associated </w:t>
      </w:r>
      <w:r w:rsidR="001E2538">
        <w:t>with a</w:t>
      </w:r>
      <w:r w:rsidR="001E2538" w:rsidRPr="0020050C">
        <w:t xml:space="preserve"> </w:t>
      </w:r>
      <w:proofErr w:type="spellStart"/>
      <w:r w:rsidR="002F56C7" w:rsidRPr="0020050C">
        <w:rPr>
          <w:i/>
          <w:iCs/>
        </w:rPr>
        <w:t>ModuleVersion</w:t>
      </w:r>
      <w:proofErr w:type="spellEnd"/>
      <w:r w:rsidR="00367C13">
        <w:rPr>
          <w:i/>
          <w:iCs/>
        </w:rPr>
        <w:t>,</w:t>
      </w:r>
      <w:r w:rsidR="002F56C7" w:rsidRPr="0020050C">
        <w:t xml:space="preserve"> or by Attribute </w:t>
      </w:r>
      <w:r w:rsidR="002F56C7" w:rsidRPr="0020050C">
        <w:rPr>
          <w:i/>
          <w:iCs/>
        </w:rPr>
        <w:t>Variables</w:t>
      </w:r>
      <w:r w:rsidR="002F56C7" w:rsidRPr="0020050C">
        <w:t xml:space="preserve"> linked to</w:t>
      </w:r>
      <w:r w:rsidR="00367C13">
        <w:t xml:space="preserve"> a</w:t>
      </w:r>
      <w:r w:rsidR="002F56C7" w:rsidRPr="0020050C">
        <w:t xml:space="preserve"> </w:t>
      </w:r>
      <w:proofErr w:type="spellStart"/>
      <w:r w:rsidR="004C277A" w:rsidRPr="0020050C">
        <w:rPr>
          <w:i/>
          <w:iCs/>
        </w:rPr>
        <w:t>M</w:t>
      </w:r>
      <w:r w:rsidR="002F56C7" w:rsidRPr="0020050C">
        <w:rPr>
          <w:i/>
          <w:iCs/>
        </w:rPr>
        <w:t>odule</w:t>
      </w:r>
      <w:r w:rsidR="004C277A" w:rsidRPr="0020050C">
        <w:rPr>
          <w:i/>
          <w:iCs/>
        </w:rPr>
        <w:t>Version</w:t>
      </w:r>
      <w:proofErr w:type="spellEnd"/>
      <w:r w:rsidR="002F56C7" w:rsidRPr="0020050C">
        <w:t xml:space="preserve"> via </w:t>
      </w:r>
      <w:proofErr w:type="spellStart"/>
      <w:r w:rsidR="002F56C7" w:rsidRPr="0020050C">
        <w:rPr>
          <w:i/>
          <w:iCs/>
        </w:rPr>
        <w:t>ModuleParameters</w:t>
      </w:r>
      <w:proofErr w:type="spellEnd"/>
      <w:r w:rsidR="002F56C7" w:rsidRPr="0020050C">
        <w:t>.</w:t>
      </w:r>
      <w:r w:rsidRPr="0020050C">
        <w:t xml:space="preserve"> </w:t>
      </w:r>
      <w:r w:rsidR="00E0168D" w:rsidRPr="0020050C">
        <w:t xml:space="preserve">The latter are typically constructed as </w:t>
      </w:r>
      <w:r w:rsidR="00E0168D" w:rsidRPr="0020050C">
        <w:rPr>
          <w:i/>
          <w:iCs/>
        </w:rPr>
        <w:t>Variables</w:t>
      </w:r>
      <w:r w:rsidR="00E0168D" w:rsidRPr="0020050C">
        <w:t xml:space="preserve"> indicating </w:t>
      </w:r>
      <w:r w:rsidR="009C0B34">
        <w:t xml:space="preserve">a </w:t>
      </w:r>
      <w:r w:rsidR="00E0168D" w:rsidRPr="0020050C">
        <w:rPr>
          <w:i/>
          <w:iCs/>
        </w:rPr>
        <w:t>Property</w:t>
      </w:r>
      <w:r w:rsidR="00E0168D" w:rsidRPr="0020050C">
        <w:t xml:space="preserve"> and </w:t>
      </w:r>
      <w:r w:rsidR="00FB2E82">
        <w:t xml:space="preserve">a </w:t>
      </w:r>
      <w:proofErr w:type="spellStart"/>
      <w:r w:rsidR="00E0168D" w:rsidRPr="0020050C">
        <w:rPr>
          <w:i/>
          <w:iCs/>
        </w:rPr>
        <w:t>SubCategoryVersion</w:t>
      </w:r>
      <w:proofErr w:type="spellEnd"/>
      <w:r w:rsidR="00E0168D" w:rsidRPr="0020050C">
        <w:t xml:space="preserve"> that consist</w:t>
      </w:r>
      <w:r w:rsidR="0096038A">
        <w:t>s</w:t>
      </w:r>
      <w:r w:rsidR="00E0168D" w:rsidRPr="0020050C">
        <w:t xml:space="preserve"> of only one </w:t>
      </w:r>
      <w:r w:rsidR="00E0168D" w:rsidRPr="0020050C">
        <w:rPr>
          <w:i/>
          <w:iCs/>
        </w:rPr>
        <w:t>Item</w:t>
      </w:r>
      <w:r w:rsidR="00E0168D" w:rsidRPr="0020050C">
        <w:t>.</w:t>
      </w:r>
    </w:p>
    <w:p w14:paraId="29AA728B" w14:textId="51E0F809" w:rsidR="002F56C7" w:rsidRPr="0020050C" w:rsidRDefault="00140567" w:rsidP="002F56C7">
      <w:r w:rsidRPr="0020050C">
        <w:rPr>
          <w:i/>
          <w:iCs/>
        </w:rPr>
        <w:t>Module</w:t>
      </w:r>
      <w:r w:rsidR="00C34CBC">
        <w:t>-</w:t>
      </w:r>
      <w:r w:rsidRPr="0020050C">
        <w:t xml:space="preserve">level parameters and </w:t>
      </w:r>
      <w:r w:rsidR="00C8261B" w:rsidRPr="0020050C">
        <w:t>K</w:t>
      </w:r>
      <w:r w:rsidRPr="0020050C">
        <w:t>eys do not need to be</w:t>
      </w:r>
      <w:r w:rsidR="00906724" w:rsidRPr="0020050C">
        <w:t xml:space="preserve"> directly assigned to </w:t>
      </w:r>
      <w:r w:rsidR="00C8261B" w:rsidRPr="0020050C">
        <w:t xml:space="preserve">every </w:t>
      </w:r>
      <w:r w:rsidR="00906724" w:rsidRPr="0020050C">
        <w:t xml:space="preserve">Fact </w:t>
      </w:r>
      <w:r w:rsidR="00906724" w:rsidRPr="0020050C">
        <w:rPr>
          <w:i/>
          <w:iCs/>
        </w:rPr>
        <w:t>Variable</w:t>
      </w:r>
      <w:r w:rsidR="00906724" w:rsidRPr="0020050C">
        <w:t xml:space="preserve"> belonging to this</w:t>
      </w:r>
      <w:r w:rsidR="00906724" w:rsidRPr="0020050C">
        <w:rPr>
          <w:i/>
          <w:iCs/>
        </w:rPr>
        <w:t xml:space="preserve"> Module</w:t>
      </w:r>
      <w:r w:rsidR="00C8261B" w:rsidRPr="0020050C">
        <w:t xml:space="preserve">. They </w:t>
      </w:r>
      <w:r w:rsidR="00906724" w:rsidRPr="0020050C">
        <w:t>can</w:t>
      </w:r>
      <w:r w:rsidR="00725C0D">
        <w:t>,</w:t>
      </w:r>
      <w:r w:rsidR="00906724" w:rsidRPr="0020050C">
        <w:t xml:space="preserve"> </w:t>
      </w:r>
      <w:r w:rsidR="00C8261B" w:rsidRPr="0020050C">
        <w:t>however</w:t>
      </w:r>
      <w:r w:rsidR="00725C0D">
        <w:t>,</w:t>
      </w:r>
      <w:r w:rsidR="00C8261B" w:rsidRPr="0020050C">
        <w:t xml:space="preserve"> </w:t>
      </w:r>
      <w:r w:rsidR="00725C0D">
        <w:t xml:space="preserve">be </w:t>
      </w:r>
      <w:r w:rsidR="00906724" w:rsidRPr="0020050C">
        <w:t>overridden by another value</w:t>
      </w:r>
      <w:r w:rsidR="00C8261B" w:rsidRPr="0020050C">
        <w:t>,</w:t>
      </w:r>
      <w:r w:rsidR="00906724" w:rsidRPr="0020050C">
        <w:t xml:space="preserve"> if explicitly attached to</w:t>
      </w:r>
      <w:r w:rsidR="002A76BB">
        <w:t xml:space="preserve"> a</w:t>
      </w:r>
      <w:r w:rsidR="00906724" w:rsidRPr="0020050C">
        <w:t xml:space="preserve"> Fact </w:t>
      </w:r>
      <w:r w:rsidR="00906724" w:rsidRPr="0020050C">
        <w:rPr>
          <w:i/>
          <w:iCs/>
        </w:rPr>
        <w:t>Variable</w:t>
      </w:r>
      <w:r w:rsidR="00C8261B" w:rsidRPr="0020050C">
        <w:rPr>
          <w:i/>
          <w:iCs/>
        </w:rPr>
        <w:t xml:space="preserve"> </w:t>
      </w:r>
      <w:r w:rsidR="004C277A" w:rsidRPr="0020050C">
        <w:t xml:space="preserve">or its Key </w:t>
      </w:r>
      <w:r w:rsidR="004C277A" w:rsidRPr="0020050C">
        <w:rPr>
          <w:i/>
          <w:iCs/>
        </w:rPr>
        <w:t>Variable</w:t>
      </w:r>
      <w:r w:rsidR="001A525F">
        <w:rPr>
          <w:i/>
          <w:iCs/>
        </w:rPr>
        <w:t>,</w:t>
      </w:r>
      <w:r w:rsidR="004C277A" w:rsidRPr="0020050C">
        <w:t xml:space="preserve"> </w:t>
      </w:r>
      <w:r w:rsidR="00C8261B" w:rsidRPr="0020050C">
        <w:t xml:space="preserve">for a given </w:t>
      </w:r>
      <w:r w:rsidR="00C8261B" w:rsidRPr="0020050C">
        <w:rPr>
          <w:i/>
          <w:iCs/>
        </w:rPr>
        <w:t>Property</w:t>
      </w:r>
      <w:r w:rsidR="004C277A" w:rsidRPr="0020050C">
        <w:rPr>
          <w:i/>
          <w:iCs/>
        </w:rPr>
        <w:t xml:space="preserve"> </w:t>
      </w:r>
      <w:r w:rsidR="004C277A" w:rsidRPr="0020050C">
        <w:t xml:space="preserve">represented by Key or Attribute </w:t>
      </w:r>
      <w:r w:rsidR="004C277A" w:rsidRPr="0020050C">
        <w:rPr>
          <w:i/>
          <w:iCs/>
        </w:rPr>
        <w:t>Variable</w:t>
      </w:r>
      <w:r w:rsidR="004C277A" w:rsidRPr="0020050C">
        <w:t xml:space="preserve"> applied </w:t>
      </w:r>
      <w:r w:rsidR="00925036">
        <w:t>at the</w:t>
      </w:r>
      <w:r w:rsidR="00925036" w:rsidRPr="0020050C">
        <w:t xml:space="preserve"> </w:t>
      </w:r>
      <w:r w:rsidR="004C277A" w:rsidRPr="0020050C">
        <w:rPr>
          <w:i/>
          <w:iCs/>
        </w:rPr>
        <w:t>Module</w:t>
      </w:r>
      <w:r w:rsidR="004C277A" w:rsidRPr="0020050C">
        <w:t xml:space="preserve"> level</w:t>
      </w:r>
      <w:r w:rsidR="00906724" w:rsidRPr="0020050C">
        <w:t>.</w:t>
      </w:r>
    </w:p>
    <w:p w14:paraId="7FE8B3C0" w14:textId="73C2A020" w:rsidR="00031F9B" w:rsidRPr="0020050C" w:rsidRDefault="00031F9B" w:rsidP="002F56C7">
      <w:r w:rsidRPr="0020050C">
        <w:rPr>
          <w:i/>
          <w:iCs/>
        </w:rPr>
        <w:t xml:space="preserve">Module </w:t>
      </w:r>
      <w:r w:rsidRPr="0020050C">
        <w:t xml:space="preserve">and </w:t>
      </w:r>
      <w:proofErr w:type="spellStart"/>
      <w:r w:rsidRPr="0020050C">
        <w:rPr>
          <w:i/>
          <w:iCs/>
        </w:rPr>
        <w:t>ModuleVersion</w:t>
      </w:r>
      <w:proofErr w:type="spellEnd"/>
      <w:r w:rsidRPr="0020050C">
        <w:t xml:space="preserve"> are </w:t>
      </w:r>
      <w:r w:rsidRPr="0020050C">
        <w:rPr>
          <w:i/>
          <w:iCs/>
        </w:rPr>
        <w:t>Concepts</w:t>
      </w:r>
      <w:r w:rsidRPr="0020050C">
        <w:t xml:space="preserve">. They </w:t>
      </w:r>
      <w:r w:rsidR="4E6468E7" w:rsidRPr="0020050C">
        <w:t>usually</w:t>
      </w:r>
      <w:r w:rsidRPr="0020050C">
        <w:t xml:space="preserve"> inherit</w:t>
      </w:r>
      <w:r w:rsidR="004A2CA5">
        <w:t xml:space="preserve"> their</w:t>
      </w:r>
      <w:r w:rsidRPr="0020050C">
        <w:t xml:space="preserve"> </w:t>
      </w:r>
      <w:r w:rsidRPr="0020050C">
        <w:rPr>
          <w:i/>
          <w:iCs/>
        </w:rPr>
        <w:t>Owner</w:t>
      </w:r>
      <w:r w:rsidRPr="0020050C">
        <w:t xml:space="preserve"> from</w:t>
      </w:r>
      <w:r w:rsidR="0015186A">
        <w:t xml:space="preserve"> a</w:t>
      </w:r>
      <w:r w:rsidRPr="0020050C">
        <w:t xml:space="preserve"> </w:t>
      </w:r>
      <w:r w:rsidRPr="0020050C">
        <w:rPr>
          <w:i/>
          <w:iCs/>
        </w:rPr>
        <w:t>Framework</w:t>
      </w:r>
      <w:r w:rsidRPr="0020050C">
        <w:t xml:space="preserve">. Both may have </w:t>
      </w:r>
      <w:r w:rsidR="00B1455B" w:rsidRPr="00AD7D85">
        <w:rPr>
          <w:i/>
          <w:iCs/>
        </w:rPr>
        <w:t>R</w:t>
      </w:r>
      <w:r w:rsidRPr="00AD7D85">
        <w:rPr>
          <w:i/>
          <w:iCs/>
        </w:rPr>
        <w:t>eferences</w:t>
      </w:r>
      <w:r w:rsidRPr="0020050C">
        <w:t xml:space="preserve"> (</w:t>
      </w:r>
      <w:r w:rsidRPr="0020050C">
        <w:rPr>
          <w:color w:val="2B579A"/>
          <w:shd w:val="clear" w:color="auto" w:fill="E6E6E6"/>
        </w:rPr>
        <w:fldChar w:fldCharType="begin"/>
      </w:r>
      <w:r w:rsidRPr="0020050C">
        <w:instrText xml:space="preserve"> REF _Ref107379779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 xml:space="preserve">). </w:t>
      </w:r>
      <w:proofErr w:type="spellStart"/>
      <w:r w:rsidRPr="0020050C">
        <w:rPr>
          <w:i/>
          <w:iCs/>
        </w:rPr>
        <w:t>Module</w:t>
      </w:r>
      <w:r w:rsidR="0028332F" w:rsidRPr="0020050C">
        <w:rPr>
          <w:i/>
          <w:iCs/>
        </w:rPr>
        <w:t>Ve</w:t>
      </w:r>
      <w:r w:rsidRPr="0020050C">
        <w:rPr>
          <w:i/>
          <w:iCs/>
        </w:rPr>
        <w:t>rsion</w:t>
      </w:r>
      <w:r w:rsidR="00D75355">
        <w:t>.</w:t>
      </w:r>
      <w:r w:rsidR="0028332F" w:rsidRPr="0020050C">
        <w:rPr>
          <w:i/>
          <w:iCs/>
        </w:rPr>
        <w:t>Name</w:t>
      </w:r>
      <w:proofErr w:type="spellEnd"/>
      <w:r w:rsidR="0028332F" w:rsidRPr="0020050C">
        <w:t xml:space="preserve"> and</w:t>
      </w:r>
      <w:r w:rsidR="0028332F" w:rsidRPr="0020050C">
        <w:rPr>
          <w:i/>
          <w:iCs/>
        </w:rPr>
        <w:t xml:space="preserve"> </w:t>
      </w:r>
      <w:proofErr w:type="spellStart"/>
      <w:r w:rsidR="00D75355" w:rsidRPr="0020050C">
        <w:rPr>
          <w:i/>
          <w:iCs/>
        </w:rPr>
        <w:t>ModuleVersion</w:t>
      </w:r>
      <w:r w:rsidR="00D75355">
        <w:rPr>
          <w:i/>
          <w:iCs/>
        </w:rPr>
        <w:t>.</w:t>
      </w:r>
      <w:r w:rsidR="0028332F" w:rsidRPr="0020050C">
        <w:rPr>
          <w:i/>
          <w:iCs/>
        </w:rPr>
        <w:t>Description</w:t>
      </w:r>
      <w:proofErr w:type="spellEnd"/>
      <w:r w:rsidR="0028332F" w:rsidRPr="0020050C">
        <w:t xml:space="preserve"> </w:t>
      </w:r>
      <w:r w:rsidRPr="0020050C">
        <w:t>are translatable</w:t>
      </w:r>
      <w:r w:rsidR="0028332F" w:rsidRPr="0020050C">
        <w:t xml:space="preserve"> (</w:t>
      </w:r>
      <w:r w:rsidRPr="0020050C">
        <w:rPr>
          <w:color w:val="2B579A"/>
          <w:shd w:val="clear" w:color="auto" w:fill="E6E6E6"/>
        </w:rPr>
        <w:fldChar w:fldCharType="begin"/>
      </w:r>
      <w:r w:rsidRPr="0020050C">
        <w:instrText xml:space="preserve"> REF _Ref107379815 \r \h </w:instrText>
      </w:r>
      <w:r w:rsidRPr="0020050C">
        <w:rPr>
          <w:color w:val="2B579A"/>
          <w:shd w:val="clear" w:color="auto" w:fill="E6E6E6"/>
        </w:rPr>
      </w:r>
      <w:r w:rsidRPr="0020050C">
        <w:rPr>
          <w:color w:val="2B579A"/>
          <w:shd w:val="clear" w:color="auto" w:fill="E6E6E6"/>
        </w:rPr>
        <w:fldChar w:fldCharType="separate"/>
      </w:r>
      <w:r w:rsidR="00117481">
        <w:t>3.1.3.1</w:t>
      </w:r>
      <w:r w:rsidRPr="0020050C">
        <w:rPr>
          <w:color w:val="2B579A"/>
          <w:shd w:val="clear" w:color="auto" w:fill="E6E6E6"/>
        </w:rPr>
        <w:fldChar w:fldCharType="end"/>
      </w:r>
      <w:r w:rsidRPr="0020050C">
        <w:t>)</w:t>
      </w:r>
      <w:r w:rsidR="0028332F" w:rsidRPr="0020050C">
        <w:t>.</w:t>
      </w:r>
    </w:p>
    <w:p w14:paraId="3F997605" w14:textId="04290F46" w:rsidR="34D17914" w:rsidRPr="0020050C" w:rsidRDefault="00BD3C05">
      <w:r>
        <w:t>T</w:t>
      </w:r>
      <w:r w:rsidR="00792CF9" w:rsidRPr="0020050C">
        <w:t>he “Document module”</w:t>
      </w:r>
      <w:r>
        <w:t xml:space="preserve"> is a special type of </w:t>
      </w:r>
      <w:r>
        <w:rPr>
          <w:i/>
          <w:iCs/>
        </w:rPr>
        <w:t>Module</w:t>
      </w:r>
      <w:r w:rsidR="00792CF9" w:rsidRPr="0020050C">
        <w:t xml:space="preserve">. Unlike other </w:t>
      </w:r>
      <w:r w:rsidR="009C187A" w:rsidRPr="00AD7D85">
        <w:rPr>
          <w:i/>
          <w:iCs/>
        </w:rPr>
        <w:t>M</w:t>
      </w:r>
      <w:r w:rsidR="00792CF9" w:rsidRPr="00AD7D85">
        <w:rPr>
          <w:i/>
          <w:iCs/>
        </w:rPr>
        <w:t>odules</w:t>
      </w:r>
      <w:r w:rsidR="00792CF9" w:rsidRPr="0020050C">
        <w:t xml:space="preserve">, it does not follow the standard structured granularity pathway (templates, </w:t>
      </w:r>
      <w:r w:rsidR="009C187A" w:rsidRPr="00AD7D85">
        <w:rPr>
          <w:i/>
          <w:iCs/>
        </w:rPr>
        <w:t>H</w:t>
      </w:r>
      <w:r w:rsidR="00792CF9" w:rsidRPr="00AD7D85">
        <w:rPr>
          <w:i/>
          <w:iCs/>
        </w:rPr>
        <w:t>eaders</w:t>
      </w:r>
      <w:r w:rsidR="00792CF9" w:rsidRPr="0020050C">
        <w:t xml:space="preserve">, </w:t>
      </w:r>
      <w:r w:rsidR="009C187A" w:rsidRPr="00AD7D85">
        <w:rPr>
          <w:i/>
          <w:iCs/>
        </w:rPr>
        <w:t>C</w:t>
      </w:r>
      <w:r w:rsidR="00792CF9" w:rsidRPr="00AD7D85">
        <w:rPr>
          <w:i/>
          <w:iCs/>
        </w:rPr>
        <w:t>ells</w:t>
      </w:r>
      <w:r w:rsidR="00792CF9" w:rsidRPr="0020050C">
        <w:t xml:space="preserve">, </w:t>
      </w:r>
      <w:r w:rsidR="009C187A" w:rsidRPr="00AD7D85">
        <w:rPr>
          <w:i/>
          <w:iCs/>
        </w:rPr>
        <w:t>V</w:t>
      </w:r>
      <w:r w:rsidR="00792CF9" w:rsidRPr="00AD7D85">
        <w:rPr>
          <w:i/>
          <w:iCs/>
        </w:rPr>
        <w:t>ariables</w:t>
      </w:r>
      <w:r w:rsidR="00792CF9" w:rsidRPr="0020050C">
        <w:t>, etc.). Instead, it consists of a set of Documents designed to meet specific needs (e.g., disclosing information). The non-versioned attribute “</w:t>
      </w:r>
      <w:proofErr w:type="spellStart"/>
      <w:r w:rsidR="0046623E">
        <w:rPr>
          <w:i/>
          <w:iCs/>
        </w:rPr>
        <w:t>I</w:t>
      </w:r>
      <w:r w:rsidR="00792CF9" w:rsidRPr="0020050C">
        <w:rPr>
          <w:i/>
          <w:iCs/>
        </w:rPr>
        <w:t>sDocumentModule</w:t>
      </w:r>
      <w:proofErr w:type="spellEnd"/>
      <w:r w:rsidR="00792CF9" w:rsidRPr="0020050C">
        <w:t>” specifies whether a module is of the “document” type.</w:t>
      </w:r>
      <w:r w:rsidR="5E35F552" w:rsidRPr="0020050C">
        <w:t xml:space="preserve"> </w:t>
      </w:r>
    </w:p>
    <w:p w14:paraId="3C2A0F90" w14:textId="4A9F09C2" w:rsidR="00AB6059" w:rsidRPr="0020050C" w:rsidRDefault="001E0361" w:rsidP="007E0DFF">
      <w:pPr>
        <w:pStyle w:val="Heading2"/>
      </w:pPr>
      <w:bookmarkStart w:id="107" w:name="_Ref115079143"/>
      <w:bookmarkStart w:id="108" w:name="_Ref116122319"/>
      <w:bookmarkStart w:id="109" w:name="_Toc236257784"/>
      <w:r w:rsidRPr="0020050C">
        <w:t>I</w:t>
      </w:r>
      <w:r w:rsidR="007E0DFF" w:rsidRPr="0020050C">
        <w:t xml:space="preserve">dentification and description of </w:t>
      </w:r>
      <w:bookmarkEnd w:id="107"/>
      <w:r w:rsidRPr="0020050C">
        <w:t>each reported value</w:t>
      </w:r>
      <w:bookmarkEnd w:id="108"/>
      <w:bookmarkEnd w:id="109"/>
    </w:p>
    <w:p w14:paraId="0883F37A" w14:textId="7CA72446" w:rsidR="00906724" w:rsidRPr="0020050C" w:rsidRDefault="00294CB4" w:rsidP="00906724">
      <w:r>
        <w:t>The u</w:t>
      </w:r>
      <w:r w:rsidR="001E0361" w:rsidRPr="0020050C">
        <w:t>nique identification and description of each reportable value is required to</w:t>
      </w:r>
      <w:r w:rsidR="00E219B4">
        <w:t xml:space="preserve"> provide a single</w:t>
      </w:r>
      <w:r w:rsidR="00D96AC9">
        <w:t>,</w:t>
      </w:r>
      <w:r w:rsidR="00E219B4">
        <w:t xml:space="preserve"> unambiguous reference</w:t>
      </w:r>
      <w:r w:rsidR="001E0361" w:rsidRPr="0020050C">
        <w:t xml:space="preserve"> </w:t>
      </w:r>
      <w:r w:rsidR="00E219B4">
        <w:t>for</w:t>
      </w:r>
      <w:r w:rsidR="001E0361" w:rsidRPr="0020050C">
        <w:t xml:space="preserve"> what</w:t>
      </w:r>
      <w:r w:rsidR="00A70A6B" w:rsidRPr="0020050C">
        <w:t xml:space="preserve"> </w:t>
      </w:r>
      <w:r w:rsidR="001E0361" w:rsidRPr="0020050C">
        <w:t xml:space="preserve">is </w:t>
      </w:r>
      <w:r w:rsidR="00A70A6B" w:rsidRPr="0020050C">
        <w:t>expected to be exchanged</w:t>
      </w:r>
      <w:r w:rsidR="00590DF1">
        <w:t xml:space="preserve">. It also </w:t>
      </w:r>
      <w:r w:rsidR="00A70A6B" w:rsidRPr="0020050C">
        <w:t>enable</w:t>
      </w:r>
      <w:r w:rsidR="006206D5">
        <w:t>s</w:t>
      </w:r>
      <w:r w:rsidR="00A70A6B" w:rsidRPr="0020050C">
        <w:t xml:space="preserve"> tracking changes in</w:t>
      </w:r>
      <w:r w:rsidR="00F25164">
        <w:t xml:space="preserve"> how</w:t>
      </w:r>
      <w:r w:rsidR="00A70A6B" w:rsidRPr="0020050C">
        <w:t xml:space="preserve"> each submitted value</w:t>
      </w:r>
      <w:r w:rsidR="00F25164">
        <w:t xml:space="preserve"> is modelled over time</w:t>
      </w:r>
      <w:r w:rsidR="00A70A6B" w:rsidRPr="0020050C">
        <w:t>.</w:t>
      </w:r>
    </w:p>
    <w:p w14:paraId="37C61160" w14:textId="49D49153" w:rsidR="001E0361" w:rsidRPr="0020050C" w:rsidRDefault="001E0361" w:rsidP="001E0361">
      <w:pPr>
        <w:pStyle w:val="Heading3"/>
      </w:pPr>
      <w:bookmarkStart w:id="110" w:name="_Ref116030214"/>
      <w:r w:rsidRPr="0020050C">
        <w:t>Variable</w:t>
      </w:r>
      <w:bookmarkEnd w:id="110"/>
    </w:p>
    <w:p w14:paraId="21B6D386" w14:textId="2826CB3D" w:rsidR="001E0361" w:rsidRPr="0020050C" w:rsidRDefault="001E0361" w:rsidP="001E0361">
      <w:r w:rsidRPr="0020050C">
        <w:t>Each distinct quantitative or qualitative reportable value</w:t>
      </w:r>
      <w:r w:rsidR="000B6277">
        <w:t xml:space="preserve">, </w:t>
      </w:r>
      <w:r w:rsidRPr="0020050C">
        <w:t xml:space="preserve">regardless of its </w:t>
      </w:r>
      <w:r w:rsidR="000B6277">
        <w:t>representation</w:t>
      </w:r>
      <w:r w:rsidR="000B6277" w:rsidRPr="0020050C">
        <w:t xml:space="preserve"> </w:t>
      </w:r>
      <w:r w:rsidRPr="0020050C">
        <w:t>in</w:t>
      </w:r>
      <w:r w:rsidR="00254254">
        <w:t xml:space="preserve"> the</w:t>
      </w:r>
      <w:r w:rsidRPr="0020050C">
        <w:t xml:space="preserve"> rendering</w:t>
      </w:r>
      <w:r w:rsidR="000C55E9">
        <w:t xml:space="preserve"> component,</w:t>
      </w:r>
      <w:r w:rsidRPr="0020050C">
        <w:t xml:space="preserve"> is </w:t>
      </w:r>
      <w:r w:rsidR="00A97948">
        <w:t>described</w:t>
      </w:r>
      <w:r w:rsidR="0025001B" w:rsidRPr="0020050C">
        <w:t xml:space="preserve"> </w:t>
      </w:r>
      <w:r w:rsidRPr="0020050C">
        <w:t>in the DPM as</w:t>
      </w:r>
      <w:r w:rsidR="001D2DEB">
        <w:t xml:space="preserve"> a</w:t>
      </w:r>
      <w:r w:rsidRPr="0020050C">
        <w:rPr>
          <w:i/>
          <w:iCs/>
        </w:rPr>
        <w:t xml:space="preserve"> Variable</w:t>
      </w:r>
      <w:r w:rsidRPr="0020050C">
        <w:t>.</w:t>
      </w:r>
      <w:r w:rsidR="00C8261B" w:rsidRPr="0020050C">
        <w:t xml:space="preserve"> </w:t>
      </w:r>
      <w:r w:rsidR="00ED6433">
        <w:t>The n</w:t>
      </w:r>
      <w:r w:rsidR="00C8261B" w:rsidRPr="0020050C">
        <w:t xml:space="preserve">ext sections of this chapter </w:t>
      </w:r>
      <w:r w:rsidR="00F33DAC">
        <w:t xml:space="preserve">provide an overview of </w:t>
      </w:r>
      <w:r w:rsidR="000A4A10">
        <w:t>the</w:t>
      </w:r>
      <w:r w:rsidR="00C8261B" w:rsidRPr="0020050C">
        <w:t xml:space="preserve"> types </w:t>
      </w:r>
      <w:r w:rsidR="005B087C" w:rsidRPr="0020050C">
        <w:t xml:space="preserve">and versioning </w:t>
      </w:r>
      <w:r w:rsidR="00C8261B" w:rsidRPr="0020050C">
        <w:t>of</w:t>
      </w:r>
      <w:r w:rsidR="00C8261B" w:rsidRPr="0020050C">
        <w:rPr>
          <w:i/>
          <w:iCs/>
        </w:rPr>
        <w:t xml:space="preserve"> Variables</w:t>
      </w:r>
      <w:r w:rsidR="005B087C" w:rsidRPr="0020050C">
        <w:t xml:space="preserve">. </w:t>
      </w:r>
      <w:r w:rsidR="009A20B4">
        <w:t>This component’s e</w:t>
      </w:r>
      <w:r w:rsidR="005B087C" w:rsidRPr="0020050C">
        <w:t>ntities</w:t>
      </w:r>
      <w:r w:rsidR="009A20B4">
        <w:t>,</w:t>
      </w:r>
      <w:r w:rsidR="005B087C" w:rsidRPr="0020050C">
        <w:t xml:space="preserve"> and</w:t>
      </w:r>
      <w:r w:rsidR="009A20B4">
        <w:t xml:space="preserve"> their</w:t>
      </w:r>
      <w:r w:rsidR="005B087C" w:rsidRPr="0020050C">
        <w:t xml:space="preserve"> relations </w:t>
      </w:r>
      <w:r w:rsidR="009A20B4">
        <w:t xml:space="preserve">among other </w:t>
      </w:r>
      <w:r w:rsidR="005B087C" w:rsidRPr="0020050C">
        <w:t>component</w:t>
      </w:r>
      <w:r w:rsidR="00242612">
        <w:t>s</w:t>
      </w:r>
      <w:r w:rsidR="005B087C" w:rsidRPr="0020050C">
        <w:t xml:space="preserve"> of</w:t>
      </w:r>
      <w:r w:rsidR="000A4A10">
        <w:t xml:space="preserve"> the</w:t>
      </w:r>
      <w:r w:rsidR="005B087C" w:rsidRPr="0020050C">
        <w:t xml:space="preserve"> metamodel</w:t>
      </w:r>
      <w:r w:rsidR="0012144E">
        <w:t>,</w:t>
      </w:r>
      <w:r w:rsidR="00545DE3" w:rsidRPr="0020050C">
        <w:t xml:space="preserve"> </w:t>
      </w:r>
      <w:r w:rsidR="005B087C" w:rsidRPr="0020050C">
        <w:t xml:space="preserve">are </w:t>
      </w:r>
      <w:r w:rsidR="00C8261B" w:rsidRPr="0020050C">
        <w:t xml:space="preserve">presented </w:t>
      </w:r>
      <w:r w:rsidR="002A0DEC">
        <w:t>in</w:t>
      </w:r>
      <w:r w:rsidR="00C8261B" w:rsidRPr="0020050C">
        <w:t xml:space="preserve"> </w:t>
      </w:r>
      <w:r w:rsidR="00C8261B" w:rsidRPr="0020050C">
        <w:rPr>
          <w:color w:val="2B579A"/>
          <w:shd w:val="clear" w:color="auto" w:fill="E6E6E6"/>
        </w:rPr>
        <w:fldChar w:fldCharType="begin"/>
      </w:r>
      <w:r w:rsidR="00C8261B" w:rsidRPr="0020050C">
        <w:instrText xml:space="preserve"> REF _Ref116205240 \h </w:instrText>
      </w:r>
      <w:r w:rsidR="00C8261B" w:rsidRPr="0020050C">
        <w:rPr>
          <w:color w:val="2B579A"/>
          <w:shd w:val="clear" w:color="auto" w:fill="E6E6E6"/>
        </w:rPr>
      </w:r>
      <w:r w:rsidR="00C8261B" w:rsidRPr="0020050C">
        <w:rPr>
          <w:color w:val="2B579A"/>
          <w:shd w:val="clear" w:color="auto" w:fill="E6E6E6"/>
        </w:rPr>
        <w:fldChar w:fldCharType="separate"/>
      </w:r>
      <w:r w:rsidR="009155F2" w:rsidRPr="0020050C">
        <w:t xml:space="preserve">Figure </w:t>
      </w:r>
      <w:r w:rsidR="009155F2" w:rsidRPr="0020050C">
        <w:rPr>
          <w:noProof/>
        </w:rPr>
        <w:t>33</w:t>
      </w:r>
      <w:r w:rsidR="00C8261B" w:rsidRPr="0020050C">
        <w:rPr>
          <w:color w:val="2B579A"/>
          <w:shd w:val="clear" w:color="auto" w:fill="E6E6E6"/>
        </w:rPr>
        <w:fldChar w:fldCharType="end"/>
      </w:r>
      <w:r w:rsidR="00C8261B" w:rsidRPr="0020050C">
        <w:t>.</w:t>
      </w:r>
    </w:p>
    <w:p w14:paraId="0B6F3698" w14:textId="4EA71C3F" w:rsidR="0013639B" w:rsidRPr="0020050C" w:rsidRDefault="001A430C" w:rsidP="0013639B">
      <w:pPr>
        <w:keepNext/>
      </w:pPr>
      <w:r w:rsidRPr="001A430C">
        <w:rPr>
          <w:noProof/>
        </w:rPr>
        <w:drawing>
          <wp:inline distT="0" distB="0" distL="0" distR="0" wp14:anchorId="35FFED32" wp14:editId="5A5EA6BF">
            <wp:extent cx="5731510" cy="4068445"/>
            <wp:effectExtent l="0" t="0" r="2540" b="8255"/>
            <wp:docPr id="20953905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390579" name=""/>
                    <pic:cNvPicPr/>
                  </pic:nvPicPr>
                  <pic:blipFill>
                    <a:blip r:embed="rId44"/>
                    <a:stretch>
                      <a:fillRect/>
                    </a:stretch>
                  </pic:blipFill>
                  <pic:spPr>
                    <a:xfrm>
                      <a:off x="0" y="0"/>
                      <a:ext cx="5731510" cy="4068445"/>
                    </a:xfrm>
                    <a:prstGeom prst="rect">
                      <a:avLst/>
                    </a:prstGeom>
                  </pic:spPr>
                </pic:pic>
              </a:graphicData>
            </a:graphic>
          </wp:inline>
        </w:drawing>
      </w:r>
    </w:p>
    <w:p w14:paraId="448E2A9A" w14:textId="34DFB9BA" w:rsidR="0013639B" w:rsidRPr="0020050C" w:rsidRDefault="0013639B" w:rsidP="0013639B">
      <w:pPr>
        <w:pStyle w:val="Caption"/>
        <w:jc w:val="center"/>
      </w:pPr>
      <w:bookmarkStart w:id="111" w:name="_Ref116205240"/>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33</w:t>
      </w:r>
      <w:r w:rsidRPr="0020050C">
        <w:rPr>
          <w:color w:val="2B579A"/>
          <w:shd w:val="clear" w:color="auto" w:fill="E6E6E6"/>
        </w:rPr>
        <w:fldChar w:fldCharType="end"/>
      </w:r>
      <w:bookmarkEnd w:id="111"/>
      <w:r w:rsidRPr="0020050C">
        <w:t xml:space="preserve">. </w:t>
      </w:r>
      <w:r w:rsidR="005B087C" w:rsidRPr="0020050C">
        <w:t>V</w:t>
      </w:r>
      <w:r w:rsidRPr="0020050C">
        <w:t>ariables component entities and relations</w:t>
      </w:r>
      <w:r w:rsidR="005B087C" w:rsidRPr="0020050C">
        <w:t>.</w:t>
      </w:r>
    </w:p>
    <w:p w14:paraId="20A4DEDC" w14:textId="21C8EB2E" w:rsidR="001E0361" w:rsidRPr="0020050C" w:rsidRDefault="00A4513C" w:rsidP="0013639B">
      <w:pPr>
        <w:pStyle w:val="Heading3"/>
      </w:pPr>
      <w:bookmarkStart w:id="112" w:name="_Ref115950429"/>
      <w:r w:rsidRPr="0020050C">
        <w:t xml:space="preserve">Variable </w:t>
      </w:r>
      <w:r w:rsidR="001E0361" w:rsidRPr="0020050C">
        <w:t>Types</w:t>
      </w:r>
      <w:bookmarkEnd w:id="112"/>
    </w:p>
    <w:p w14:paraId="440F2518" w14:textId="0E0E6247" w:rsidR="00906724" w:rsidRPr="0020050C" w:rsidRDefault="00906724" w:rsidP="0013639B">
      <w:pPr>
        <w:spacing w:after="0"/>
      </w:pPr>
      <w:r w:rsidRPr="0020050C">
        <w:t xml:space="preserve">There are </w:t>
      </w:r>
      <w:r w:rsidR="00545DE3" w:rsidRPr="0020050C">
        <w:t>four</w:t>
      </w:r>
      <w:r w:rsidRPr="0020050C">
        <w:t xml:space="preserve"> </w:t>
      </w:r>
      <w:r w:rsidRPr="0020050C">
        <w:rPr>
          <w:i/>
          <w:iCs/>
        </w:rPr>
        <w:t>Types</w:t>
      </w:r>
      <w:r w:rsidRPr="0020050C">
        <w:t xml:space="preserve"> of </w:t>
      </w:r>
      <w:r w:rsidRPr="0020050C">
        <w:rPr>
          <w:i/>
          <w:iCs/>
        </w:rPr>
        <w:t>Variables</w:t>
      </w:r>
      <w:r w:rsidRPr="0020050C">
        <w:t>:</w:t>
      </w:r>
    </w:p>
    <w:p w14:paraId="746ADB9D" w14:textId="466F82DD" w:rsidR="00906724" w:rsidRPr="0020050C" w:rsidRDefault="00364FBD" w:rsidP="00906724">
      <w:pPr>
        <w:pStyle w:val="ListParagraph"/>
        <w:numPr>
          <w:ilvl w:val="0"/>
          <w:numId w:val="12"/>
        </w:numPr>
      </w:pPr>
      <w:r>
        <w:t xml:space="preserve">A </w:t>
      </w:r>
      <w:r w:rsidR="00906724" w:rsidRPr="0020050C">
        <w:t xml:space="preserve">Fact </w:t>
      </w:r>
      <w:r w:rsidR="00906724" w:rsidRPr="0020050C">
        <w:rPr>
          <w:i/>
          <w:iCs/>
        </w:rPr>
        <w:t>Variable</w:t>
      </w:r>
      <w:r w:rsidR="00E624FF" w:rsidRPr="0020050C">
        <w:t xml:space="preserve">, which </w:t>
      </w:r>
      <w:r w:rsidR="00A858EF" w:rsidRPr="0020050C">
        <w:t>represents</w:t>
      </w:r>
      <w:r w:rsidR="00906724" w:rsidRPr="0020050C">
        <w:t xml:space="preserve"> </w:t>
      </w:r>
      <w:r w:rsidR="00A70A6B" w:rsidRPr="0020050C">
        <w:t>reported</w:t>
      </w:r>
      <w:r w:rsidR="00E624FF" w:rsidRPr="0020050C">
        <w:t xml:space="preserve"> observation, typically a</w:t>
      </w:r>
      <w:r w:rsidR="00906724" w:rsidRPr="0020050C">
        <w:t xml:space="preserve"> monetary amount, other numeric data, a text, </w:t>
      </w:r>
      <w:r w:rsidR="00870EA6" w:rsidRPr="0020050C">
        <w:t xml:space="preserve">a </w:t>
      </w:r>
      <w:r w:rsidR="00E624FF" w:rsidRPr="0020050C">
        <w:t xml:space="preserve">date or </w:t>
      </w:r>
      <w:r w:rsidR="00906724" w:rsidRPr="0020050C">
        <w:t xml:space="preserve">an enumeration. Fact </w:t>
      </w:r>
      <w:r w:rsidR="00906724" w:rsidRPr="0020050C">
        <w:rPr>
          <w:i/>
          <w:iCs/>
        </w:rPr>
        <w:t>Variable</w:t>
      </w:r>
      <w:r w:rsidR="00906724" w:rsidRPr="0020050C">
        <w:t xml:space="preserve"> may refer to</w:t>
      </w:r>
      <w:r w:rsidR="00E624FF" w:rsidRPr="0020050C">
        <w:t xml:space="preserve"> one or more</w:t>
      </w:r>
      <w:r w:rsidR="00906724" w:rsidRPr="0020050C">
        <w:t xml:space="preserve"> Key </w:t>
      </w:r>
      <w:r w:rsidR="00E624FF" w:rsidRPr="0020050C">
        <w:rPr>
          <w:i/>
          <w:iCs/>
        </w:rPr>
        <w:t>Variables</w:t>
      </w:r>
      <w:r w:rsidR="00E624FF" w:rsidRPr="0020050C">
        <w:t xml:space="preserve"> and</w:t>
      </w:r>
      <w:r w:rsidR="00A70A6B" w:rsidRPr="0020050C">
        <w:t>/o</w:t>
      </w:r>
      <w:r w:rsidR="00E624FF" w:rsidRPr="0020050C">
        <w:t xml:space="preserve">r </w:t>
      </w:r>
      <w:r w:rsidR="00906724" w:rsidRPr="0020050C">
        <w:t>Attribute</w:t>
      </w:r>
      <w:r w:rsidR="00906724" w:rsidRPr="0020050C">
        <w:rPr>
          <w:i/>
          <w:iCs/>
        </w:rPr>
        <w:t xml:space="preserve"> Variable</w:t>
      </w:r>
      <w:r w:rsidR="00E624FF" w:rsidRPr="0020050C">
        <w:rPr>
          <w:i/>
          <w:iCs/>
        </w:rPr>
        <w:t>s</w:t>
      </w:r>
      <w:r w:rsidR="00EA0A9E">
        <w:rPr>
          <w:i/>
          <w:iCs/>
        </w:rPr>
        <w:t>,</w:t>
      </w:r>
      <w:r w:rsidR="00906724" w:rsidRPr="0020050C">
        <w:t xml:space="preserve"> </w:t>
      </w:r>
      <w:r w:rsidR="00E624FF" w:rsidRPr="0020050C">
        <w:t xml:space="preserve">needed to complement </w:t>
      </w:r>
      <w:r w:rsidR="006858E3">
        <w:t xml:space="preserve">the </w:t>
      </w:r>
      <w:r w:rsidR="00E624FF" w:rsidRPr="0020050C">
        <w:t>understanding of th</w:t>
      </w:r>
      <w:r w:rsidR="00870EA6" w:rsidRPr="0020050C">
        <w:t>e</w:t>
      </w:r>
      <w:r w:rsidR="00E624FF" w:rsidRPr="0020050C">
        <w:t xml:space="preserve"> data </w:t>
      </w:r>
      <w:r w:rsidR="006858E3">
        <w:t xml:space="preserve">it </w:t>
      </w:r>
      <w:r w:rsidR="00870EA6" w:rsidRPr="0020050C">
        <w:t>carrie</w:t>
      </w:r>
      <w:r w:rsidR="006858E3">
        <w:t>s</w:t>
      </w:r>
      <w:r w:rsidR="00870EA6" w:rsidRPr="0020050C">
        <w:t>;</w:t>
      </w:r>
    </w:p>
    <w:p w14:paraId="77428858" w14:textId="22953179" w:rsidR="00E624FF" w:rsidRPr="0020050C" w:rsidRDefault="00837F37">
      <w:pPr>
        <w:pStyle w:val="ListParagraph"/>
        <w:numPr>
          <w:ilvl w:val="0"/>
          <w:numId w:val="12"/>
        </w:numPr>
      </w:pPr>
      <w:r>
        <w:t xml:space="preserve">A </w:t>
      </w:r>
      <w:r w:rsidR="00906724" w:rsidRPr="0020050C">
        <w:t>Key</w:t>
      </w:r>
      <w:r w:rsidR="00E624FF" w:rsidRPr="0020050C">
        <w:t xml:space="preserve"> </w:t>
      </w:r>
      <w:r w:rsidR="00E624FF" w:rsidRPr="0020050C">
        <w:rPr>
          <w:i/>
          <w:iCs/>
        </w:rPr>
        <w:t>Variable</w:t>
      </w:r>
      <w:r w:rsidR="00E624FF" w:rsidRPr="0020050C">
        <w:t xml:space="preserve"> </w:t>
      </w:r>
      <w:r w:rsidR="00545DE3" w:rsidRPr="0020050C">
        <w:t xml:space="preserve">may be needed by some Fact </w:t>
      </w:r>
      <w:r w:rsidR="00545DE3" w:rsidRPr="0020050C">
        <w:rPr>
          <w:i/>
          <w:iCs/>
        </w:rPr>
        <w:t>Variables</w:t>
      </w:r>
      <w:r w:rsidR="00E624FF" w:rsidRPr="0020050C">
        <w:t xml:space="preserve"> </w:t>
      </w:r>
      <w:r w:rsidR="00545DE3" w:rsidRPr="0020050C">
        <w:t xml:space="preserve">in order to explicitly and uniquely </w:t>
      </w:r>
      <w:r w:rsidR="00E624FF" w:rsidRPr="0020050C">
        <w:t xml:space="preserve">identify </w:t>
      </w:r>
      <w:r w:rsidR="00CE69F8">
        <w:t xml:space="preserve">an </w:t>
      </w:r>
      <w:r w:rsidR="00E624FF" w:rsidRPr="0020050C">
        <w:t xml:space="preserve">exchanged observation; </w:t>
      </w:r>
      <w:r w:rsidR="00870EA6" w:rsidRPr="0020050C">
        <w:t>this identification</w:t>
      </w:r>
      <w:r w:rsidR="00E624FF" w:rsidRPr="0020050C">
        <w:t xml:space="preserve"> can </w:t>
      </w:r>
      <w:r w:rsidR="00170ADA" w:rsidRPr="0020050C">
        <w:t>b</w:t>
      </w:r>
      <w:r w:rsidR="00E624FF" w:rsidRPr="0020050C">
        <w:t xml:space="preserve">e </w:t>
      </w:r>
      <w:r w:rsidR="00E624FF" w:rsidRPr="0020050C">
        <w:rPr>
          <w:i/>
          <w:iCs/>
        </w:rPr>
        <w:t>Module</w:t>
      </w:r>
      <w:r w:rsidR="00CE69F8">
        <w:t>-</w:t>
      </w:r>
      <w:r w:rsidR="00E624FF" w:rsidRPr="0020050C">
        <w:t>wide (e.g., reporting entity</w:t>
      </w:r>
      <w:r w:rsidR="00F33AA0">
        <w:t>/agent</w:t>
      </w:r>
      <w:r w:rsidR="00E624FF" w:rsidRPr="0020050C">
        <w:t xml:space="preserve"> and period)</w:t>
      </w:r>
      <w:r w:rsidR="00D91089">
        <w:t>,</w:t>
      </w:r>
      <w:r w:rsidR="00E624FF" w:rsidRPr="0020050C">
        <w:t xml:space="preserve"> or</w:t>
      </w:r>
      <w:r w:rsidR="00D91089">
        <w:t xml:space="preserve"> can</w:t>
      </w:r>
      <w:r w:rsidR="00E624FF" w:rsidRPr="0020050C">
        <w:t xml:space="preserve"> apply to</w:t>
      </w:r>
      <w:r w:rsidR="00545DE3" w:rsidRPr="0020050C">
        <w:t xml:space="preserve"> individual</w:t>
      </w:r>
      <w:r w:rsidR="00E624FF" w:rsidRPr="0020050C">
        <w:t xml:space="preserve"> Fact </w:t>
      </w:r>
      <w:r w:rsidR="00E624FF" w:rsidRPr="0020050C">
        <w:rPr>
          <w:i/>
          <w:iCs/>
        </w:rPr>
        <w:t>Variables</w:t>
      </w:r>
      <w:r w:rsidR="00545DE3" w:rsidRPr="0020050C">
        <w:t xml:space="preserve"> (</w:t>
      </w:r>
      <w:r w:rsidR="004B3B05">
        <w:t>for example</w:t>
      </w:r>
      <w:r w:rsidR="00C21E85">
        <w:t>,</w:t>
      </w:r>
      <w:r w:rsidR="00545DE3" w:rsidRPr="0020050C">
        <w:t xml:space="preserve"> </w:t>
      </w:r>
      <w:r w:rsidR="00E624FF" w:rsidRPr="0020050C">
        <w:t>in</w:t>
      </w:r>
      <w:r w:rsidR="00545DE3" w:rsidRPr="0020050C">
        <w:t xml:space="preserve"> an Open</w:t>
      </w:r>
      <w:r w:rsidR="00E624FF" w:rsidRPr="0020050C">
        <w:t xml:space="preserve"> </w:t>
      </w:r>
      <w:r w:rsidR="00E624FF" w:rsidRPr="0020050C">
        <w:rPr>
          <w:i/>
          <w:iCs/>
        </w:rPr>
        <w:t>Table</w:t>
      </w:r>
      <w:r w:rsidR="00545DE3" w:rsidRPr="0020050C">
        <w:t xml:space="preserve"> - </w:t>
      </w:r>
      <w:r w:rsidR="00545DE3" w:rsidRPr="0020050C">
        <w:rPr>
          <w:color w:val="2B579A"/>
          <w:shd w:val="clear" w:color="auto" w:fill="E6E6E6"/>
        </w:rPr>
        <w:fldChar w:fldCharType="begin"/>
      </w:r>
      <w:r w:rsidR="00545DE3" w:rsidRPr="0020050C">
        <w:instrText xml:space="preserve"> REF _Ref107490217 \r \h </w:instrText>
      </w:r>
      <w:r w:rsidR="00545DE3" w:rsidRPr="0020050C">
        <w:rPr>
          <w:color w:val="2B579A"/>
          <w:shd w:val="clear" w:color="auto" w:fill="E6E6E6"/>
        </w:rPr>
      </w:r>
      <w:r w:rsidR="00545DE3" w:rsidRPr="0020050C">
        <w:rPr>
          <w:color w:val="2B579A"/>
          <w:shd w:val="clear" w:color="auto" w:fill="E6E6E6"/>
        </w:rPr>
        <w:fldChar w:fldCharType="separate"/>
      </w:r>
      <w:r w:rsidR="00117481">
        <w:t>4.2.1.1</w:t>
      </w:r>
      <w:r w:rsidR="00545DE3" w:rsidRPr="0020050C">
        <w:rPr>
          <w:color w:val="2B579A"/>
          <w:shd w:val="clear" w:color="auto" w:fill="E6E6E6"/>
        </w:rPr>
        <w:fldChar w:fldCharType="end"/>
      </w:r>
      <w:r w:rsidR="00BE6721">
        <w:rPr>
          <w:color w:val="2B579A"/>
          <w:shd w:val="clear" w:color="auto" w:fill="E6E6E6"/>
        </w:rPr>
        <w:t>,</w:t>
      </w:r>
      <w:r w:rsidR="00545DE3" w:rsidRPr="0020050C">
        <w:t xml:space="preserve"> where</w:t>
      </w:r>
      <w:r w:rsidR="00E624FF" w:rsidRPr="0020050C">
        <w:t xml:space="preserve"> key </w:t>
      </w:r>
      <w:r w:rsidR="00906724" w:rsidRPr="0020050C">
        <w:t>column</w:t>
      </w:r>
      <w:r w:rsidR="00545DE3" w:rsidRPr="0020050C">
        <w:t>(s)</w:t>
      </w:r>
      <w:r w:rsidR="00906724" w:rsidRPr="0020050C">
        <w:t xml:space="preserve"> identify </w:t>
      </w:r>
      <w:r w:rsidR="00BE6721">
        <w:t xml:space="preserve">the </w:t>
      </w:r>
      <w:r w:rsidR="00545DE3" w:rsidRPr="0020050C">
        <w:t xml:space="preserve">non-key columns in </w:t>
      </w:r>
      <w:r w:rsidR="00906724" w:rsidRPr="0020050C">
        <w:t>each row</w:t>
      </w:r>
      <w:r w:rsidR="00BE6721">
        <w:t>,</w:t>
      </w:r>
      <w:r w:rsidR="00906724" w:rsidRPr="0020050C">
        <w:t xml:space="preserve"> </w:t>
      </w:r>
      <w:r w:rsidR="00E624FF" w:rsidRPr="0020050C">
        <w:t>or key sheet</w:t>
      </w:r>
      <w:r w:rsidR="00545DE3" w:rsidRPr="0020050C">
        <w:t>(s)</w:t>
      </w:r>
      <w:r w:rsidR="00170ADA" w:rsidRPr="0020050C">
        <w:t xml:space="preserve"> </w:t>
      </w:r>
      <w:r w:rsidR="00A70A6B" w:rsidRPr="0020050C">
        <w:t>identif</w:t>
      </w:r>
      <w:r w:rsidR="00545DE3" w:rsidRPr="0020050C">
        <w:t>y</w:t>
      </w:r>
      <w:r w:rsidR="00170ADA" w:rsidRPr="0020050C">
        <w:t xml:space="preserve"> all cells in </w:t>
      </w:r>
      <w:r w:rsidR="00A70A6B" w:rsidRPr="0020050C">
        <w:t xml:space="preserve">that sheet of </w:t>
      </w:r>
      <w:r w:rsidR="00170ADA" w:rsidRPr="0020050C">
        <w:t xml:space="preserve">a </w:t>
      </w:r>
      <w:r w:rsidR="00170ADA" w:rsidRPr="0020050C">
        <w:rPr>
          <w:i/>
          <w:iCs/>
        </w:rPr>
        <w:t>Table</w:t>
      </w:r>
      <w:r w:rsidR="00906724" w:rsidRPr="0020050C">
        <w:t>)</w:t>
      </w:r>
      <w:r w:rsidR="00870EA6" w:rsidRPr="0020050C">
        <w:t>;</w:t>
      </w:r>
    </w:p>
    <w:p w14:paraId="49204006" w14:textId="58ED8518" w:rsidR="00906724" w:rsidRPr="0020050C" w:rsidRDefault="00972007" w:rsidP="00906724">
      <w:pPr>
        <w:pStyle w:val="ListParagraph"/>
        <w:numPr>
          <w:ilvl w:val="0"/>
          <w:numId w:val="12"/>
        </w:numPr>
      </w:pPr>
      <w:r>
        <w:t xml:space="preserve">An </w:t>
      </w:r>
      <w:r w:rsidR="00906724" w:rsidRPr="0020050C">
        <w:t xml:space="preserve">Attribute </w:t>
      </w:r>
      <w:r w:rsidR="00E624FF" w:rsidRPr="0020050C">
        <w:rPr>
          <w:i/>
          <w:iCs/>
        </w:rPr>
        <w:t>Variable</w:t>
      </w:r>
      <w:r w:rsidR="00E624FF" w:rsidRPr="0020050C">
        <w:t xml:space="preserve"> provides information about some properties of </w:t>
      </w:r>
      <w:r w:rsidR="00E92571">
        <w:t xml:space="preserve">an </w:t>
      </w:r>
      <w:r w:rsidR="00E624FF" w:rsidRPr="0020050C">
        <w:t>exchanged observation</w:t>
      </w:r>
      <w:r w:rsidR="00611604">
        <w:t>,</w:t>
      </w:r>
      <w:r w:rsidR="00E624FF" w:rsidRPr="0020050C">
        <w:t xml:space="preserve"> such as its </w:t>
      </w:r>
      <w:r w:rsidR="00906724" w:rsidRPr="0020050C">
        <w:t>unit</w:t>
      </w:r>
      <w:r w:rsidR="00E624FF" w:rsidRPr="0020050C">
        <w:t xml:space="preserve"> o</w:t>
      </w:r>
      <w:r w:rsidR="00A70A6B" w:rsidRPr="0020050C">
        <w:t>f</w:t>
      </w:r>
      <w:r w:rsidR="00E624FF" w:rsidRPr="0020050C">
        <w:t xml:space="preserve"> measure</w:t>
      </w:r>
      <w:r w:rsidR="00906724" w:rsidRPr="0020050C">
        <w:t xml:space="preserve">, </w:t>
      </w:r>
      <w:r w:rsidR="00A70A6B" w:rsidRPr="0020050C">
        <w:t>accuracy</w:t>
      </w:r>
      <w:r w:rsidR="00611604">
        <w:t>,</w:t>
      </w:r>
      <w:r w:rsidR="00E624FF" w:rsidRPr="0020050C">
        <w:t xml:space="preserve"> or </w:t>
      </w:r>
      <w:r w:rsidR="00A70A6B" w:rsidRPr="0020050C">
        <w:t>a</w:t>
      </w:r>
      <w:r w:rsidR="00E624FF" w:rsidRPr="0020050C">
        <w:t xml:space="preserve"> comment</w:t>
      </w:r>
      <w:r w:rsidR="00A70A6B" w:rsidRPr="0020050C">
        <w:t xml:space="preserve"> expected to be associated </w:t>
      </w:r>
      <w:r w:rsidR="00EF196B">
        <w:t>with</w:t>
      </w:r>
      <w:r w:rsidR="00EF196B" w:rsidRPr="0020050C">
        <w:t xml:space="preserve"> </w:t>
      </w:r>
      <w:r w:rsidR="00A70A6B" w:rsidRPr="0020050C">
        <w:t>it by a reporting entity</w:t>
      </w:r>
      <w:r w:rsidR="00EF196B">
        <w:t>/agent</w:t>
      </w:r>
      <w:r w:rsidR="00A70A6B" w:rsidRPr="0020050C">
        <w:t xml:space="preserve"> in </w:t>
      </w:r>
      <w:r w:rsidR="004F30B5">
        <w:t>its</w:t>
      </w:r>
      <w:r w:rsidR="004F30B5" w:rsidRPr="0020050C">
        <w:t xml:space="preserve"> </w:t>
      </w:r>
      <w:r w:rsidR="00A70A6B" w:rsidRPr="0020050C">
        <w:t>report</w:t>
      </w:r>
      <w:r w:rsidR="00E624FF" w:rsidRPr="0020050C">
        <w:t xml:space="preserve">; </w:t>
      </w:r>
      <w:r w:rsidR="00F57461">
        <w:t>An a</w:t>
      </w:r>
      <w:r w:rsidR="00A70A6B" w:rsidRPr="0020050C">
        <w:t xml:space="preserve">ttribute </w:t>
      </w:r>
      <w:r w:rsidR="00A70A6B" w:rsidRPr="0020050C">
        <w:rPr>
          <w:i/>
          <w:iCs/>
        </w:rPr>
        <w:t xml:space="preserve">Variable </w:t>
      </w:r>
      <w:r w:rsidR="00E624FF" w:rsidRPr="0020050C">
        <w:t xml:space="preserve">typically applies to </w:t>
      </w:r>
      <w:r w:rsidR="004C0DD7" w:rsidRPr="0020050C">
        <w:t xml:space="preserve">Fact </w:t>
      </w:r>
      <w:r w:rsidR="004C0DD7" w:rsidRPr="0020050C">
        <w:rPr>
          <w:i/>
          <w:iCs/>
        </w:rPr>
        <w:t>Variables</w:t>
      </w:r>
      <w:r w:rsidR="00F57461">
        <w:rPr>
          <w:i/>
          <w:iCs/>
        </w:rPr>
        <w:t>,</w:t>
      </w:r>
      <w:r w:rsidR="004C0DD7" w:rsidRPr="0020050C">
        <w:t xml:space="preserve"> but can</w:t>
      </w:r>
      <w:r w:rsidR="009B4AB0">
        <w:t xml:space="preserve"> also</w:t>
      </w:r>
      <w:r w:rsidR="004C0DD7" w:rsidRPr="0020050C">
        <w:t xml:space="preserve"> be applied also to Key </w:t>
      </w:r>
      <w:r w:rsidR="004C0DD7" w:rsidRPr="0020050C">
        <w:rPr>
          <w:i/>
          <w:iCs/>
        </w:rPr>
        <w:t>Variables</w:t>
      </w:r>
      <w:r w:rsidR="009B4AB0">
        <w:rPr>
          <w:i/>
          <w:iCs/>
        </w:rPr>
        <w:t xml:space="preserve"> </w:t>
      </w:r>
      <w:r w:rsidR="009B4AB0">
        <w:t>if needed</w:t>
      </w:r>
      <w:r w:rsidR="00545DE3" w:rsidRPr="0020050C">
        <w:t>;</w:t>
      </w:r>
    </w:p>
    <w:p w14:paraId="42400628" w14:textId="7F1DC4C7" w:rsidR="00545DE3" w:rsidRPr="0020050C" w:rsidRDefault="009B4AB0" w:rsidP="00906724">
      <w:pPr>
        <w:pStyle w:val="ListParagraph"/>
        <w:numPr>
          <w:ilvl w:val="0"/>
          <w:numId w:val="12"/>
        </w:numPr>
      </w:pPr>
      <w:r>
        <w:t xml:space="preserve">A </w:t>
      </w:r>
      <w:r w:rsidR="00545DE3" w:rsidRPr="0020050C">
        <w:t xml:space="preserve">Filing Indicator </w:t>
      </w:r>
      <w:r w:rsidR="00545DE3" w:rsidRPr="0020050C">
        <w:rPr>
          <w:i/>
          <w:iCs/>
        </w:rPr>
        <w:t>Variable</w:t>
      </w:r>
      <w:r w:rsidR="00F942FB">
        <w:rPr>
          <w:i/>
          <w:iCs/>
        </w:rPr>
        <w:t>,</w:t>
      </w:r>
      <w:r w:rsidR="000C5917" w:rsidRPr="0020050C">
        <w:rPr>
          <w:i/>
          <w:iCs/>
        </w:rPr>
        <w:t xml:space="preserve"> </w:t>
      </w:r>
      <w:r w:rsidR="000C5917" w:rsidRPr="0020050C">
        <w:t xml:space="preserve">which corresponds to each reporting unit (e.g. </w:t>
      </w:r>
      <w:r w:rsidR="00174D84">
        <w:t xml:space="preserve">a </w:t>
      </w:r>
      <w:proofErr w:type="spellStart"/>
      <w:r w:rsidR="000C5917" w:rsidRPr="0020050C">
        <w:rPr>
          <w:i/>
          <w:iCs/>
        </w:rPr>
        <w:t>TableGroup</w:t>
      </w:r>
      <w:proofErr w:type="spellEnd"/>
      <w:r w:rsidR="000C5917" w:rsidRPr="0020050C">
        <w:t xml:space="preserve"> or</w:t>
      </w:r>
      <w:r w:rsidR="00174D84">
        <w:t xml:space="preserve"> a</w:t>
      </w:r>
      <w:r w:rsidR="000C5917" w:rsidRPr="0020050C">
        <w:t xml:space="preserve"> </w:t>
      </w:r>
      <w:r w:rsidR="000C5917" w:rsidRPr="0020050C">
        <w:rPr>
          <w:i/>
          <w:iCs/>
        </w:rPr>
        <w:t>Table</w:t>
      </w:r>
      <w:r w:rsidR="000C5917" w:rsidRPr="0020050C">
        <w:t>)</w:t>
      </w:r>
      <w:r w:rsidR="00174D84">
        <w:t>,</w:t>
      </w:r>
      <w:r w:rsidR="000C5917" w:rsidRPr="0020050C">
        <w:t xml:space="preserve"> used by Operations to determine </w:t>
      </w:r>
      <w:r w:rsidR="00174D84">
        <w:t>whether they should</w:t>
      </w:r>
      <w:r w:rsidR="000C5917" w:rsidRPr="0020050C">
        <w:t xml:space="preserve"> be executed</w:t>
      </w:r>
      <w:r w:rsidR="00174D84">
        <w:t>,</w:t>
      </w:r>
      <w:r w:rsidR="00812022">
        <w:t xml:space="preserve"> based on whether</w:t>
      </w:r>
      <w:r w:rsidR="000C5917" w:rsidRPr="0020050C">
        <w:t xml:space="preserve"> that reporting unit is declared as </w:t>
      </w:r>
      <w:proofErr w:type="gramStart"/>
      <w:r w:rsidR="000C5917" w:rsidRPr="0020050C">
        <w:t>present  in</w:t>
      </w:r>
      <w:proofErr w:type="gramEnd"/>
      <w:r w:rsidR="000C5917" w:rsidRPr="0020050C">
        <w:t xml:space="preserve"> a submitted report.</w:t>
      </w:r>
      <w:r w:rsidR="00353B10" w:rsidRPr="0020050C">
        <w:t xml:space="preserve"> Filing Indicator </w:t>
      </w:r>
      <w:r w:rsidR="00353B10" w:rsidRPr="0020050C">
        <w:rPr>
          <w:i/>
          <w:iCs/>
        </w:rPr>
        <w:t xml:space="preserve">Variables </w:t>
      </w:r>
      <w:r w:rsidR="004802B6" w:rsidRPr="00AD7D85">
        <w:t>generally</w:t>
      </w:r>
      <w:r w:rsidR="004802B6">
        <w:rPr>
          <w:i/>
          <w:iCs/>
        </w:rPr>
        <w:t xml:space="preserve"> </w:t>
      </w:r>
      <w:r w:rsidR="00353B10" w:rsidRPr="0020050C">
        <w:t xml:space="preserve">result from dedicated Content Tables, that list all reportable units </w:t>
      </w:r>
      <w:r w:rsidR="00A90912" w:rsidRPr="0020050C">
        <w:t xml:space="preserve">for each </w:t>
      </w:r>
      <w:r w:rsidR="00A90912" w:rsidRPr="0020050C">
        <w:rPr>
          <w:i/>
          <w:iCs/>
        </w:rPr>
        <w:t>Module</w:t>
      </w:r>
      <w:r w:rsidR="00A90912" w:rsidRPr="0020050C">
        <w:t>.</w:t>
      </w:r>
      <w:r w:rsidR="00353B10" w:rsidRPr="0020050C">
        <w:t xml:space="preserve"> </w:t>
      </w:r>
      <w:r w:rsidR="00A90912" w:rsidRPr="0020050C">
        <w:t xml:space="preserve">For modelling purposes, </w:t>
      </w:r>
      <w:r w:rsidR="00A90912" w:rsidRPr="0020050C">
        <w:rPr>
          <w:i/>
          <w:iCs/>
        </w:rPr>
        <w:t>Headers</w:t>
      </w:r>
      <w:r w:rsidR="00A90912" w:rsidRPr="0020050C">
        <w:t xml:space="preserve"> and </w:t>
      </w:r>
      <w:r w:rsidR="00A90912" w:rsidRPr="0020050C">
        <w:rPr>
          <w:i/>
          <w:iCs/>
        </w:rPr>
        <w:t xml:space="preserve">Variables </w:t>
      </w:r>
      <w:r w:rsidR="00A90912" w:rsidRPr="0020050C">
        <w:t xml:space="preserve">of this Table apply a dedicated </w:t>
      </w:r>
      <w:r w:rsidR="00A90912" w:rsidRPr="0020050C">
        <w:rPr>
          <w:i/>
          <w:iCs/>
        </w:rPr>
        <w:t>Property</w:t>
      </w:r>
      <w:r w:rsidR="00A90912" w:rsidRPr="0020050C">
        <w:t xml:space="preserve"> and</w:t>
      </w:r>
      <w:r w:rsidR="00A90912" w:rsidRPr="0020050C">
        <w:rPr>
          <w:i/>
          <w:iCs/>
        </w:rPr>
        <w:t xml:space="preserve"> Items</w:t>
      </w:r>
      <w:r w:rsidR="00A90912" w:rsidRPr="0020050C">
        <w:t xml:space="preserve"> of </w:t>
      </w:r>
      <w:proofErr w:type="spellStart"/>
      <w:r w:rsidR="00A90912" w:rsidRPr="0020050C">
        <w:t>FilingIndicators</w:t>
      </w:r>
      <w:proofErr w:type="spellEnd"/>
      <w:r w:rsidR="00A90912" w:rsidRPr="0020050C">
        <w:t xml:space="preserve"> </w:t>
      </w:r>
      <w:r w:rsidR="00A90912" w:rsidRPr="0020050C">
        <w:rPr>
          <w:i/>
          <w:iCs/>
        </w:rPr>
        <w:t>Category</w:t>
      </w:r>
      <w:r w:rsidR="00A90912" w:rsidRPr="0020050C">
        <w:t xml:space="preserve"> (</w:t>
      </w:r>
      <w:r w:rsidR="00A90912" w:rsidRPr="0020050C">
        <w:rPr>
          <w:color w:val="2B579A"/>
          <w:shd w:val="clear" w:color="auto" w:fill="E6E6E6"/>
        </w:rPr>
        <w:fldChar w:fldCharType="begin"/>
      </w:r>
      <w:r w:rsidR="00A90912" w:rsidRPr="0020050C">
        <w:instrText xml:space="preserve"> REF _Ref133400517 \h </w:instrText>
      </w:r>
      <w:r w:rsidR="00A90912" w:rsidRPr="0020050C">
        <w:rPr>
          <w:color w:val="2B579A"/>
          <w:shd w:val="clear" w:color="auto" w:fill="E6E6E6"/>
        </w:rPr>
      </w:r>
      <w:r w:rsidR="00A90912" w:rsidRPr="0020050C">
        <w:rPr>
          <w:color w:val="2B579A"/>
          <w:shd w:val="clear" w:color="auto" w:fill="E6E6E6"/>
        </w:rPr>
        <w:fldChar w:fldCharType="separate"/>
      </w:r>
      <w:r w:rsidR="009155F2" w:rsidRPr="0020050C">
        <w:t xml:space="preserve">Table </w:t>
      </w:r>
      <w:r w:rsidR="009155F2" w:rsidRPr="0020050C">
        <w:rPr>
          <w:noProof/>
        </w:rPr>
        <w:t>8</w:t>
      </w:r>
      <w:r w:rsidR="00A90912" w:rsidRPr="0020050C">
        <w:rPr>
          <w:color w:val="2B579A"/>
          <w:shd w:val="clear" w:color="auto" w:fill="E6E6E6"/>
        </w:rPr>
        <w:fldChar w:fldCharType="end"/>
      </w:r>
      <w:r w:rsidR="00A90912" w:rsidRPr="0020050C">
        <w:t>).</w:t>
      </w:r>
    </w:p>
    <w:p w14:paraId="0F111980" w14:textId="4E66B7BD" w:rsidR="004C0DD7" w:rsidRPr="0020050C" w:rsidRDefault="00A70A6B" w:rsidP="00A4513C">
      <w:pPr>
        <w:spacing w:after="0"/>
      </w:pPr>
      <w:r w:rsidRPr="0020050C">
        <w:rPr>
          <w:i/>
          <w:iCs/>
        </w:rPr>
        <w:t>Variable</w:t>
      </w:r>
      <w:r w:rsidR="00545DE3" w:rsidRPr="0020050C">
        <w:rPr>
          <w:i/>
          <w:iCs/>
        </w:rPr>
        <w:t xml:space="preserve">s </w:t>
      </w:r>
      <w:r w:rsidR="00545DE3" w:rsidRPr="0020050C">
        <w:t xml:space="preserve">can be related to one another by means of </w:t>
      </w:r>
      <w:r w:rsidR="00545DE3" w:rsidRPr="0020050C">
        <w:rPr>
          <w:i/>
          <w:iCs/>
        </w:rPr>
        <w:t>Concept</w:t>
      </w:r>
      <w:r w:rsidR="00545DE3" w:rsidRPr="0020050C">
        <w:t xml:space="preserve"> Relation</w:t>
      </w:r>
      <w:r w:rsidR="000C5917" w:rsidRPr="0020050C">
        <w:t xml:space="preserve"> (</w:t>
      </w:r>
      <w:r w:rsidR="000C5917" w:rsidRPr="0020050C">
        <w:rPr>
          <w:color w:val="2B579A"/>
          <w:shd w:val="clear" w:color="auto" w:fill="E6E6E6"/>
        </w:rPr>
        <w:fldChar w:fldCharType="begin"/>
      </w:r>
      <w:r w:rsidR="000C5917" w:rsidRPr="0020050C">
        <w:instrText xml:space="preserve"> REF _Ref115099463 \r \h </w:instrText>
      </w:r>
      <w:r w:rsidR="000C5917" w:rsidRPr="0020050C">
        <w:rPr>
          <w:color w:val="2B579A"/>
          <w:shd w:val="clear" w:color="auto" w:fill="E6E6E6"/>
        </w:rPr>
      </w:r>
      <w:r w:rsidR="000C5917" w:rsidRPr="0020050C">
        <w:rPr>
          <w:color w:val="2B579A"/>
          <w:shd w:val="clear" w:color="auto" w:fill="E6E6E6"/>
        </w:rPr>
        <w:fldChar w:fldCharType="separate"/>
      </w:r>
      <w:r w:rsidR="00117481">
        <w:t>3.1.4</w:t>
      </w:r>
      <w:r w:rsidR="000C5917" w:rsidRPr="0020050C">
        <w:rPr>
          <w:color w:val="2B579A"/>
          <w:shd w:val="clear" w:color="auto" w:fill="E6E6E6"/>
        </w:rPr>
        <w:fldChar w:fldCharType="end"/>
      </w:r>
      <w:r w:rsidR="000C5917" w:rsidRPr="0020050C">
        <w:t>)</w:t>
      </w:r>
      <w:r w:rsidR="00545DE3" w:rsidRPr="0020050C">
        <w:t xml:space="preserve">. </w:t>
      </w:r>
      <w:r w:rsidR="000C5917" w:rsidRPr="0020050C">
        <w:t xml:space="preserve">The following </w:t>
      </w:r>
      <w:proofErr w:type="spellStart"/>
      <w:r w:rsidR="000C5917" w:rsidRPr="0020050C">
        <w:rPr>
          <w:i/>
          <w:iCs/>
        </w:rPr>
        <w:t>ConceptRelation</w:t>
      </w:r>
      <w:proofErr w:type="spellEnd"/>
      <w:r w:rsidRPr="0020050C">
        <w:t xml:space="preserve"> </w:t>
      </w:r>
      <w:r w:rsidRPr="0020050C">
        <w:rPr>
          <w:i/>
          <w:iCs/>
        </w:rPr>
        <w:t>Types</w:t>
      </w:r>
      <w:r w:rsidR="000C5917" w:rsidRPr="0020050C">
        <w:rPr>
          <w:i/>
          <w:iCs/>
        </w:rPr>
        <w:t xml:space="preserve"> </w:t>
      </w:r>
      <w:r w:rsidR="000C5917" w:rsidRPr="0020050C">
        <w:t xml:space="preserve">are dedicated to connecting </w:t>
      </w:r>
      <w:r w:rsidR="000C5917" w:rsidRPr="0020050C">
        <w:rPr>
          <w:i/>
          <w:iCs/>
        </w:rPr>
        <w:t>Variables</w:t>
      </w:r>
      <w:r w:rsidRPr="0020050C">
        <w:t>:</w:t>
      </w:r>
    </w:p>
    <w:p w14:paraId="40F2C8B6" w14:textId="37DC3101" w:rsidR="00A70A6B" w:rsidRPr="0020050C" w:rsidRDefault="00A70A6B" w:rsidP="00A70A6B">
      <w:pPr>
        <w:pStyle w:val="ListParagraph"/>
        <w:numPr>
          <w:ilvl w:val="0"/>
          <w:numId w:val="12"/>
        </w:numPr>
      </w:pPr>
      <w:r w:rsidRPr="0020050C">
        <w:rPr>
          <w:i/>
          <w:iCs/>
        </w:rPr>
        <w:t>“</w:t>
      </w:r>
      <w:proofErr w:type="spellStart"/>
      <w:r w:rsidRPr="0020050C">
        <w:rPr>
          <w:i/>
          <w:iCs/>
        </w:rPr>
        <w:t>fact</w:t>
      </w:r>
      <w:r w:rsidR="000C5917" w:rsidRPr="0020050C">
        <w:rPr>
          <w:i/>
          <w:iCs/>
        </w:rPr>
        <w:t>Variable</w:t>
      </w:r>
      <w:r w:rsidRPr="0020050C">
        <w:rPr>
          <w:i/>
          <w:iCs/>
        </w:rPr>
        <w:t>_key</w:t>
      </w:r>
      <w:r w:rsidR="000C5917" w:rsidRPr="0020050C">
        <w:rPr>
          <w:i/>
          <w:iCs/>
        </w:rPr>
        <w:t>Variable</w:t>
      </w:r>
      <w:proofErr w:type="spellEnd"/>
      <w:r w:rsidRPr="0020050C">
        <w:rPr>
          <w:i/>
          <w:iCs/>
        </w:rPr>
        <w:t>”</w:t>
      </w:r>
      <w:r w:rsidRPr="0020050C">
        <w:t xml:space="preserve"> – links </w:t>
      </w:r>
      <w:r w:rsidR="00487B99">
        <w:t xml:space="preserve">a </w:t>
      </w:r>
      <w:r w:rsidRPr="0020050C">
        <w:t xml:space="preserve">Fact </w:t>
      </w:r>
      <w:r w:rsidRPr="0020050C">
        <w:rPr>
          <w:i/>
          <w:iCs/>
        </w:rPr>
        <w:t>Variable</w:t>
      </w:r>
      <w:r w:rsidRPr="0020050C">
        <w:t xml:space="preserve"> </w:t>
      </w:r>
      <w:r w:rsidR="000C5917" w:rsidRPr="0020050C">
        <w:t xml:space="preserve">(at the source of </w:t>
      </w:r>
      <w:r w:rsidR="000C5917" w:rsidRPr="0020050C">
        <w:rPr>
          <w:i/>
          <w:iCs/>
        </w:rPr>
        <w:t>Relation</w:t>
      </w:r>
      <w:r w:rsidR="000C5917" w:rsidRPr="0020050C">
        <w:t xml:space="preserve">) </w:t>
      </w:r>
      <w:r w:rsidRPr="0020050C">
        <w:t xml:space="preserve">to </w:t>
      </w:r>
      <w:r w:rsidR="00487B99">
        <w:t xml:space="preserve">a </w:t>
      </w:r>
      <w:r w:rsidRPr="0020050C">
        <w:t xml:space="preserve">Key </w:t>
      </w:r>
      <w:r w:rsidRPr="0020050C">
        <w:rPr>
          <w:i/>
          <w:iCs/>
        </w:rPr>
        <w:t>Variable</w:t>
      </w:r>
      <w:r w:rsidRPr="0020050C">
        <w:t xml:space="preserve"> </w:t>
      </w:r>
      <w:r w:rsidR="000C5917" w:rsidRPr="0020050C">
        <w:t>(at the target of</w:t>
      </w:r>
      <w:r w:rsidR="0054585F">
        <w:t xml:space="preserve"> the</w:t>
      </w:r>
      <w:r w:rsidR="000C5917" w:rsidRPr="0020050C">
        <w:t xml:space="preserve"> </w:t>
      </w:r>
      <w:r w:rsidR="000C5917" w:rsidRPr="0020050C">
        <w:rPr>
          <w:i/>
          <w:iCs/>
        </w:rPr>
        <w:t>Relation</w:t>
      </w:r>
      <w:r w:rsidR="000C5917" w:rsidRPr="0020050C">
        <w:t xml:space="preserve">) </w:t>
      </w:r>
      <w:r w:rsidRPr="0020050C">
        <w:t xml:space="preserve">that is needed to identify </w:t>
      </w:r>
      <w:r w:rsidR="000C5917" w:rsidRPr="0020050C">
        <w:t xml:space="preserve">this Fact </w:t>
      </w:r>
      <w:r w:rsidR="000C5917" w:rsidRPr="0020050C">
        <w:rPr>
          <w:i/>
          <w:iCs/>
        </w:rPr>
        <w:t>Variable</w:t>
      </w:r>
      <w:r w:rsidRPr="0020050C">
        <w:t>,</w:t>
      </w:r>
    </w:p>
    <w:p w14:paraId="29A6E759" w14:textId="4A142DE2" w:rsidR="00A70A6B" w:rsidRPr="0020050C" w:rsidRDefault="00A70A6B" w:rsidP="00A70A6B">
      <w:pPr>
        <w:pStyle w:val="ListParagraph"/>
        <w:numPr>
          <w:ilvl w:val="0"/>
          <w:numId w:val="12"/>
        </w:numPr>
      </w:pPr>
      <w:r w:rsidRPr="0020050C">
        <w:rPr>
          <w:i/>
          <w:iCs/>
        </w:rPr>
        <w:t>“</w:t>
      </w:r>
      <w:proofErr w:type="spellStart"/>
      <w:proofErr w:type="gramStart"/>
      <w:r w:rsidR="00870EA6" w:rsidRPr="0020050C">
        <w:rPr>
          <w:i/>
          <w:iCs/>
        </w:rPr>
        <w:t>variable</w:t>
      </w:r>
      <w:proofErr w:type="gramEnd"/>
      <w:r w:rsidRPr="0020050C">
        <w:rPr>
          <w:i/>
          <w:iCs/>
        </w:rPr>
        <w:t>_</w:t>
      </w:r>
      <w:r w:rsidRPr="61B0EAAD">
        <w:rPr>
          <w:i/>
          <w:iCs/>
        </w:rPr>
        <w:t>attribute</w:t>
      </w:r>
      <w:r w:rsidR="262ADD83" w:rsidRPr="61B0EAAD">
        <w:rPr>
          <w:i/>
          <w:iCs/>
        </w:rPr>
        <w:t>Variable</w:t>
      </w:r>
      <w:proofErr w:type="spellEnd"/>
      <w:r w:rsidRPr="0020050C">
        <w:rPr>
          <w:i/>
          <w:iCs/>
        </w:rPr>
        <w:t>”</w:t>
      </w:r>
      <w:r w:rsidRPr="0020050C">
        <w:t xml:space="preserve"> links</w:t>
      </w:r>
      <w:r w:rsidR="00CC0DEC">
        <w:t xml:space="preserve"> a</w:t>
      </w:r>
      <w:r w:rsidRPr="0020050C">
        <w:t xml:space="preserve"> Fact</w:t>
      </w:r>
      <w:r w:rsidRPr="0020050C">
        <w:rPr>
          <w:i/>
          <w:iCs/>
        </w:rPr>
        <w:t xml:space="preserve"> Variable</w:t>
      </w:r>
      <w:r w:rsidRPr="0020050C">
        <w:t xml:space="preserve"> </w:t>
      </w:r>
      <w:r w:rsidR="00870EA6" w:rsidRPr="0020050C">
        <w:t xml:space="preserve">or Key </w:t>
      </w:r>
      <w:r w:rsidR="00870EA6" w:rsidRPr="0020050C">
        <w:rPr>
          <w:i/>
          <w:iCs/>
        </w:rPr>
        <w:t>Variable</w:t>
      </w:r>
      <w:r w:rsidR="00870EA6" w:rsidRPr="0020050C">
        <w:t xml:space="preserve"> </w:t>
      </w:r>
      <w:r w:rsidR="000C5917" w:rsidRPr="0020050C">
        <w:t>(at the source of</w:t>
      </w:r>
      <w:r w:rsidR="00B91C08">
        <w:t xml:space="preserve"> the</w:t>
      </w:r>
      <w:r w:rsidR="000C5917" w:rsidRPr="0020050C">
        <w:t xml:space="preserve"> </w:t>
      </w:r>
      <w:r w:rsidR="000C5917" w:rsidRPr="0020050C">
        <w:rPr>
          <w:i/>
          <w:iCs/>
        </w:rPr>
        <w:t>Relation</w:t>
      </w:r>
      <w:r w:rsidR="000C5917" w:rsidRPr="0020050C">
        <w:t xml:space="preserve">) </w:t>
      </w:r>
      <w:r w:rsidRPr="0020050C">
        <w:t xml:space="preserve">to its Attribute </w:t>
      </w:r>
      <w:r w:rsidRPr="0020050C">
        <w:rPr>
          <w:i/>
          <w:iCs/>
        </w:rPr>
        <w:t>Variable</w:t>
      </w:r>
      <w:r w:rsidR="000C5917" w:rsidRPr="0020050C">
        <w:rPr>
          <w:i/>
          <w:iCs/>
        </w:rPr>
        <w:t xml:space="preserve"> </w:t>
      </w:r>
      <w:r w:rsidR="000C5917" w:rsidRPr="0020050C">
        <w:t xml:space="preserve">(at the target of </w:t>
      </w:r>
      <w:r w:rsidR="00705203">
        <w:t xml:space="preserve">the </w:t>
      </w:r>
      <w:r w:rsidR="000C5917" w:rsidRPr="0020050C">
        <w:rPr>
          <w:i/>
          <w:iCs/>
        </w:rPr>
        <w:t>Relation</w:t>
      </w:r>
      <w:r w:rsidR="000C5917" w:rsidRPr="0020050C">
        <w:t>).</w:t>
      </w:r>
    </w:p>
    <w:p w14:paraId="4475DB9B" w14:textId="7CF33EAB" w:rsidR="0070168E" w:rsidRPr="0020050C" w:rsidRDefault="000C5917" w:rsidP="000C5917">
      <w:r w:rsidRPr="0020050C">
        <w:t xml:space="preserve">Other Relation </w:t>
      </w:r>
      <w:r w:rsidRPr="0020050C">
        <w:rPr>
          <w:i/>
          <w:iCs/>
        </w:rPr>
        <w:t>Types</w:t>
      </w:r>
      <w:r w:rsidRPr="0020050C">
        <w:t xml:space="preserve"> that can be used on</w:t>
      </w:r>
      <w:r w:rsidRPr="0020050C">
        <w:rPr>
          <w:i/>
          <w:iCs/>
        </w:rPr>
        <w:t xml:space="preserve"> Variables</w:t>
      </w:r>
      <w:r w:rsidRPr="0020050C">
        <w:t xml:space="preserve"> are </w:t>
      </w:r>
      <w:r w:rsidR="0070168E" w:rsidRPr="0020050C">
        <w:rPr>
          <w:i/>
          <w:iCs/>
        </w:rPr>
        <w:t>“</w:t>
      </w:r>
      <w:proofErr w:type="spellStart"/>
      <w:r w:rsidR="0070168E" w:rsidRPr="0020050C">
        <w:rPr>
          <w:i/>
          <w:iCs/>
        </w:rPr>
        <w:t>equivalent_</w:t>
      </w:r>
      <w:r w:rsidRPr="0020050C">
        <w:rPr>
          <w:i/>
          <w:iCs/>
        </w:rPr>
        <w:t>concept</w:t>
      </w:r>
      <w:proofErr w:type="spellEnd"/>
      <w:r w:rsidR="0070168E" w:rsidRPr="0020050C">
        <w:rPr>
          <w:i/>
          <w:iCs/>
        </w:rPr>
        <w:t>”</w:t>
      </w:r>
      <w:r w:rsidR="00984929">
        <w:rPr>
          <w:i/>
          <w:iCs/>
        </w:rPr>
        <w:t>,</w:t>
      </w:r>
      <w:r w:rsidR="0070168E" w:rsidRPr="0020050C">
        <w:t xml:space="preserve"> </w:t>
      </w:r>
      <w:r w:rsidRPr="0020050C">
        <w:t xml:space="preserve">that </w:t>
      </w:r>
      <w:r w:rsidR="0070168E" w:rsidRPr="0020050C">
        <w:t>connects two</w:t>
      </w:r>
      <w:r w:rsidRPr="0020050C">
        <w:t xml:space="preserve"> or more</w:t>
      </w:r>
      <w:r w:rsidR="0070168E" w:rsidRPr="0020050C">
        <w:t xml:space="preserve"> </w:t>
      </w:r>
      <w:r w:rsidR="0070168E" w:rsidRPr="0020050C">
        <w:rPr>
          <w:i/>
          <w:iCs/>
        </w:rPr>
        <w:t>Variables</w:t>
      </w:r>
      <w:r w:rsidR="0070168E" w:rsidRPr="0020050C">
        <w:t xml:space="preserve"> (</w:t>
      </w:r>
      <w:r w:rsidR="0070168E" w:rsidRPr="0020050C">
        <w:rPr>
          <w:i/>
          <w:iCs/>
        </w:rPr>
        <w:t>Fact</w:t>
      </w:r>
      <w:r w:rsidR="0070168E" w:rsidRPr="0020050C">
        <w:t>,</w:t>
      </w:r>
      <w:r w:rsidR="0070168E" w:rsidRPr="0020050C">
        <w:rPr>
          <w:i/>
          <w:iCs/>
        </w:rPr>
        <w:t xml:space="preserve"> Key</w:t>
      </w:r>
      <w:r w:rsidR="0070168E" w:rsidRPr="0020050C">
        <w:t xml:space="preserve">, </w:t>
      </w:r>
      <w:r w:rsidR="0070168E" w:rsidRPr="0020050C">
        <w:rPr>
          <w:i/>
          <w:iCs/>
        </w:rPr>
        <w:t>Attribute</w:t>
      </w:r>
      <w:r w:rsidR="0070168E" w:rsidRPr="0020050C">
        <w:t xml:space="preserve"> or mix of any of these) whose meaning is the same but </w:t>
      </w:r>
      <w:r w:rsidR="00A06DC7">
        <w:t xml:space="preserve">whose </w:t>
      </w:r>
      <w:r w:rsidR="0070168E" w:rsidRPr="0020050C">
        <w:t xml:space="preserve">representation </w:t>
      </w:r>
      <w:r w:rsidR="0054729A">
        <w:t>within the model</w:t>
      </w:r>
      <w:r w:rsidR="0070168E" w:rsidRPr="0020050C">
        <w:t xml:space="preserve"> differ</w:t>
      </w:r>
      <w:r w:rsidR="0054729A">
        <w:t>s</w:t>
      </w:r>
      <w:r w:rsidR="005E1E91">
        <w:t>,</w:t>
      </w:r>
      <w:r w:rsidRPr="0020050C">
        <w:t xml:space="preserve"> </w:t>
      </w:r>
      <w:r w:rsidR="0028332F" w:rsidRPr="0020050C">
        <w:t>and</w:t>
      </w:r>
      <w:r w:rsidRPr="0020050C">
        <w:t xml:space="preserve"> </w:t>
      </w:r>
      <w:r w:rsidRPr="0020050C">
        <w:rPr>
          <w:i/>
          <w:iCs/>
        </w:rPr>
        <w:t>“</w:t>
      </w:r>
      <w:proofErr w:type="spellStart"/>
      <w:r w:rsidRPr="0020050C">
        <w:rPr>
          <w:i/>
          <w:iCs/>
        </w:rPr>
        <w:t>version_fix</w:t>
      </w:r>
      <w:proofErr w:type="spellEnd"/>
      <w:r w:rsidRPr="0020050C">
        <w:rPr>
          <w:i/>
          <w:iCs/>
        </w:rPr>
        <w:t>”</w:t>
      </w:r>
      <w:proofErr w:type="gramStart"/>
      <w:r w:rsidR="0028332F" w:rsidRPr="0020050C">
        <w:t>/</w:t>
      </w:r>
      <w:r w:rsidRPr="0020050C">
        <w:rPr>
          <w:i/>
          <w:iCs/>
        </w:rPr>
        <w:t>“</w:t>
      </w:r>
      <w:proofErr w:type="spellStart"/>
      <w:proofErr w:type="gramEnd"/>
      <w:r w:rsidRPr="0020050C">
        <w:rPr>
          <w:i/>
          <w:iCs/>
        </w:rPr>
        <w:t>version_new</w:t>
      </w:r>
      <w:proofErr w:type="spellEnd"/>
      <w:r w:rsidRPr="0020050C">
        <w:rPr>
          <w:i/>
          <w:iCs/>
        </w:rPr>
        <w:t>”</w:t>
      </w:r>
      <w:r w:rsidR="00200AEE" w:rsidRPr="000A6501">
        <w:t>,</w:t>
      </w:r>
      <w:r w:rsidRPr="000A6501">
        <w:t xml:space="preserve"> </w:t>
      </w:r>
      <w:r w:rsidRPr="0020050C">
        <w:t xml:space="preserve">to support </w:t>
      </w:r>
      <w:proofErr w:type="spellStart"/>
      <w:r>
        <w:t>histori</w:t>
      </w:r>
      <w:r w:rsidR="1C7806E8">
        <w:t>sa</w:t>
      </w:r>
      <w:r>
        <w:t>tion</w:t>
      </w:r>
      <w:proofErr w:type="spellEnd"/>
      <w:r w:rsidRPr="0020050C">
        <w:t xml:space="preserve"> </w:t>
      </w:r>
      <w:r w:rsidR="0028332F" w:rsidRPr="0020050C">
        <w:t>by means of</w:t>
      </w:r>
      <w:r w:rsidRPr="0020050C">
        <w:t xml:space="preserve"> </w:t>
      </w:r>
      <w:r w:rsidRPr="0020050C">
        <w:rPr>
          <w:i/>
          <w:iCs/>
        </w:rPr>
        <w:t>Releases</w:t>
      </w:r>
      <w:r w:rsidRPr="0020050C">
        <w:t>.</w:t>
      </w:r>
    </w:p>
    <w:p w14:paraId="7A8386E9" w14:textId="3370534A" w:rsidR="001E0361" w:rsidRPr="0020050C" w:rsidRDefault="0013639B" w:rsidP="0013639B">
      <w:pPr>
        <w:pStyle w:val="Heading3"/>
      </w:pPr>
      <w:bookmarkStart w:id="113" w:name="_Ref116058614"/>
      <w:proofErr w:type="spellStart"/>
      <w:r w:rsidRPr="0020050C">
        <w:t>Variable</w:t>
      </w:r>
      <w:r w:rsidR="001E0361" w:rsidRPr="0020050C">
        <w:t>Versions</w:t>
      </w:r>
      <w:bookmarkEnd w:id="113"/>
      <w:proofErr w:type="spellEnd"/>
    </w:p>
    <w:p w14:paraId="73804D17" w14:textId="41300C0C" w:rsidR="00906724" w:rsidRPr="0020050C" w:rsidRDefault="003C0272" w:rsidP="0070168E">
      <w:r>
        <w:t>The m</w:t>
      </w:r>
      <w:r w:rsidR="0070168E" w:rsidRPr="0020050C">
        <w:t xml:space="preserve">odelling of </w:t>
      </w:r>
      <w:r w:rsidR="0070168E" w:rsidRPr="0020050C">
        <w:rPr>
          <w:i/>
          <w:iCs/>
        </w:rPr>
        <w:t>Variable</w:t>
      </w:r>
      <w:r w:rsidR="0070168E" w:rsidRPr="0020050C">
        <w:t xml:space="preserve"> may change </w:t>
      </w:r>
      <w:r w:rsidR="00FA290B">
        <w:t>over</w:t>
      </w:r>
      <w:r w:rsidR="00FA290B" w:rsidRPr="0020050C">
        <w:t xml:space="preserve"> </w:t>
      </w:r>
      <w:r w:rsidR="0070168E" w:rsidRPr="0020050C">
        <w:t xml:space="preserve">time. For this </w:t>
      </w:r>
      <w:r w:rsidR="00A4513C" w:rsidRPr="0020050C">
        <w:t>reason,</w:t>
      </w:r>
      <w:r w:rsidR="0070168E" w:rsidRPr="0020050C">
        <w:t xml:space="preserve"> </w:t>
      </w:r>
      <w:r w:rsidR="00FA290B">
        <w:t xml:space="preserve">a </w:t>
      </w:r>
      <w:proofErr w:type="spellStart"/>
      <w:r w:rsidR="0070168E" w:rsidRPr="0020050C">
        <w:rPr>
          <w:i/>
          <w:iCs/>
        </w:rPr>
        <w:t>VariableVersion</w:t>
      </w:r>
      <w:proofErr w:type="spellEnd"/>
      <w:r w:rsidR="0070168E" w:rsidRPr="0020050C">
        <w:t xml:space="preserve"> </w:t>
      </w:r>
      <w:r w:rsidR="007D611F" w:rsidRPr="0020050C">
        <w:t xml:space="preserve">represents </w:t>
      </w:r>
      <w:r w:rsidR="00FA290B">
        <w:t xml:space="preserve">a </w:t>
      </w:r>
      <w:r w:rsidR="007D611F" w:rsidRPr="0020050C">
        <w:rPr>
          <w:i/>
          <w:iCs/>
        </w:rPr>
        <w:t>Variable</w:t>
      </w:r>
      <w:r w:rsidR="007D611F" w:rsidRPr="0020050C">
        <w:t xml:space="preserve"> for a given </w:t>
      </w:r>
      <w:r w:rsidR="0070168E" w:rsidRPr="0020050C">
        <w:rPr>
          <w:i/>
          <w:iCs/>
        </w:rPr>
        <w:t>Release</w:t>
      </w:r>
      <w:r w:rsidR="0070168E" w:rsidRPr="0020050C">
        <w:t xml:space="preserve">. </w:t>
      </w:r>
    </w:p>
    <w:p w14:paraId="3C0B555C" w14:textId="6B4AEE44" w:rsidR="007D611F" w:rsidRPr="0020050C" w:rsidRDefault="00A4513C" w:rsidP="0070168E">
      <w:r w:rsidRPr="0020050C">
        <w:t xml:space="preserve">Each </w:t>
      </w:r>
      <w:proofErr w:type="spellStart"/>
      <w:r w:rsidR="0070168E" w:rsidRPr="0020050C">
        <w:rPr>
          <w:i/>
          <w:iCs/>
        </w:rPr>
        <w:t>VariableVersion</w:t>
      </w:r>
      <w:proofErr w:type="spellEnd"/>
      <w:r w:rsidR="0070168E" w:rsidRPr="0020050C">
        <w:rPr>
          <w:i/>
          <w:iCs/>
        </w:rPr>
        <w:t xml:space="preserve"> </w:t>
      </w:r>
      <w:r w:rsidR="0070168E" w:rsidRPr="0020050C">
        <w:t xml:space="preserve">must </w:t>
      </w:r>
      <w:r w:rsidR="00A5620A">
        <w:t xml:space="preserve">refer to </w:t>
      </w:r>
      <w:r w:rsidR="00FA2671">
        <w:t>a</w:t>
      </w:r>
      <w:r w:rsidR="0070168E" w:rsidRPr="0020050C">
        <w:t xml:space="preserve"> </w:t>
      </w:r>
      <w:proofErr w:type="gramStart"/>
      <w:r w:rsidR="0070168E" w:rsidRPr="0020050C">
        <w:rPr>
          <w:i/>
          <w:iCs/>
        </w:rPr>
        <w:t>Property</w:t>
      </w:r>
      <w:proofErr w:type="gramEnd"/>
      <w:r w:rsidR="0070168E" w:rsidRPr="0020050C">
        <w:t xml:space="preserve"> (</w:t>
      </w:r>
      <w:r w:rsidR="0070168E" w:rsidRPr="0020050C">
        <w:rPr>
          <w:color w:val="2B579A"/>
          <w:shd w:val="clear" w:color="auto" w:fill="E6E6E6"/>
        </w:rPr>
        <w:fldChar w:fldCharType="begin"/>
      </w:r>
      <w:r w:rsidR="0070168E" w:rsidRPr="0020050C">
        <w:instrText xml:space="preserve"> REF _Ref107472136 \r \h </w:instrText>
      </w:r>
      <w:r w:rsidR="0070168E" w:rsidRPr="0020050C">
        <w:rPr>
          <w:color w:val="2B579A"/>
          <w:shd w:val="clear" w:color="auto" w:fill="E6E6E6"/>
        </w:rPr>
      </w:r>
      <w:r w:rsidR="0070168E" w:rsidRPr="0020050C">
        <w:rPr>
          <w:color w:val="2B579A"/>
          <w:shd w:val="clear" w:color="auto" w:fill="E6E6E6"/>
        </w:rPr>
        <w:fldChar w:fldCharType="separate"/>
      </w:r>
      <w:r w:rsidR="00117481">
        <w:t>4.1.4</w:t>
      </w:r>
      <w:r w:rsidR="0070168E" w:rsidRPr="0020050C">
        <w:rPr>
          <w:color w:val="2B579A"/>
          <w:shd w:val="clear" w:color="auto" w:fill="E6E6E6"/>
        </w:rPr>
        <w:fldChar w:fldCharType="end"/>
      </w:r>
      <w:r w:rsidR="0070168E" w:rsidRPr="0020050C">
        <w:t xml:space="preserve">). </w:t>
      </w:r>
    </w:p>
    <w:p w14:paraId="4101BFCC" w14:textId="4F19C8A9" w:rsidR="007D611F" w:rsidRPr="0020050C" w:rsidRDefault="007D611F" w:rsidP="0070168E">
      <w:r w:rsidRPr="0020050C">
        <w:t>Additionally</w:t>
      </w:r>
      <w:r w:rsidR="00343C77">
        <w:t>,</w:t>
      </w:r>
      <w:r w:rsidR="000C5917" w:rsidRPr="0020050C">
        <w:t xml:space="preserve"> as explained in </w:t>
      </w:r>
      <w:r w:rsidR="000C5917" w:rsidRPr="0020050C">
        <w:rPr>
          <w:color w:val="2B579A"/>
          <w:shd w:val="clear" w:color="auto" w:fill="E6E6E6"/>
        </w:rPr>
        <w:fldChar w:fldCharType="begin"/>
      </w:r>
      <w:r w:rsidR="000C5917" w:rsidRPr="0020050C">
        <w:instrText xml:space="preserve"> REF _Ref107489610 \r \h </w:instrText>
      </w:r>
      <w:r w:rsidR="000C5917" w:rsidRPr="0020050C">
        <w:rPr>
          <w:color w:val="2B579A"/>
          <w:shd w:val="clear" w:color="auto" w:fill="E6E6E6"/>
        </w:rPr>
      </w:r>
      <w:r w:rsidR="000C5917" w:rsidRPr="0020050C">
        <w:rPr>
          <w:color w:val="2B579A"/>
          <w:shd w:val="clear" w:color="auto" w:fill="E6E6E6"/>
        </w:rPr>
        <w:fldChar w:fldCharType="separate"/>
      </w:r>
      <w:r w:rsidR="00117481">
        <w:t>4.1.8</w:t>
      </w:r>
      <w:r w:rsidR="000C5917" w:rsidRPr="0020050C">
        <w:rPr>
          <w:color w:val="2B579A"/>
          <w:shd w:val="clear" w:color="auto" w:fill="E6E6E6"/>
        </w:rPr>
        <w:fldChar w:fldCharType="end"/>
      </w:r>
      <w:r w:rsidRPr="0020050C">
        <w:t xml:space="preserve">, </w:t>
      </w:r>
      <w:r w:rsidR="00343C77">
        <w:t xml:space="preserve">an </w:t>
      </w:r>
      <w:r w:rsidRPr="0020050C">
        <w:t>e</w:t>
      </w:r>
      <w:r w:rsidR="0070168E" w:rsidRPr="0020050C">
        <w:t xml:space="preserve">numerated </w:t>
      </w:r>
      <w:r w:rsidR="0070168E" w:rsidRPr="0020050C">
        <w:rPr>
          <w:i/>
          <w:iCs/>
        </w:rPr>
        <w:t>Variable</w:t>
      </w:r>
      <w:r w:rsidR="0070168E" w:rsidRPr="0020050C">
        <w:t xml:space="preserve"> </w:t>
      </w:r>
      <w:r w:rsidR="006217A1">
        <w:t xml:space="preserve">refers to </w:t>
      </w:r>
      <w:r w:rsidR="00343C77">
        <w:t>a</w:t>
      </w:r>
      <w:r w:rsidRPr="0020050C">
        <w:t xml:space="preserve"> </w:t>
      </w:r>
      <w:proofErr w:type="spellStart"/>
      <w:r w:rsidR="0070168E" w:rsidRPr="0020050C">
        <w:rPr>
          <w:i/>
          <w:iCs/>
        </w:rPr>
        <w:t>SubCategory</w:t>
      </w:r>
      <w:proofErr w:type="spellEnd"/>
      <w:r w:rsidRPr="0020050C">
        <w:rPr>
          <w:i/>
          <w:iCs/>
        </w:rPr>
        <w:t xml:space="preserve"> </w:t>
      </w:r>
      <w:r w:rsidR="00870EA6" w:rsidRPr="0020050C">
        <w:t>(</w:t>
      </w:r>
      <w:r w:rsidR="00870EA6" w:rsidRPr="0020050C">
        <w:rPr>
          <w:color w:val="2B579A"/>
          <w:shd w:val="clear" w:color="auto" w:fill="E6E6E6"/>
        </w:rPr>
        <w:fldChar w:fldCharType="begin"/>
      </w:r>
      <w:r w:rsidR="00870EA6" w:rsidRPr="0020050C">
        <w:instrText xml:space="preserve"> REF _Ref115095116 \r \h </w:instrText>
      </w:r>
      <w:r w:rsidR="00870EA6" w:rsidRPr="0020050C">
        <w:rPr>
          <w:color w:val="2B579A"/>
          <w:shd w:val="clear" w:color="auto" w:fill="E6E6E6"/>
        </w:rPr>
      </w:r>
      <w:r w:rsidR="00870EA6" w:rsidRPr="0020050C">
        <w:rPr>
          <w:color w:val="2B579A"/>
          <w:shd w:val="clear" w:color="auto" w:fill="E6E6E6"/>
        </w:rPr>
        <w:fldChar w:fldCharType="separate"/>
      </w:r>
      <w:r w:rsidR="00117481">
        <w:t>4.1.3</w:t>
      </w:r>
      <w:r w:rsidR="00870EA6" w:rsidRPr="0020050C">
        <w:rPr>
          <w:color w:val="2B579A"/>
          <w:shd w:val="clear" w:color="auto" w:fill="E6E6E6"/>
        </w:rPr>
        <w:fldChar w:fldCharType="end"/>
      </w:r>
      <w:r w:rsidR="00870EA6" w:rsidRPr="0020050C">
        <w:t xml:space="preserve">) </w:t>
      </w:r>
      <w:r w:rsidR="000C5917" w:rsidRPr="0020050C">
        <w:t xml:space="preserve">listing and </w:t>
      </w:r>
      <w:r w:rsidRPr="0020050C">
        <w:t>constraining</w:t>
      </w:r>
      <w:r w:rsidR="00F6770B">
        <w:t xml:space="preserve"> the</w:t>
      </w:r>
      <w:r w:rsidRPr="0020050C">
        <w:t xml:space="preserve"> </w:t>
      </w:r>
      <w:r w:rsidRPr="0020050C">
        <w:rPr>
          <w:i/>
          <w:iCs/>
        </w:rPr>
        <w:t xml:space="preserve">Items </w:t>
      </w:r>
      <w:r w:rsidR="00870EA6" w:rsidRPr="0020050C">
        <w:t>(</w:t>
      </w:r>
      <w:r w:rsidR="00870EA6" w:rsidRPr="0020050C">
        <w:rPr>
          <w:color w:val="2B579A"/>
          <w:shd w:val="clear" w:color="auto" w:fill="E6E6E6"/>
        </w:rPr>
        <w:fldChar w:fldCharType="begin"/>
      </w:r>
      <w:r w:rsidR="00870EA6" w:rsidRPr="0020050C">
        <w:instrText xml:space="preserve"> REF _Ref115424026 \r \h </w:instrText>
      </w:r>
      <w:r w:rsidR="00870EA6" w:rsidRPr="0020050C">
        <w:rPr>
          <w:color w:val="2B579A"/>
          <w:shd w:val="clear" w:color="auto" w:fill="E6E6E6"/>
        </w:rPr>
      </w:r>
      <w:r w:rsidR="00870EA6" w:rsidRPr="0020050C">
        <w:rPr>
          <w:color w:val="2B579A"/>
          <w:shd w:val="clear" w:color="auto" w:fill="E6E6E6"/>
        </w:rPr>
        <w:fldChar w:fldCharType="separate"/>
      </w:r>
      <w:r w:rsidR="00117481">
        <w:t>4.1.2</w:t>
      </w:r>
      <w:r w:rsidR="00870EA6" w:rsidRPr="0020050C">
        <w:rPr>
          <w:color w:val="2B579A"/>
          <w:shd w:val="clear" w:color="auto" w:fill="E6E6E6"/>
        </w:rPr>
        <w:fldChar w:fldCharType="end"/>
      </w:r>
      <w:r w:rsidR="00870EA6" w:rsidRPr="0020050C">
        <w:t xml:space="preserve">) </w:t>
      </w:r>
      <w:r w:rsidRPr="0020050C">
        <w:t>that are selectable options for this</w:t>
      </w:r>
      <w:r w:rsidRPr="0020050C">
        <w:rPr>
          <w:i/>
          <w:iCs/>
        </w:rPr>
        <w:t xml:space="preserve"> </w:t>
      </w:r>
      <w:proofErr w:type="spellStart"/>
      <w:r w:rsidRPr="0020050C">
        <w:rPr>
          <w:i/>
          <w:iCs/>
        </w:rPr>
        <w:t>VariableVersion</w:t>
      </w:r>
      <w:proofErr w:type="spellEnd"/>
      <w:r w:rsidR="0070168E" w:rsidRPr="0020050C">
        <w:t xml:space="preserve">. </w:t>
      </w:r>
      <w:proofErr w:type="spellStart"/>
      <w:r w:rsidRPr="0020050C">
        <w:rPr>
          <w:i/>
          <w:iCs/>
        </w:rPr>
        <w:t>VariableVersion.IsMultiValued</w:t>
      </w:r>
      <w:proofErr w:type="spellEnd"/>
      <w:r w:rsidRPr="0020050C">
        <w:t xml:space="preserve"> set to</w:t>
      </w:r>
      <w:r w:rsidRPr="0020050C">
        <w:rPr>
          <w:i/>
          <w:iCs/>
        </w:rPr>
        <w:t xml:space="preserve"> TRUE</w:t>
      </w:r>
      <w:r w:rsidRPr="0020050C">
        <w:t xml:space="preserve"> indicates that</w:t>
      </w:r>
      <w:r w:rsidR="004A17C9">
        <w:t xml:space="preserve"> an</w:t>
      </w:r>
      <w:r w:rsidRPr="0020050C">
        <w:t xml:space="preserve"> observation corresponding to such </w:t>
      </w:r>
      <w:r w:rsidR="004A17C9">
        <w:t xml:space="preserve">an </w:t>
      </w:r>
      <w:r w:rsidRPr="0020050C">
        <w:t xml:space="preserve">enumerated </w:t>
      </w:r>
      <w:r w:rsidRPr="0020050C">
        <w:rPr>
          <w:i/>
          <w:iCs/>
        </w:rPr>
        <w:t>Variable</w:t>
      </w:r>
      <w:r w:rsidRPr="0020050C">
        <w:t xml:space="preserve"> can be reported with two or more </w:t>
      </w:r>
      <w:r w:rsidRPr="0020050C">
        <w:rPr>
          <w:i/>
          <w:iCs/>
        </w:rPr>
        <w:t>Items</w:t>
      </w:r>
      <w:r w:rsidRPr="0020050C">
        <w:t xml:space="preserve"> from</w:t>
      </w:r>
      <w:r w:rsidR="00E21B47" w:rsidRPr="0020050C">
        <w:t xml:space="preserve"> </w:t>
      </w:r>
      <w:r w:rsidR="000C5917" w:rsidRPr="0020050C">
        <w:t xml:space="preserve">the </w:t>
      </w:r>
      <w:r w:rsidR="00E21B47" w:rsidRPr="0020050C">
        <w:t>indicated</w:t>
      </w:r>
      <w:r w:rsidRPr="0020050C">
        <w:t xml:space="preserve"> </w:t>
      </w:r>
      <w:proofErr w:type="spellStart"/>
      <w:r w:rsidRPr="0020050C">
        <w:rPr>
          <w:i/>
          <w:iCs/>
        </w:rPr>
        <w:t>SubCategory</w:t>
      </w:r>
      <w:proofErr w:type="spellEnd"/>
      <w:r w:rsidRPr="0020050C">
        <w:t xml:space="preserve">. </w:t>
      </w:r>
      <w:r w:rsidR="00F57521" w:rsidRPr="0020050C">
        <w:t xml:space="preserve">When </w:t>
      </w:r>
      <w:proofErr w:type="spellStart"/>
      <w:r w:rsidR="00F57521" w:rsidRPr="0020050C">
        <w:rPr>
          <w:i/>
          <w:iCs/>
        </w:rPr>
        <w:t>VariableVersion.IsMultiValued</w:t>
      </w:r>
      <w:proofErr w:type="spellEnd"/>
      <w:r w:rsidR="00F57521" w:rsidRPr="0020050C">
        <w:t xml:space="preserve"> is set to</w:t>
      </w:r>
      <w:r w:rsidR="00F57521" w:rsidRPr="0020050C">
        <w:rPr>
          <w:i/>
          <w:iCs/>
        </w:rPr>
        <w:t xml:space="preserve"> FALSE</w:t>
      </w:r>
      <w:r w:rsidR="00F77010">
        <w:rPr>
          <w:i/>
          <w:iCs/>
        </w:rPr>
        <w:t>,</w:t>
      </w:r>
      <w:r w:rsidR="00143108">
        <w:rPr>
          <w:i/>
          <w:iCs/>
        </w:rPr>
        <w:t xml:space="preserve"> </w:t>
      </w:r>
      <w:r w:rsidR="00143108" w:rsidRPr="000A6501">
        <w:t>reporting</w:t>
      </w:r>
      <w:r w:rsidR="00F57521" w:rsidRPr="0020050C">
        <w:t xml:space="preserve"> </w:t>
      </w:r>
      <w:r w:rsidRPr="0020050C">
        <w:t>entities</w:t>
      </w:r>
      <w:r w:rsidR="00143108">
        <w:t>/agents</w:t>
      </w:r>
      <w:r w:rsidRPr="0020050C">
        <w:t xml:space="preserve"> can report only one </w:t>
      </w:r>
      <w:r w:rsidRPr="0020050C">
        <w:rPr>
          <w:i/>
          <w:iCs/>
        </w:rPr>
        <w:t>Item</w:t>
      </w:r>
      <w:r w:rsidRPr="0020050C">
        <w:t xml:space="preserve"> </w:t>
      </w:r>
      <w:r w:rsidR="000C5917" w:rsidRPr="0020050C">
        <w:t xml:space="preserve">per observation </w:t>
      </w:r>
      <w:r w:rsidR="00F57521" w:rsidRPr="0020050C">
        <w:t xml:space="preserve">from </w:t>
      </w:r>
      <w:r w:rsidR="000C5917" w:rsidRPr="0020050C">
        <w:t xml:space="preserve">the indicated </w:t>
      </w:r>
      <w:proofErr w:type="spellStart"/>
      <w:r w:rsidR="00E21B47" w:rsidRPr="0020050C">
        <w:rPr>
          <w:i/>
          <w:iCs/>
        </w:rPr>
        <w:t>SubCategory</w:t>
      </w:r>
      <w:proofErr w:type="spellEnd"/>
      <w:r w:rsidRPr="0020050C">
        <w:t>.</w:t>
      </w:r>
    </w:p>
    <w:p w14:paraId="09B1F064" w14:textId="5A2B89F2" w:rsidR="0070168E" w:rsidRPr="0020050C" w:rsidRDefault="00B82B56" w:rsidP="0070168E">
      <w:r>
        <w:t xml:space="preserve">A </w:t>
      </w:r>
      <w:r w:rsidR="0070168E" w:rsidRPr="0020050C">
        <w:t xml:space="preserve">Fact </w:t>
      </w:r>
      <w:r w:rsidR="0070168E" w:rsidRPr="0020050C">
        <w:rPr>
          <w:i/>
          <w:iCs/>
        </w:rPr>
        <w:t>Variable</w:t>
      </w:r>
      <w:r w:rsidR="0070168E" w:rsidRPr="0020050C">
        <w:t xml:space="preserve"> may refer to</w:t>
      </w:r>
      <w:r>
        <w:t xml:space="preserve"> a</w:t>
      </w:r>
      <w:r w:rsidR="0070168E" w:rsidRPr="0020050C">
        <w:t xml:space="preserve"> </w:t>
      </w:r>
      <w:r w:rsidR="0070168E" w:rsidRPr="0020050C">
        <w:rPr>
          <w:i/>
          <w:iCs/>
        </w:rPr>
        <w:t xml:space="preserve">Context </w:t>
      </w:r>
      <w:r w:rsidR="0070168E" w:rsidRPr="0020050C">
        <w:t>(</w:t>
      </w:r>
      <w:r w:rsidR="0070168E" w:rsidRPr="0020050C">
        <w:rPr>
          <w:color w:val="2B579A"/>
          <w:shd w:val="clear" w:color="auto" w:fill="E6E6E6"/>
        </w:rPr>
        <w:fldChar w:fldCharType="begin"/>
      </w:r>
      <w:r w:rsidR="0070168E" w:rsidRPr="0020050C">
        <w:instrText xml:space="preserve"> REF _Ref107476209 \r \h </w:instrText>
      </w:r>
      <w:r w:rsidR="0070168E" w:rsidRPr="0020050C">
        <w:rPr>
          <w:color w:val="2B579A"/>
          <w:shd w:val="clear" w:color="auto" w:fill="E6E6E6"/>
        </w:rPr>
      </w:r>
      <w:r w:rsidR="0070168E" w:rsidRPr="0020050C">
        <w:rPr>
          <w:color w:val="2B579A"/>
          <w:shd w:val="clear" w:color="auto" w:fill="E6E6E6"/>
        </w:rPr>
        <w:fldChar w:fldCharType="separate"/>
      </w:r>
      <w:r w:rsidR="00117481">
        <w:t>4.1.5</w:t>
      </w:r>
      <w:r w:rsidR="0070168E" w:rsidRPr="0020050C">
        <w:rPr>
          <w:color w:val="2B579A"/>
          <w:shd w:val="clear" w:color="auto" w:fill="E6E6E6"/>
        </w:rPr>
        <w:fldChar w:fldCharType="end"/>
      </w:r>
      <w:r w:rsidR="0070168E" w:rsidRPr="0020050C">
        <w:t>)</w:t>
      </w:r>
      <w:r w:rsidR="00870EA6" w:rsidRPr="0020050C">
        <w:t xml:space="preserve"> if </w:t>
      </w:r>
      <w:r w:rsidR="009B0426">
        <w:t xml:space="preserve">the </w:t>
      </w:r>
      <w:r w:rsidR="00870EA6" w:rsidRPr="0020050C">
        <w:rPr>
          <w:i/>
          <w:iCs/>
        </w:rPr>
        <w:t>Property</w:t>
      </w:r>
      <w:r w:rsidR="00870EA6" w:rsidRPr="0020050C">
        <w:t xml:space="preserve"> assigned to it is insufficient to fully describe the meaning of that Fact </w:t>
      </w:r>
      <w:r w:rsidR="00870EA6" w:rsidRPr="0020050C">
        <w:rPr>
          <w:i/>
          <w:iCs/>
        </w:rPr>
        <w:t>Variable</w:t>
      </w:r>
      <w:r w:rsidR="00870EA6" w:rsidRPr="0020050C">
        <w:t>.</w:t>
      </w:r>
    </w:p>
    <w:p w14:paraId="342FCB42" w14:textId="7FDB796A" w:rsidR="0070168E" w:rsidRPr="0020050C" w:rsidRDefault="00130094" w:rsidP="0070168E">
      <w:r>
        <w:t xml:space="preserve">A </w:t>
      </w:r>
      <w:r w:rsidR="0070168E" w:rsidRPr="0020050C">
        <w:t xml:space="preserve">Fact </w:t>
      </w:r>
      <w:r w:rsidR="0070168E" w:rsidRPr="0020050C">
        <w:rPr>
          <w:i/>
          <w:iCs/>
        </w:rPr>
        <w:t xml:space="preserve">Variable </w:t>
      </w:r>
      <w:r w:rsidR="0070168E" w:rsidRPr="0020050C">
        <w:t xml:space="preserve">that requires Key </w:t>
      </w:r>
      <w:r w:rsidR="0070168E" w:rsidRPr="0020050C">
        <w:rPr>
          <w:i/>
          <w:iCs/>
        </w:rPr>
        <w:t>Variable</w:t>
      </w:r>
      <w:r w:rsidR="001E0361" w:rsidRPr="0020050C">
        <w:rPr>
          <w:i/>
          <w:iCs/>
        </w:rPr>
        <w:t>s</w:t>
      </w:r>
      <w:r w:rsidR="0070168E" w:rsidRPr="0020050C">
        <w:t xml:space="preserve"> to be identified</w:t>
      </w:r>
      <w:r w:rsidR="00F33183">
        <w:t xml:space="preserve"> refers</w:t>
      </w:r>
      <w:r w:rsidR="0070168E" w:rsidRPr="0020050C">
        <w:t xml:space="preserve"> to</w:t>
      </w:r>
      <w:r w:rsidR="00935796">
        <w:t xml:space="preserve"> a</w:t>
      </w:r>
      <w:r w:rsidR="0070168E" w:rsidRPr="0020050C">
        <w:t xml:space="preserve"> </w:t>
      </w:r>
      <w:proofErr w:type="spellStart"/>
      <w:r w:rsidR="0070168E" w:rsidRPr="0020050C">
        <w:rPr>
          <w:i/>
          <w:iCs/>
        </w:rPr>
        <w:t>CompoundKey</w:t>
      </w:r>
      <w:proofErr w:type="spellEnd"/>
      <w:r w:rsidR="0070168E" w:rsidRPr="0020050C">
        <w:t xml:space="preserve"> </w:t>
      </w:r>
      <w:r w:rsidR="00F57521" w:rsidRPr="0020050C">
        <w:t>(</w:t>
      </w:r>
      <w:r w:rsidR="00F57521" w:rsidRPr="0020050C">
        <w:rPr>
          <w:color w:val="2B579A"/>
          <w:shd w:val="clear" w:color="auto" w:fill="E6E6E6"/>
        </w:rPr>
        <w:fldChar w:fldCharType="begin"/>
      </w:r>
      <w:r w:rsidR="00F57521" w:rsidRPr="0020050C">
        <w:instrText xml:space="preserve"> REF _Ref116147104 \r \h </w:instrText>
      </w:r>
      <w:r w:rsidR="00F57521" w:rsidRPr="0020050C">
        <w:rPr>
          <w:color w:val="2B579A"/>
          <w:shd w:val="clear" w:color="auto" w:fill="E6E6E6"/>
        </w:rPr>
      </w:r>
      <w:r w:rsidR="00F57521" w:rsidRPr="0020050C">
        <w:rPr>
          <w:color w:val="2B579A"/>
          <w:shd w:val="clear" w:color="auto" w:fill="E6E6E6"/>
        </w:rPr>
        <w:fldChar w:fldCharType="separate"/>
      </w:r>
      <w:r w:rsidR="00117481">
        <w:t>4.3.4</w:t>
      </w:r>
      <w:r w:rsidR="00F57521" w:rsidRPr="0020050C">
        <w:rPr>
          <w:color w:val="2B579A"/>
          <w:shd w:val="clear" w:color="auto" w:fill="E6E6E6"/>
        </w:rPr>
        <w:fldChar w:fldCharType="end"/>
      </w:r>
      <w:r w:rsidR="00F57521" w:rsidRPr="0020050C">
        <w:t>)</w:t>
      </w:r>
      <w:r w:rsidR="00935796">
        <w:t>,</w:t>
      </w:r>
      <w:r w:rsidR="00F57521" w:rsidRPr="0020050C">
        <w:t xml:space="preserve"> </w:t>
      </w:r>
      <w:r w:rsidR="0070168E" w:rsidRPr="0020050C">
        <w:t xml:space="preserve">gathering </w:t>
      </w:r>
      <w:r w:rsidR="00F57521" w:rsidRPr="0020050C">
        <w:t xml:space="preserve">(via </w:t>
      </w:r>
      <w:proofErr w:type="spellStart"/>
      <w:r w:rsidR="00F57521" w:rsidRPr="0020050C">
        <w:rPr>
          <w:i/>
          <w:iCs/>
        </w:rPr>
        <w:t>KeyComposition</w:t>
      </w:r>
      <w:proofErr w:type="spellEnd"/>
      <w:r w:rsidR="00F57521" w:rsidRPr="0020050C">
        <w:t>) all Key</w:t>
      </w:r>
      <w:r w:rsidR="00F57521" w:rsidRPr="0020050C">
        <w:rPr>
          <w:i/>
          <w:iCs/>
        </w:rPr>
        <w:t xml:space="preserve"> Variables</w:t>
      </w:r>
      <w:r w:rsidR="00F57521" w:rsidRPr="0020050C">
        <w:t xml:space="preserve"> applicable to this Fact </w:t>
      </w:r>
      <w:r w:rsidR="00F57521" w:rsidRPr="0020050C">
        <w:rPr>
          <w:i/>
          <w:iCs/>
        </w:rPr>
        <w:t>Variable</w:t>
      </w:r>
      <w:r w:rsidR="001E0361" w:rsidRPr="0020050C">
        <w:t>.</w:t>
      </w:r>
    </w:p>
    <w:p w14:paraId="55A5AA64" w14:textId="21CDD431" w:rsidR="001E0361" w:rsidRPr="0020050C" w:rsidRDefault="00935796" w:rsidP="0070168E">
      <w:r>
        <w:rPr>
          <w:i/>
          <w:iCs/>
        </w:rPr>
        <w:t xml:space="preserve">A </w:t>
      </w:r>
      <w:proofErr w:type="spellStart"/>
      <w:r w:rsidR="001E0361" w:rsidRPr="0020050C">
        <w:rPr>
          <w:i/>
          <w:iCs/>
        </w:rPr>
        <w:t>Variable</w:t>
      </w:r>
      <w:r w:rsidR="0013639B" w:rsidRPr="0020050C">
        <w:rPr>
          <w:i/>
          <w:iCs/>
        </w:rPr>
        <w:t>Version</w:t>
      </w:r>
      <w:proofErr w:type="spellEnd"/>
      <w:r w:rsidR="001E0361" w:rsidRPr="0020050C">
        <w:rPr>
          <w:i/>
          <w:iCs/>
        </w:rPr>
        <w:t xml:space="preserve"> </w:t>
      </w:r>
      <w:r>
        <w:t>is referred to</w:t>
      </w:r>
      <w:r w:rsidR="001E0361" w:rsidRPr="0020050C">
        <w:t xml:space="preserve"> by its </w:t>
      </w:r>
      <w:r w:rsidR="001E0361" w:rsidRPr="0020050C">
        <w:rPr>
          <w:i/>
          <w:iCs/>
        </w:rPr>
        <w:t>Code</w:t>
      </w:r>
      <w:r>
        <w:rPr>
          <w:i/>
          <w:iCs/>
        </w:rPr>
        <w:t>,</w:t>
      </w:r>
      <w:r w:rsidR="001E0361" w:rsidRPr="0020050C">
        <w:t xml:space="preserve"> and </w:t>
      </w:r>
      <w:r w:rsidR="0013639B" w:rsidRPr="0020050C">
        <w:t xml:space="preserve">its description can be included in </w:t>
      </w:r>
      <w:r w:rsidR="00761938">
        <w:t xml:space="preserve">the </w:t>
      </w:r>
      <w:r w:rsidR="0013639B" w:rsidRPr="0020050C">
        <w:rPr>
          <w:i/>
          <w:iCs/>
        </w:rPr>
        <w:t>Name</w:t>
      </w:r>
      <w:r w:rsidR="0013639B" w:rsidRPr="0020050C">
        <w:t xml:space="preserve"> attribute (which is translatable, </w:t>
      </w:r>
      <w:r w:rsidR="0013639B" w:rsidRPr="0020050C">
        <w:rPr>
          <w:color w:val="2B579A"/>
          <w:shd w:val="clear" w:color="auto" w:fill="E6E6E6"/>
        </w:rPr>
        <w:fldChar w:fldCharType="begin"/>
      </w:r>
      <w:r w:rsidR="0013639B" w:rsidRPr="0020050C">
        <w:instrText xml:space="preserve"> REF _Ref107379815 \r \h </w:instrText>
      </w:r>
      <w:r w:rsidR="0013639B" w:rsidRPr="0020050C">
        <w:rPr>
          <w:color w:val="2B579A"/>
          <w:shd w:val="clear" w:color="auto" w:fill="E6E6E6"/>
        </w:rPr>
      </w:r>
      <w:r w:rsidR="0013639B" w:rsidRPr="0020050C">
        <w:rPr>
          <w:color w:val="2B579A"/>
          <w:shd w:val="clear" w:color="auto" w:fill="E6E6E6"/>
        </w:rPr>
        <w:fldChar w:fldCharType="separate"/>
      </w:r>
      <w:r w:rsidR="00117481">
        <w:t>3.1.3.1</w:t>
      </w:r>
      <w:r w:rsidR="0013639B" w:rsidRPr="0020050C">
        <w:rPr>
          <w:color w:val="2B579A"/>
          <w:shd w:val="clear" w:color="auto" w:fill="E6E6E6"/>
        </w:rPr>
        <w:fldChar w:fldCharType="end"/>
      </w:r>
      <w:r w:rsidR="0013639B" w:rsidRPr="0020050C">
        <w:t>).</w:t>
      </w:r>
    </w:p>
    <w:p w14:paraId="57B6C039" w14:textId="705218DD" w:rsidR="00EB4DE5" w:rsidRPr="0020050C" w:rsidRDefault="00EB4DE5" w:rsidP="0070168E">
      <w:r w:rsidRPr="0020050C">
        <w:rPr>
          <w:i/>
          <w:iCs/>
        </w:rPr>
        <w:t>Variable</w:t>
      </w:r>
      <w:r w:rsidRPr="0020050C">
        <w:t xml:space="preserve"> and </w:t>
      </w:r>
      <w:proofErr w:type="spellStart"/>
      <w:r w:rsidRPr="0020050C">
        <w:rPr>
          <w:i/>
          <w:iCs/>
        </w:rPr>
        <w:t>VariableVersions</w:t>
      </w:r>
      <w:proofErr w:type="spellEnd"/>
      <w:r w:rsidRPr="0020050C">
        <w:t xml:space="preserve"> are </w:t>
      </w:r>
      <w:r w:rsidRPr="0020050C">
        <w:rPr>
          <w:i/>
          <w:iCs/>
        </w:rPr>
        <w:t>Concepts</w:t>
      </w:r>
      <w:r w:rsidRPr="0020050C">
        <w:t xml:space="preserve"> and therefore have</w:t>
      </w:r>
      <w:r w:rsidR="00D7579F">
        <w:t xml:space="preserve"> an</w:t>
      </w:r>
      <w:r w:rsidRPr="0020050C">
        <w:t xml:space="preserve"> </w:t>
      </w:r>
      <w:r w:rsidRPr="0020050C">
        <w:rPr>
          <w:i/>
          <w:iCs/>
        </w:rPr>
        <w:t>Owner</w:t>
      </w:r>
      <w:r w:rsidRPr="0020050C">
        <w:t xml:space="preserve"> (which </w:t>
      </w:r>
      <w:proofErr w:type="spellStart"/>
      <w:r w:rsidRPr="0020050C">
        <w:rPr>
          <w:i/>
          <w:iCs/>
        </w:rPr>
        <w:t>VariableVersion</w:t>
      </w:r>
      <w:proofErr w:type="spellEnd"/>
      <w:r w:rsidRPr="0020050C">
        <w:t xml:space="preserve"> inherits from </w:t>
      </w:r>
      <w:r w:rsidRPr="0020050C">
        <w:rPr>
          <w:i/>
          <w:iCs/>
        </w:rPr>
        <w:t>Variable</w:t>
      </w:r>
      <w:proofErr w:type="gramStart"/>
      <w:r w:rsidRPr="0020050C">
        <w:t>)</w:t>
      </w:r>
      <w:r w:rsidR="00D7579F">
        <w:t>,</w:t>
      </w:r>
      <w:r w:rsidRPr="0020050C">
        <w:t xml:space="preserve"> and</w:t>
      </w:r>
      <w:proofErr w:type="gramEnd"/>
      <w:r w:rsidRPr="0020050C">
        <w:t xml:space="preserve"> can have</w:t>
      </w:r>
      <w:r w:rsidRPr="000A6501">
        <w:rPr>
          <w:i/>
          <w:iCs/>
        </w:rPr>
        <w:t xml:space="preserve"> </w:t>
      </w:r>
      <w:r w:rsidR="00D7579F" w:rsidRPr="000A6501">
        <w:rPr>
          <w:i/>
          <w:iCs/>
        </w:rPr>
        <w:t>R</w:t>
      </w:r>
      <w:r w:rsidRPr="000A6501">
        <w:rPr>
          <w:i/>
          <w:iCs/>
        </w:rPr>
        <w:t>eferences</w:t>
      </w:r>
      <w:r w:rsidRPr="0020050C">
        <w:t xml:space="preserve"> (</w:t>
      </w:r>
      <w:r w:rsidRPr="0020050C">
        <w:rPr>
          <w:color w:val="2B579A"/>
          <w:shd w:val="clear" w:color="auto" w:fill="E6E6E6"/>
        </w:rPr>
        <w:fldChar w:fldCharType="begin"/>
      </w:r>
      <w:r w:rsidRPr="0020050C">
        <w:instrText xml:space="preserve"> REF _Ref107379779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w:t>
      </w:r>
    </w:p>
    <w:p w14:paraId="60EE0D3D" w14:textId="77777777" w:rsidR="001D089F" w:rsidRPr="0020050C" w:rsidRDefault="001D089F" w:rsidP="001D089F">
      <w:pPr>
        <w:pStyle w:val="Heading3"/>
      </w:pPr>
      <w:bookmarkStart w:id="114" w:name="_Ref116147104"/>
      <w:proofErr w:type="spellStart"/>
      <w:r w:rsidRPr="0020050C">
        <w:t>CompoundKey</w:t>
      </w:r>
      <w:proofErr w:type="spellEnd"/>
      <w:r w:rsidRPr="0020050C">
        <w:t xml:space="preserve"> and its </w:t>
      </w:r>
      <w:proofErr w:type="spellStart"/>
      <w:r w:rsidRPr="0020050C">
        <w:t>KeyComposition</w:t>
      </w:r>
      <w:bookmarkEnd w:id="114"/>
      <w:proofErr w:type="spellEnd"/>
    </w:p>
    <w:p w14:paraId="3888DB2D" w14:textId="05796E52" w:rsidR="00636854" w:rsidRPr="0020050C" w:rsidRDefault="001D089F" w:rsidP="00636854">
      <w:pPr>
        <w:spacing w:after="0"/>
      </w:pPr>
      <w:r w:rsidRPr="0020050C">
        <w:t xml:space="preserve">Open </w:t>
      </w:r>
      <w:r w:rsidRPr="0020050C">
        <w:rPr>
          <w:i/>
          <w:iCs/>
        </w:rPr>
        <w:t>Tables</w:t>
      </w:r>
      <w:r w:rsidRPr="0020050C">
        <w:t xml:space="preserve">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 xml:space="preserve">) contain one or more Key </w:t>
      </w:r>
      <w:r w:rsidRPr="0020050C">
        <w:rPr>
          <w:i/>
          <w:iCs/>
        </w:rPr>
        <w:t xml:space="preserve">Headers </w:t>
      </w:r>
      <w:r w:rsidRPr="0020050C">
        <w:t>(</w:t>
      </w:r>
      <w:r w:rsidRPr="0020050C">
        <w:rPr>
          <w:color w:val="2B579A"/>
          <w:shd w:val="clear" w:color="auto" w:fill="E6E6E6"/>
        </w:rPr>
        <w:fldChar w:fldCharType="begin"/>
      </w:r>
      <w:r w:rsidRPr="0020050C">
        <w:instrText xml:space="preserve"> REF _Ref115691975 \r \h </w:instrText>
      </w:r>
      <w:r w:rsidRPr="0020050C">
        <w:rPr>
          <w:color w:val="2B579A"/>
          <w:shd w:val="clear" w:color="auto" w:fill="E6E6E6"/>
        </w:rPr>
      </w:r>
      <w:r w:rsidRPr="0020050C">
        <w:rPr>
          <w:color w:val="2B579A"/>
          <w:shd w:val="clear" w:color="auto" w:fill="E6E6E6"/>
        </w:rPr>
        <w:fldChar w:fldCharType="separate"/>
      </w:r>
      <w:r w:rsidR="00117481">
        <w:t>4.2.1.2</w:t>
      </w:r>
      <w:r w:rsidRPr="0020050C">
        <w:rPr>
          <w:color w:val="2B579A"/>
          <w:shd w:val="clear" w:color="auto" w:fill="E6E6E6"/>
        </w:rPr>
        <w:fldChar w:fldCharType="end"/>
      </w:r>
      <w:r w:rsidRPr="0020050C">
        <w:t xml:space="preserve">). Each Key </w:t>
      </w:r>
      <w:r w:rsidRPr="0020050C">
        <w:rPr>
          <w:i/>
          <w:iCs/>
        </w:rPr>
        <w:t xml:space="preserve">Header </w:t>
      </w:r>
      <w:r w:rsidRPr="0020050C">
        <w:t>results in Key</w:t>
      </w:r>
      <w:r w:rsidRPr="0020050C">
        <w:rPr>
          <w:i/>
          <w:iCs/>
        </w:rPr>
        <w:t xml:space="preserve"> Variable </w:t>
      </w:r>
      <w:r w:rsidRPr="0020050C">
        <w:t>(</w:t>
      </w:r>
      <w:r w:rsidR="00636854" w:rsidRPr="0020050C">
        <w:rPr>
          <w:color w:val="2B579A"/>
          <w:shd w:val="clear" w:color="auto" w:fill="E6E6E6"/>
        </w:rPr>
        <w:fldChar w:fldCharType="begin"/>
      </w:r>
      <w:r w:rsidR="00636854" w:rsidRPr="0020050C">
        <w:instrText xml:space="preserve"> REF _Ref115950429 \r \h </w:instrText>
      </w:r>
      <w:r w:rsidR="00636854" w:rsidRPr="0020050C">
        <w:rPr>
          <w:color w:val="2B579A"/>
          <w:shd w:val="clear" w:color="auto" w:fill="E6E6E6"/>
        </w:rPr>
      </w:r>
      <w:r w:rsidR="00636854" w:rsidRPr="0020050C">
        <w:rPr>
          <w:color w:val="2B579A"/>
          <w:shd w:val="clear" w:color="auto" w:fill="E6E6E6"/>
        </w:rPr>
        <w:fldChar w:fldCharType="separate"/>
      </w:r>
      <w:r w:rsidR="00117481">
        <w:t>4.3.2</w:t>
      </w:r>
      <w:r w:rsidR="00636854" w:rsidRPr="0020050C">
        <w:rPr>
          <w:color w:val="2B579A"/>
          <w:shd w:val="clear" w:color="auto" w:fill="E6E6E6"/>
        </w:rPr>
        <w:fldChar w:fldCharType="end"/>
      </w:r>
      <w:r w:rsidRPr="0020050C">
        <w:t xml:space="preserve">). </w:t>
      </w:r>
      <w:r w:rsidR="00636854" w:rsidRPr="0020050C">
        <w:t xml:space="preserve">As presented </w:t>
      </w:r>
      <w:r w:rsidR="003F621B">
        <w:t>in</w:t>
      </w:r>
      <w:r w:rsidR="00636854" w:rsidRPr="0020050C">
        <w:t xml:space="preserve"> </w:t>
      </w:r>
      <w:r w:rsidR="00636854" w:rsidRPr="0020050C">
        <w:rPr>
          <w:color w:val="2B579A"/>
          <w:shd w:val="clear" w:color="auto" w:fill="E6E6E6"/>
        </w:rPr>
        <w:fldChar w:fldCharType="begin"/>
      </w:r>
      <w:r w:rsidR="00636854" w:rsidRPr="0020050C">
        <w:instrText xml:space="preserve"> REF _Ref116207012 \h </w:instrText>
      </w:r>
      <w:r w:rsidR="00636854" w:rsidRPr="0020050C">
        <w:rPr>
          <w:color w:val="2B579A"/>
          <w:shd w:val="clear" w:color="auto" w:fill="E6E6E6"/>
        </w:rPr>
      </w:r>
      <w:r w:rsidR="00636854" w:rsidRPr="0020050C">
        <w:rPr>
          <w:color w:val="2B579A"/>
          <w:shd w:val="clear" w:color="auto" w:fill="E6E6E6"/>
        </w:rPr>
        <w:fldChar w:fldCharType="separate"/>
      </w:r>
      <w:r w:rsidR="009155F2" w:rsidRPr="0020050C">
        <w:t xml:space="preserve">Figure </w:t>
      </w:r>
      <w:r w:rsidR="009155F2" w:rsidRPr="0020050C">
        <w:rPr>
          <w:noProof/>
        </w:rPr>
        <w:t>34</w:t>
      </w:r>
      <w:r w:rsidR="00636854" w:rsidRPr="0020050C">
        <w:rPr>
          <w:color w:val="2B579A"/>
          <w:shd w:val="clear" w:color="auto" w:fill="E6E6E6"/>
        </w:rPr>
        <w:fldChar w:fldCharType="end"/>
      </w:r>
      <w:r w:rsidR="00636854" w:rsidRPr="0020050C">
        <w:t>, a</w:t>
      </w:r>
      <w:r w:rsidRPr="0020050C">
        <w:t xml:space="preserve">ll Key </w:t>
      </w:r>
      <w:r w:rsidRPr="0020050C">
        <w:rPr>
          <w:i/>
          <w:iCs/>
        </w:rPr>
        <w:t xml:space="preserve">Variables </w:t>
      </w:r>
      <w:r w:rsidRPr="0020050C">
        <w:t>of</w:t>
      </w:r>
      <w:r w:rsidR="0028332F" w:rsidRPr="0020050C">
        <w:t xml:space="preserve"> </w:t>
      </w:r>
      <w:r w:rsidR="0089135C">
        <w:t>a given</w:t>
      </w:r>
      <w:r w:rsidR="0089135C" w:rsidRPr="0020050C">
        <w:t xml:space="preserve"> </w:t>
      </w:r>
      <w:proofErr w:type="spellStart"/>
      <w:r w:rsidRPr="0020050C">
        <w:rPr>
          <w:i/>
          <w:iCs/>
        </w:rPr>
        <w:t>TableVersion</w:t>
      </w:r>
      <w:proofErr w:type="spellEnd"/>
      <w:r w:rsidRPr="0020050C">
        <w:rPr>
          <w:i/>
          <w:iCs/>
        </w:rPr>
        <w:t xml:space="preserve"> </w:t>
      </w:r>
      <w:r w:rsidRPr="0020050C">
        <w:t>are gathered</w:t>
      </w:r>
      <w:r w:rsidR="0089135C">
        <w:t>,</w:t>
      </w:r>
      <w:r w:rsidRPr="0020050C">
        <w:t xml:space="preserve"> </w:t>
      </w:r>
      <w:r w:rsidR="0089135C">
        <w:t>via</w:t>
      </w:r>
      <w:r w:rsidR="0089135C" w:rsidRPr="0020050C">
        <w:t xml:space="preserve"> </w:t>
      </w:r>
      <w:proofErr w:type="spellStart"/>
      <w:r w:rsidRPr="0020050C">
        <w:rPr>
          <w:i/>
          <w:iCs/>
        </w:rPr>
        <w:t>KeyCompositon</w:t>
      </w:r>
      <w:proofErr w:type="spellEnd"/>
      <w:r w:rsidR="0089135C">
        <w:rPr>
          <w:i/>
          <w:iCs/>
        </w:rPr>
        <w:t>,</w:t>
      </w:r>
      <w:r w:rsidRPr="0020050C">
        <w:t xml:space="preserve"> </w:t>
      </w:r>
      <w:r w:rsidR="00811702">
        <w:t>into</w:t>
      </w:r>
      <w:r w:rsidR="00811702" w:rsidRPr="0020050C">
        <w:t xml:space="preserve"> </w:t>
      </w:r>
      <w:r w:rsidRPr="0020050C">
        <w:t xml:space="preserve">one </w:t>
      </w:r>
      <w:proofErr w:type="spellStart"/>
      <w:r w:rsidRPr="0020050C">
        <w:rPr>
          <w:i/>
          <w:iCs/>
        </w:rPr>
        <w:t>CompoundKey</w:t>
      </w:r>
      <w:proofErr w:type="spellEnd"/>
      <w:r w:rsidRPr="0020050C">
        <w:rPr>
          <w:i/>
          <w:iCs/>
        </w:rPr>
        <w:t xml:space="preserve">. </w:t>
      </w:r>
      <w:r w:rsidRPr="0020050C">
        <w:t>This</w:t>
      </w:r>
      <w:r w:rsidRPr="0020050C">
        <w:rPr>
          <w:i/>
          <w:iCs/>
        </w:rPr>
        <w:t xml:space="preserve"> </w:t>
      </w:r>
      <w:proofErr w:type="spellStart"/>
      <w:r w:rsidRPr="0020050C">
        <w:rPr>
          <w:i/>
          <w:iCs/>
        </w:rPr>
        <w:t>CompoundKey</w:t>
      </w:r>
      <w:proofErr w:type="spellEnd"/>
      <w:r w:rsidRPr="0020050C">
        <w:t xml:space="preserve"> </w:t>
      </w:r>
      <w:r w:rsidR="00EB6C57">
        <w:t>can be referred to at more than one level</w:t>
      </w:r>
      <w:r w:rsidR="00636854" w:rsidRPr="0020050C">
        <w:t>:</w:t>
      </w:r>
    </w:p>
    <w:p w14:paraId="59A8AB9B" w14:textId="1E89F750" w:rsidR="00636854" w:rsidRPr="0020050C" w:rsidRDefault="0004400F" w:rsidP="00636854">
      <w:pPr>
        <w:pStyle w:val="ListParagraph"/>
        <w:numPr>
          <w:ilvl w:val="0"/>
          <w:numId w:val="12"/>
        </w:numPr>
      </w:pPr>
      <w:r>
        <w:t>f</w:t>
      </w:r>
      <w:r w:rsidR="001D089F" w:rsidRPr="0020050C">
        <w:t>rom</w:t>
      </w:r>
      <w:r w:rsidR="00D00007">
        <w:t xml:space="preserve"> a</w:t>
      </w:r>
      <w:r w:rsidR="001D089F" w:rsidRPr="0020050C">
        <w:t xml:space="preserve"> </w:t>
      </w:r>
      <w:proofErr w:type="spellStart"/>
      <w:r w:rsidR="001D089F" w:rsidRPr="0020050C">
        <w:rPr>
          <w:i/>
          <w:iCs/>
        </w:rPr>
        <w:t>TableVersion</w:t>
      </w:r>
      <w:proofErr w:type="spellEnd"/>
      <w:r w:rsidR="001D089F" w:rsidRPr="0020050C">
        <w:rPr>
          <w:i/>
          <w:iCs/>
        </w:rPr>
        <w:t xml:space="preserve"> </w:t>
      </w:r>
      <w:r w:rsidR="001D089F" w:rsidRPr="0020050C">
        <w:t xml:space="preserve">and all Fact </w:t>
      </w:r>
      <w:r w:rsidR="001D089F" w:rsidRPr="0020050C">
        <w:rPr>
          <w:i/>
          <w:iCs/>
        </w:rPr>
        <w:t xml:space="preserve">Variables </w:t>
      </w:r>
      <w:r w:rsidR="001D089F" w:rsidRPr="0020050C">
        <w:t xml:space="preserve">of this </w:t>
      </w:r>
      <w:proofErr w:type="spellStart"/>
      <w:r w:rsidR="001D089F" w:rsidRPr="0020050C">
        <w:rPr>
          <w:i/>
          <w:iCs/>
        </w:rPr>
        <w:t>TableVersion</w:t>
      </w:r>
      <w:proofErr w:type="spellEnd"/>
      <w:r w:rsidR="00636854" w:rsidRPr="0020050C">
        <w:t xml:space="preserve"> and/or </w:t>
      </w:r>
    </w:p>
    <w:p w14:paraId="277ED5B9" w14:textId="6041B323" w:rsidR="001D089F" w:rsidRPr="0020050C" w:rsidRDefault="004952F2" w:rsidP="00636854">
      <w:pPr>
        <w:pStyle w:val="ListParagraph"/>
        <w:numPr>
          <w:ilvl w:val="0"/>
          <w:numId w:val="12"/>
        </w:numPr>
      </w:pPr>
      <w:r>
        <w:t>from a</w:t>
      </w:r>
      <w:r w:rsidRPr="0020050C">
        <w:t xml:space="preserve"> </w:t>
      </w:r>
      <w:proofErr w:type="spellStart"/>
      <w:r w:rsidR="00636854" w:rsidRPr="0020050C">
        <w:rPr>
          <w:i/>
          <w:iCs/>
        </w:rPr>
        <w:t>ModuleVersion</w:t>
      </w:r>
      <w:proofErr w:type="spellEnd"/>
      <w:r w:rsidR="00636854" w:rsidRPr="0020050C">
        <w:t xml:space="preserve"> (</w:t>
      </w:r>
      <w:r w:rsidR="00636854" w:rsidRPr="0020050C">
        <w:rPr>
          <w:color w:val="2B579A"/>
          <w:shd w:val="clear" w:color="auto" w:fill="E6E6E6"/>
        </w:rPr>
        <w:fldChar w:fldCharType="begin"/>
      </w:r>
      <w:r w:rsidR="00636854" w:rsidRPr="0020050C">
        <w:instrText xml:space="preserve"> REF _Ref115105492 \r \h </w:instrText>
      </w:r>
      <w:r w:rsidR="00636854" w:rsidRPr="0020050C">
        <w:rPr>
          <w:color w:val="2B579A"/>
          <w:shd w:val="clear" w:color="auto" w:fill="E6E6E6"/>
        </w:rPr>
      </w:r>
      <w:r w:rsidR="00636854" w:rsidRPr="0020050C">
        <w:rPr>
          <w:color w:val="2B579A"/>
          <w:shd w:val="clear" w:color="auto" w:fill="E6E6E6"/>
        </w:rPr>
        <w:fldChar w:fldCharType="separate"/>
      </w:r>
      <w:r w:rsidR="00117481">
        <w:t>4.2.2.2</w:t>
      </w:r>
      <w:r w:rsidR="00636854" w:rsidRPr="0020050C">
        <w:rPr>
          <w:color w:val="2B579A"/>
          <w:shd w:val="clear" w:color="auto" w:fill="E6E6E6"/>
        </w:rPr>
        <w:fldChar w:fldCharType="end"/>
      </w:r>
      <w:r w:rsidR="00636854" w:rsidRPr="0020050C">
        <w:t>)</w:t>
      </w:r>
      <w:r>
        <w:t>, applying</w:t>
      </w:r>
      <w:r w:rsidR="00522D3D">
        <w:t>, unless overridden at a lower level</w:t>
      </w:r>
      <w:r w:rsidR="00636854" w:rsidRPr="0020050C">
        <w:t xml:space="preserve"> to all Fact </w:t>
      </w:r>
      <w:r w:rsidR="00636854" w:rsidRPr="0020050C">
        <w:rPr>
          <w:i/>
          <w:iCs/>
        </w:rPr>
        <w:t>Variables</w:t>
      </w:r>
      <w:r w:rsidR="00636854" w:rsidRPr="0020050C">
        <w:t xml:space="preserve"> of all </w:t>
      </w:r>
      <w:r w:rsidR="00636854" w:rsidRPr="0020050C">
        <w:rPr>
          <w:i/>
          <w:iCs/>
        </w:rPr>
        <w:t>Tables</w:t>
      </w:r>
      <w:r w:rsidR="00636854" w:rsidRPr="0020050C">
        <w:t xml:space="preserve"> in </w:t>
      </w:r>
      <w:r w:rsidR="003F2D2D">
        <w:t>that</w:t>
      </w:r>
      <w:r w:rsidR="003F2D2D" w:rsidRPr="0020050C">
        <w:t xml:space="preserve"> </w:t>
      </w:r>
      <w:proofErr w:type="spellStart"/>
      <w:r w:rsidR="00636854" w:rsidRPr="0020050C">
        <w:rPr>
          <w:i/>
          <w:iCs/>
        </w:rPr>
        <w:t>ModuleVersion</w:t>
      </w:r>
      <w:proofErr w:type="spellEnd"/>
      <w:r w:rsidR="00636854" w:rsidRPr="0020050C">
        <w:t>.</w:t>
      </w:r>
    </w:p>
    <w:p w14:paraId="47D9D7A6" w14:textId="37FADB0D" w:rsidR="001D089F" w:rsidRPr="0020050C" w:rsidRDefault="001D089F" w:rsidP="001D089F">
      <w:pPr>
        <w:keepNext/>
      </w:pPr>
    </w:p>
    <w:p w14:paraId="311EC26D" w14:textId="37FD3960" w:rsidR="007E31C4" w:rsidRPr="0020050C" w:rsidRDefault="007E31C4" w:rsidP="007E31C4">
      <w:pPr>
        <w:keepNext/>
        <w:jc w:val="center"/>
      </w:pPr>
      <w:r w:rsidRPr="007E31C4">
        <w:rPr>
          <w:noProof/>
        </w:rPr>
        <w:drawing>
          <wp:inline distT="0" distB="0" distL="0" distR="0" wp14:anchorId="088EDF49" wp14:editId="1A1C43A8">
            <wp:extent cx="3981600" cy="4039200"/>
            <wp:effectExtent l="0" t="0" r="0" b="0"/>
            <wp:docPr id="1027619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619654" name=""/>
                    <pic:cNvPicPr/>
                  </pic:nvPicPr>
                  <pic:blipFill>
                    <a:blip r:embed="rId45"/>
                    <a:stretch>
                      <a:fillRect/>
                    </a:stretch>
                  </pic:blipFill>
                  <pic:spPr>
                    <a:xfrm>
                      <a:off x="0" y="0"/>
                      <a:ext cx="3981600" cy="4039200"/>
                    </a:xfrm>
                    <a:prstGeom prst="rect">
                      <a:avLst/>
                    </a:prstGeom>
                  </pic:spPr>
                </pic:pic>
              </a:graphicData>
            </a:graphic>
          </wp:inline>
        </w:drawing>
      </w:r>
    </w:p>
    <w:p w14:paraId="0B32D30D" w14:textId="71678280" w:rsidR="001D089F" w:rsidRPr="0020050C" w:rsidRDefault="001D089F" w:rsidP="001D089F">
      <w:pPr>
        <w:pStyle w:val="Caption"/>
        <w:jc w:val="center"/>
      </w:pPr>
      <w:bookmarkStart w:id="115" w:name="_Ref116207012"/>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34</w:t>
      </w:r>
      <w:r w:rsidRPr="0020050C">
        <w:rPr>
          <w:color w:val="2B579A"/>
          <w:shd w:val="clear" w:color="auto" w:fill="E6E6E6"/>
        </w:rPr>
        <w:fldChar w:fldCharType="end"/>
      </w:r>
      <w:bookmarkEnd w:id="115"/>
      <w:r w:rsidRPr="0020050C">
        <w:t xml:space="preserve">. </w:t>
      </w:r>
      <w:proofErr w:type="spellStart"/>
      <w:r w:rsidRPr="0020050C">
        <w:t>CompoundKey</w:t>
      </w:r>
      <w:proofErr w:type="spellEnd"/>
      <w:r w:rsidRPr="0020050C">
        <w:t xml:space="preserve"> and </w:t>
      </w:r>
      <w:proofErr w:type="spellStart"/>
      <w:r w:rsidRPr="0020050C">
        <w:t>KeyComposition</w:t>
      </w:r>
      <w:proofErr w:type="spellEnd"/>
      <w:r w:rsidR="00636854" w:rsidRPr="0020050C">
        <w:t xml:space="preserve"> application to </w:t>
      </w:r>
      <w:proofErr w:type="spellStart"/>
      <w:r w:rsidR="00636854" w:rsidRPr="0020050C">
        <w:t>TableVersion</w:t>
      </w:r>
      <w:proofErr w:type="spellEnd"/>
      <w:r w:rsidR="00636854" w:rsidRPr="0020050C">
        <w:t xml:space="preserve"> and </w:t>
      </w:r>
      <w:proofErr w:type="spellStart"/>
      <w:r w:rsidR="00636854" w:rsidRPr="0020050C">
        <w:t>ModuleVersion</w:t>
      </w:r>
      <w:proofErr w:type="spellEnd"/>
      <w:r w:rsidR="00636854" w:rsidRPr="0020050C">
        <w:t>.</w:t>
      </w:r>
    </w:p>
    <w:p w14:paraId="673B7F6E" w14:textId="3F051FCB" w:rsidR="001E0361" w:rsidRPr="0020050C" w:rsidRDefault="0013639B" w:rsidP="0013639B">
      <w:pPr>
        <w:pStyle w:val="Heading3"/>
      </w:pPr>
      <w:bookmarkStart w:id="116" w:name="_Ref116055654"/>
      <w:r w:rsidRPr="0020050C">
        <w:t>Variables’ d</w:t>
      </w:r>
      <w:r w:rsidR="001E0361" w:rsidRPr="0020050C">
        <w:t>efinition process</w:t>
      </w:r>
      <w:bookmarkEnd w:id="116"/>
    </w:p>
    <w:p w14:paraId="480B1A13" w14:textId="2D523CE9" w:rsidR="0013639B" w:rsidRPr="0020050C" w:rsidRDefault="000B3E9C" w:rsidP="0013639B">
      <w:r w:rsidRPr="0020050C">
        <w:t xml:space="preserve">Although </w:t>
      </w:r>
      <w:r w:rsidR="0013639B" w:rsidRPr="0020050C">
        <w:rPr>
          <w:i/>
          <w:iCs/>
        </w:rPr>
        <w:t>Variables</w:t>
      </w:r>
      <w:r w:rsidR="0013639B" w:rsidRPr="0020050C">
        <w:t xml:space="preserve"> </w:t>
      </w:r>
      <w:r w:rsidRPr="0020050C">
        <w:t>(</w:t>
      </w:r>
      <w:r w:rsidRPr="0020050C">
        <w:rPr>
          <w:color w:val="2B579A"/>
          <w:shd w:val="clear" w:color="auto" w:fill="E6E6E6"/>
        </w:rPr>
        <w:fldChar w:fldCharType="begin"/>
      </w:r>
      <w:r w:rsidRPr="0020050C">
        <w:instrText xml:space="preserve"> REF _Ref116030214 \r \h </w:instrText>
      </w:r>
      <w:r w:rsidRPr="0020050C">
        <w:rPr>
          <w:color w:val="2B579A"/>
          <w:shd w:val="clear" w:color="auto" w:fill="E6E6E6"/>
        </w:rPr>
      </w:r>
      <w:r w:rsidRPr="0020050C">
        <w:rPr>
          <w:color w:val="2B579A"/>
          <w:shd w:val="clear" w:color="auto" w:fill="E6E6E6"/>
        </w:rPr>
        <w:fldChar w:fldCharType="separate"/>
      </w:r>
      <w:r w:rsidR="00117481">
        <w:t>4.3.1</w:t>
      </w:r>
      <w:r w:rsidRPr="0020050C">
        <w:rPr>
          <w:color w:val="2B579A"/>
          <w:shd w:val="clear" w:color="auto" w:fill="E6E6E6"/>
        </w:rPr>
        <w:fldChar w:fldCharType="end"/>
      </w:r>
      <w:r w:rsidRPr="0020050C">
        <w:t xml:space="preserve">) </w:t>
      </w:r>
      <w:r w:rsidR="0013639B" w:rsidRPr="0020050C">
        <w:t>can be define</w:t>
      </w:r>
      <w:r w:rsidRPr="0020050C">
        <w:t>d</w:t>
      </w:r>
      <w:r w:rsidR="0013639B" w:rsidRPr="0020050C">
        <w:t xml:space="preserve"> irrespective of rendering,</w:t>
      </w:r>
      <w:r w:rsidRPr="0020050C">
        <w:t xml:space="preserve"> </w:t>
      </w:r>
      <w:r w:rsidR="0013639B" w:rsidRPr="0020050C">
        <w:t>i</w:t>
      </w:r>
      <w:r w:rsidR="00636854" w:rsidRPr="0020050C">
        <w:t>n</w:t>
      </w:r>
      <w:r w:rsidR="0013639B" w:rsidRPr="0020050C">
        <w:t xml:space="preserve"> </w:t>
      </w:r>
      <w:r w:rsidR="00636854" w:rsidRPr="0020050C">
        <w:t xml:space="preserve">the </w:t>
      </w:r>
      <w:r w:rsidR="003B3C28" w:rsidRPr="0020050C">
        <w:t>typical</w:t>
      </w:r>
      <w:r w:rsidRPr="0020050C">
        <w:t xml:space="preserve"> modelling process they </w:t>
      </w:r>
      <w:r w:rsidR="00B55E26">
        <w:t>are derived</w:t>
      </w:r>
      <w:r w:rsidR="00B55E26" w:rsidRPr="0020050C">
        <w:t xml:space="preserve"> </w:t>
      </w:r>
      <w:r w:rsidR="0013639B" w:rsidRPr="0020050C">
        <w:t xml:space="preserve">from </w:t>
      </w:r>
      <w:r w:rsidR="00090908" w:rsidRPr="0020050C">
        <w:rPr>
          <w:i/>
          <w:iCs/>
        </w:rPr>
        <w:t>Tables</w:t>
      </w:r>
      <w:r w:rsidRPr="0020050C">
        <w:t xml:space="preserve"> (</w:t>
      </w:r>
      <w:r w:rsidRPr="0020050C">
        <w:rPr>
          <w:color w:val="2B579A"/>
          <w:shd w:val="clear" w:color="auto" w:fill="E6E6E6"/>
        </w:rPr>
        <w:fldChar w:fldCharType="begin"/>
      </w:r>
      <w:r w:rsidRPr="0020050C">
        <w:instrText xml:space="preserve"> REF _Ref107490217 \r \h </w:instrText>
      </w:r>
      <w:r w:rsidRPr="0020050C">
        <w:rPr>
          <w:color w:val="2B579A"/>
          <w:shd w:val="clear" w:color="auto" w:fill="E6E6E6"/>
        </w:rPr>
      </w:r>
      <w:r w:rsidRPr="0020050C">
        <w:rPr>
          <w:color w:val="2B579A"/>
          <w:shd w:val="clear" w:color="auto" w:fill="E6E6E6"/>
        </w:rPr>
        <w:fldChar w:fldCharType="separate"/>
      </w:r>
      <w:r w:rsidR="00117481">
        <w:t>4.2.1.1</w:t>
      </w:r>
      <w:r w:rsidRPr="0020050C">
        <w:rPr>
          <w:color w:val="2B579A"/>
          <w:shd w:val="clear" w:color="auto" w:fill="E6E6E6"/>
        </w:rPr>
        <w:fldChar w:fldCharType="end"/>
      </w:r>
      <w:r w:rsidRPr="0020050C">
        <w:t>).</w:t>
      </w:r>
    </w:p>
    <w:p w14:paraId="09F69F47" w14:textId="103E578F" w:rsidR="003A34BC" w:rsidRPr="0020050C" w:rsidRDefault="003A34BC" w:rsidP="0013639B">
      <w:r w:rsidRPr="0020050C">
        <w:t xml:space="preserve">Fact </w:t>
      </w:r>
      <w:r w:rsidR="0013639B" w:rsidRPr="0020050C">
        <w:rPr>
          <w:i/>
          <w:iCs/>
        </w:rPr>
        <w:t>V</w:t>
      </w:r>
      <w:r w:rsidRPr="0020050C">
        <w:rPr>
          <w:i/>
          <w:iCs/>
        </w:rPr>
        <w:t>ariables</w:t>
      </w:r>
      <w:r w:rsidRPr="0020050C">
        <w:t xml:space="preserve"> </w:t>
      </w:r>
      <w:r w:rsidR="000B3E9C" w:rsidRPr="0020050C">
        <w:t>(</w:t>
      </w:r>
      <w:r w:rsidR="000B3E9C" w:rsidRPr="0020050C">
        <w:rPr>
          <w:color w:val="2B579A"/>
          <w:shd w:val="clear" w:color="auto" w:fill="E6E6E6"/>
        </w:rPr>
        <w:fldChar w:fldCharType="begin"/>
      </w:r>
      <w:r w:rsidR="000B3E9C" w:rsidRPr="0020050C">
        <w:instrText xml:space="preserve"> REF _Ref115950429 \r \h </w:instrText>
      </w:r>
      <w:r w:rsidR="000B3E9C" w:rsidRPr="0020050C">
        <w:rPr>
          <w:color w:val="2B579A"/>
          <w:shd w:val="clear" w:color="auto" w:fill="E6E6E6"/>
        </w:rPr>
      </w:r>
      <w:r w:rsidR="000B3E9C" w:rsidRPr="0020050C">
        <w:rPr>
          <w:color w:val="2B579A"/>
          <w:shd w:val="clear" w:color="auto" w:fill="E6E6E6"/>
        </w:rPr>
        <w:fldChar w:fldCharType="separate"/>
      </w:r>
      <w:r w:rsidR="00117481">
        <w:t>4.3.2</w:t>
      </w:r>
      <w:r w:rsidR="000B3E9C" w:rsidRPr="0020050C">
        <w:rPr>
          <w:color w:val="2B579A"/>
          <w:shd w:val="clear" w:color="auto" w:fill="E6E6E6"/>
        </w:rPr>
        <w:fldChar w:fldCharType="end"/>
      </w:r>
      <w:r w:rsidR="000B3E9C" w:rsidRPr="0020050C">
        <w:t xml:space="preserve">) </w:t>
      </w:r>
      <w:r w:rsidR="0013639B" w:rsidRPr="0020050C">
        <w:t>are</w:t>
      </w:r>
      <w:r w:rsidRPr="0020050C">
        <w:t xml:space="preserve"> derived from </w:t>
      </w:r>
      <w:r w:rsidR="0013639B" w:rsidRPr="0020050C">
        <w:rPr>
          <w:i/>
          <w:iCs/>
        </w:rPr>
        <w:t>C</w:t>
      </w:r>
      <w:r w:rsidRPr="0020050C">
        <w:rPr>
          <w:i/>
          <w:iCs/>
        </w:rPr>
        <w:t>ells</w:t>
      </w:r>
      <w:r w:rsidR="000B3E9C" w:rsidRPr="0020050C">
        <w:rPr>
          <w:i/>
          <w:iCs/>
        </w:rPr>
        <w:t xml:space="preserve"> </w:t>
      </w:r>
      <w:r w:rsidR="000B3E9C" w:rsidRPr="0020050C">
        <w:t>(</w:t>
      </w:r>
      <w:r w:rsidR="000B3E9C" w:rsidRPr="0020050C">
        <w:rPr>
          <w:color w:val="2B579A"/>
          <w:shd w:val="clear" w:color="auto" w:fill="E6E6E6"/>
        </w:rPr>
        <w:fldChar w:fldCharType="begin"/>
      </w:r>
      <w:r w:rsidR="000B3E9C" w:rsidRPr="0020050C">
        <w:instrText xml:space="preserve"> REF _Ref116058581 \r \h </w:instrText>
      </w:r>
      <w:r w:rsidR="000B3E9C" w:rsidRPr="0020050C">
        <w:rPr>
          <w:color w:val="2B579A"/>
          <w:shd w:val="clear" w:color="auto" w:fill="E6E6E6"/>
        </w:rPr>
      </w:r>
      <w:r w:rsidR="000B3E9C" w:rsidRPr="0020050C">
        <w:rPr>
          <w:color w:val="2B579A"/>
          <w:shd w:val="clear" w:color="auto" w:fill="E6E6E6"/>
        </w:rPr>
        <w:fldChar w:fldCharType="separate"/>
      </w:r>
      <w:r w:rsidR="00117481">
        <w:t>4.2.1.3</w:t>
      </w:r>
      <w:r w:rsidR="000B3E9C" w:rsidRPr="0020050C">
        <w:rPr>
          <w:color w:val="2B579A"/>
          <w:shd w:val="clear" w:color="auto" w:fill="E6E6E6"/>
        </w:rPr>
        <w:fldChar w:fldCharType="end"/>
      </w:r>
      <w:r w:rsidR="000B3E9C" w:rsidRPr="0020050C">
        <w:t>)</w:t>
      </w:r>
      <w:r w:rsidR="00025105">
        <w:t>:</w:t>
      </w:r>
      <w:r w:rsidR="0013639B" w:rsidRPr="0020050C">
        <w:t xml:space="preserve"> </w:t>
      </w:r>
      <w:r w:rsidR="0013639B" w:rsidRPr="0020050C">
        <w:rPr>
          <w:i/>
          <w:iCs/>
        </w:rPr>
        <w:t>Table</w:t>
      </w:r>
      <w:r w:rsidR="00025105">
        <w:t>-</w:t>
      </w:r>
      <w:r w:rsidRPr="0020050C">
        <w:t xml:space="preserve">level </w:t>
      </w:r>
      <w:r w:rsidR="000B3E9C" w:rsidRPr="0020050C">
        <w:t>G</w:t>
      </w:r>
      <w:r w:rsidRPr="0020050C">
        <w:t xml:space="preserve">lossary terms contribute to definition of </w:t>
      </w:r>
      <w:r w:rsidRPr="0020050C">
        <w:rPr>
          <w:i/>
          <w:iCs/>
        </w:rPr>
        <w:t>Headers</w:t>
      </w:r>
      <w:r w:rsidRPr="0020050C">
        <w:t xml:space="preserve"> </w:t>
      </w:r>
      <w:r w:rsidR="0013639B" w:rsidRPr="0020050C">
        <w:t>(in which case</w:t>
      </w:r>
      <w:r w:rsidRPr="0020050C">
        <w:t xml:space="preserve"> </w:t>
      </w:r>
      <w:r w:rsidR="000B3E9C" w:rsidRPr="0020050C">
        <w:t>Glossary terms are</w:t>
      </w:r>
      <w:r w:rsidRPr="0020050C">
        <w:t xml:space="preserve"> inherited</w:t>
      </w:r>
      <w:r w:rsidR="000B3E9C" w:rsidRPr="0020050C">
        <w:t xml:space="preserve">, unless overridden, </w:t>
      </w:r>
      <w:r w:rsidRPr="0020050C">
        <w:t xml:space="preserve">from </w:t>
      </w:r>
      <w:r w:rsidR="004729A8" w:rsidRPr="0020050C">
        <w:t>upper-level</w:t>
      </w:r>
      <w:r w:rsidR="0013639B" w:rsidRPr="0020050C">
        <w:t xml:space="preserve"> </w:t>
      </w:r>
      <w:r w:rsidR="0013639B" w:rsidRPr="0020050C">
        <w:rPr>
          <w:i/>
          <w:iCs/>
        </w:rPr>
        <w:t>Headers</w:t>
      </w:r>
      <w:r w:rsidR="000B3E9C" w:rsidRPr="0020050C">
        <w:t xml:space="preserve"> - </w:t>
      </w:r>
      <w:r w:rsidR="000B3E9C" w:rsidRPr="0020050C">
        <w:rPr>
          <w:color w:val="2B579A"/>
          <w:shd w:val="clear" w:color="auto" w:fill="E6E6E6"/>
        </w:rPr>
        <w:fldChar w:fldCharType="begin"/>
      </w:r>
      <w:r w:rsidR="000B3E9C" w:rsidRPr="0020050C">
        <w:instrText xml:space="preserve"> REF _Ref115691975 \r \h </w:instrText>
      </w:r>
      <w:r w:rsidR="000B3E9C" w:rsidRPr="0020050C">
        <w:rPr>
          <w:color w:val="2B579A"/>
          <w:shd w:val="clear" w:color="auto" w:fill="E6E6E6"/>
        </w:rPr>
      </w:r>
      <w:r w:rsidR="000B3E9C" w:rsidRPr="0020050C">
        <w:rPr>
          <w:color w:val="2B579A"/>
          <w:shd w:val="clear" w:color="auto" w:fill="E6E6E6"/>
        </w:rPr>
        <w:fldChar w:fldCharType="separate"/>
      </w:r>
      <w:r w:rsidR="00117481">
        <w:t>4.2.1.2</w:t>
      </w:r>
      <w:r w:rsidR="000B3E9C" w:rsidRPr="0020050C">
        <w:rPr>
          <w:color w:val="2B579A"/>
          <w:shd w:val="clear" w:color="auto" w:fill="E6E6E6"/>
        </w:rPr>
        <w:fldChar w:fldCharType="end"/>
      </w:r>
      <w:r w:rsidR="0013639B" w:rsidRPr="0020050C">
        <w:t>)</w:t>
      </w:r>
      <w:r w:rsidRPr="0020050C">
        <w:t xml:space="preserve"> and </w:t>
      </w:r>
      <w:r w:rsidR="00E27654">
        <w:t>are</w:t>
      </w:r>
      <w:r w:rsidRPr="0020050C">
        <w:t xml:space="preserve"> propagated to </w:t>
      </w:r>
      <w:r w:rsidR="0013639B" w:rsidRPr="0020050C">
        <w:rPr>
          <w:i/>
          <w:iCs/>
        </w:rPr>
        <w:t>C</w:t>
      </w:r>
      <w:r w:rsidRPr="0020050C">
        <w:rPr>
          <w:i/>
          <w:iCs/>
        </w:rPr>
        <w:t>ells</w:t>
      </w:r>
      <w:r w:rsidRPr="0020050C">
        <w:t xml:space="preserve"> </w:t>
      </w:r>
      <w:r w:rsidR="003B6CE8">
        <w:t>at the</w:t>
      </w:r>
      <w:r w:rsidRPr="0020050C">
        <w:t xml:space="preserve"> intersection of these</w:t>
      </w:r>
      <w:r w:rsidRPr="0020050C">
        <w:rPr>
          <w:i/>
          <w:iCs/>
        </w:rPr>
        <w:t xml:space="preserve"> </w:t>
      </w:r>
      <w:r w:rsidR="0013639B" w:rsidRPr="0020050C">
        <w:rPr>
          <w:i/>
          <w:iCs/>
        </w:rPr>
        <w:t>H</w:t>
      </w:r>
      <w:r w:rsidRPr="0020050C">
        <w:rPr>
          <w:i/>
          <w:iCs/>
        </w:rPr>
        <w:t>eaders</w:t>
      </w:r>
      <w:r w:rsidR="0013639B" w:rsidRPr="0020050C">
        <w:t>.</w:t>
      </w:r>
    </w:p>
    <w:p w14:paraId="55491E2A" w14:textId="0362D3BA" w:rsidR="003A34BC" w:rsidRPr="0020050C" w:rsidRDefault="003A34BC" w:rsidP="00090908">
      <w:r w:rsidRPr="0020050C">
        <w:t xml:space="preserve">Key </w:t>
      </w:r>
      <w:r w:rsidR="00090908" w:rsidRPr="0020050C">
        <w:rPr>
          <w:i/>
          <w:iCs/>
        </w:rPr>
        <w:t>V</w:t>
      </w:r>
      <w:r w:rsidRPr="0020050C">
        <w:rPr>
          <w:i/>
          <w:iCs/>
        </w:rPr>
        <w:t>ariables</w:t>
      </w:r>
      <w:r w:rsidRPr="0020050C">
        <w:t xml:space="preserve"> are linked from Key</w:t>
      </w:r>
      <w:r w:rsidR="00090908" w:rsidRPr="0020050C">
        <w:t xml:space="preserve"> </w:t>
      </w:r>
      <w:r w:rsidRPr="0020050C">
        <w:rPr>
          <w:i/>
          <w:iCs/>
        </w:rPr>
        <w:t>Headers</w:t>
      </w:r>
      <w:r w:rsidR="002B6B22" w:rsidRPr="000A6501">
        <w:t>,</w:t>
      </w:r>
      <w:r w:rsidRPr="0020050C">
        <w:t xml:space="preserve"> which have no </w:t>
      </w:r>
      <w:r w:rsidR="00090908" w:rsidRPr="0020050C">
        <w:rPr>
          <w:i/>
          <w:iCs/>
        </w:rPr>
        <w:t>C</w:t>
      </w:r>
      <w:r w:rsidRPr="0020050C">
        <w:rPr>
          <w:i/>
          <w:iCs/>
        </w:rPr>
        <w:t>ells</w:t>
      </w:r>
      <w:r w:rsidRPr="0020050C">
        <w:t xml:space="preserve"> attached</w:t>
      </w:r>
      <w:r w:rsidR="00090908" w:rsidRPr="0020050C">
        <w:t>.</w:t>
      </w:r>
      <w:r w:rsidRPr="0020050C">
        <w:t xml:space="preserve"> </w:t>
      </w:r>
      <w:r w:rsidR="00090908" w:rsidRPr="0020050C">
        <w:t>T</w:t>
      </w:r>
      <w:r w:rsidRPr="0020050C">
        <w:t>his ensure</w:t>
      </w:r>
      <w:r w:rsidR="005F2CCB">
        <w:t>s</w:t>
      </w:r>
      <w:r w:rsidRPr="0020050C">
        <w:t xml:space="preserve"> </w:t>
      </w:r>
      <w:r w:rsidR="00090908" w:rsidRPr="0020050C">
        <w:t xml:space="preserve">that </w:t>
      </w:r>
      <w:r w:rsidRPr="0020050C">
        <w:t>open</w:t>
      </w:r>
      <w:r w:rsidR="00090908" w:rsidRPr="0020050C">
        <w:t xml:space="preserve"> (or s</w:t>
      </w:r>
      <w:r w:rsidRPr="0020050C">
        <w:t>emi-open</w:t>
      </w:r>
      <w:r w:rsidR="00090908" w:rsidRPr="0020050C">
        <w:t xml:space="preserve">, i.e. </w:t>
      </w:r>
      <w:r w:rsidR="007D611F" w:rsidRPr="0020050C">
        <w:t xml:space="preserve">enumerated </w:t>
      </w:r>
      <w:r w:rsidR="00636854" w:rsidRPr="0020050C">
        <w:t>and</w:t>
      </w:r>
      <w:r w:rsidR="007D611F" w:rsidRPr="0020050C">
        <w:t xml:space="preserve"> constrained by means of </w:t>
      </w:r>
      <w:r w:rsidR="005F2CCB">
        <w:t xml:space="preserve">a </w:t>
      </w:r>
      <w:proofErr w:type="spellStart"/>
      <w:r w:rsidR="00E21B47" w:rsidRPr="0020050C">
        <w:rPr>
          <w:i/>
          <w:iCs/>
        </w:rPr>
        <w:t>SubCategory</w:t>
      </w:r>
      <w:proofErr w:type="spellEnd"/>
      <w:r w:rsidR="00E21B47" w:rsidRPr="0020050C">
        <w:rPr>
          <w:i/>
          <w:iCs/>
        </w:rPr>
        <w:t xml:space="preserve"> </w:t>
      </w:r>
      <w:r w:rsidR="00E21B47" w:rsidRPr="0020050C">
        <w:t xml:space="preserve">- </w:t>
      </w:r>
      <w:r w:rsidR="003B3C28" w:rsidRPr="0020050C">
        <w:rPr>
          <w:color w:val="2B579A"/>
          <w:shd w:val="clear" w:color="auto" w:fill="E6E6E6"/>
        </w:rPr>
        <w:fldChar w:fldCharType="begin"/>
      </w:r>
      <w:r w:rsidR="003B3C28" w:rsidRPr="0020050C">
        <w:instrText xml:space="preserve"> REF _Ref115095116 \r \h </w:instrText>
      </w:r>
      <w:r w:rsidR="003B3C28" w:rsidRPr="0020050C">
        <w:rPr>
          <w:color w:val="2B579A"/>
          <w:shd w:val="clear" w:color="auto" w:fill="E6E6E6"/>
        </w:rPr>
      </w:r>
      <w:r w:rsidR="003B3C28" w:rsidRPr="0020050C">
        <w:rPr>
          <w:color w:val="2B579A"/>
          <w:shd w:val="clear" w:color="auto" w:fill="E6E6E6"/>
        </w:rPr>
        <w:fldChar w:fldCharType="separate"/>
      </w:r>
      <w:r w:rsidR="00117481">
        <w:t>4.1.3</w:t>
      </w:r>
      <w:r w:rsidR="003B3C28" w:rsidRPr="0020050C">
        <w:rPr>
          <w:color w:val="2B579A"/>
          <w:shd w:val="clear" w:color="auto" w:fill="E6E6E6"/>
        </w:rPr>
        <w:fldChar w:fldCharType="end"/>
      </w:r>
      <w:r w:rsidR="00090908" w:rsidRPr="0020050C">
        <w:t>)</w:t>
      </w:r>
      <w:r w:rsidRPr="0020050C">
        <w:t xml:space="preserve"> </w:t>
      </w:r>
      <w:r w:rsidR="007D611F" w:rsidRPr="0020050C">
        <w:t>S</w:t>
      </w:r>
      <w:r w:rsidRPr="0020050C">
        <w:t>heets</w:t>
      </w:r>
      <w:r w:rsidR="00090908" w:rsidRPr="0020050C">
        <w:t>,</w:t>
      </w:r>
      <w:r w:rsidRPr="0020050C">
        <w:t xml:space="preserve"> </w:t>
      </w:r>
      <w:r w:rsidR="007D611F" w:rsidRPr="0020050C">
        <w:t>C</w:t>
      </w:r>
      <w:r w:rsidRPr="0020050C">
        <w:t xml:space="preserve">olumns </w:t>
      </w:r>
      <w:r w:rsidR="00090908" w:rsidRPr="0020050C">
        <w:t xml:space="preserve">or </w:t>
      </w:r>
      <w:r w:rsidR="007D611F" w:rsidRPr="0020050C">
        <w:t>R</w:t>
      </w:r>
      <w:r w:rsidR="00090908" w:rsidRPr="0020050C">
        <w:t xml:space="preserve">ows </w:t>
      </w:r>
      <w:r w:rsidRPr="0020050C">
        <w:t xml:space="preserve">are modelled in the same way </w:t>
      </w:r>
      <w:r w:rsidR="007D611F" w:rsidRPr="0020050C">
        <w:t xml:space="preserve">regardless of their graphical </w:t>
      </w:r>
      <w:r w:rsidR="003B3C28" w:rsidRPr="0020050C">
        <w:t>orientation</w:t>
      </w:r>
      <w:r w:rsidR="00444CD8">
        <w:t>,</w:t>
      </w:r>
      <w:r w:rsidR="007D611F" w:rsidRPr="0020050C">
        <w:t xml:space="preserve"> </w:t>
      </w:r>
      <w:r w:rsidR="00325198">
        <w:t>since it is</w:t>
      </w:r>
      <w:r w:rsidR="00090908" w:rsidRPr="0020050C">
        <w:t xml:space="preserve"> ultimately a subjective decision </w:t>
      </w:r>
      <w:r w:rsidR="00CB3ACF">
        <w:t>for</w:t>
      </w:r>
      <w:r w:rsidR="00090908" w:rsidRPr="0020050C">
        <w:t xml:space="preserve"> a </w:t>
      </w:r>
      <w:r w:rsidR="008F6EE5" w:rsidRPr="0020050C">
        <w:t>Modeller</w:t>
      </w:r>
      <w:r w:rsidR="00090908" w:rsidRPr="0020050C">
        <w:t xml:space="preserve"> </w:t>
      </w:r>
      <w:r w:rsidR="003D3B82">
        <w:t xml:space="preserve">in which direction </w:t>
      </w:r>
      <w:r w:rsidR="00090908" w:rsidRPr="0020050C">
        <w:t>to d</w:t>
      </w:r>
      <w:r w:rsidRPr="0020050C">
        <w:t xml:space="preserve">isplay </w:t>
      </w:r>
      <w:r w:rsidR="00090908" w:rsidRPr="0020050C">
        <w:t>these.</w:t>
      </w:r>
    </w:p>
    <w:p w14:paraId="06E6904F" w14:textId="7A6925B9" w:rsidR="00090908" w:rsidRPr="0020050C" w:rsidRDefault="00090908" w:rsidP="00090908">
      <w:r w:rsidRPr="0020050C">
        <w:t xml:space="preserve">Global </w:t>
      </w:r>
      <w:r w:rsidR="007D611F" w:rsidRPr="0020050C">
        <w:t>Attribute</w:t>
      </w:r>
      <w:r w:rsidR="00A32AD2">
        <w:t xml:space="preserve"> </w:t>
      </w:r>
      <w:r w:rsidR="00A32AD2" w:rsidRPr="00910760">
        <w:rPr>
          <w:i/>
          <w:iCs/>
        </w:rPr>
        <w:t>Variables</w:t>
      </w:r>
      <w:r w:rsidR="007D611F" w:rsidRPr="0020050C">
        <w:t xml:space="preserve"> and Key </w:t>
      </w:r>
      <w:r w:rsidRPr="0020050C">
        <w:rPr>
          <w:i/>
          <w:iCs/>
        </w:rPr>
        <w:t>Variables</w:t>
      </w:r>
      <w:r w:rsidRPr="0020050C">
        <w:t xml:space="preserve"> </w:t>
      </w:r>
      <w:r w:rsidR="00D729DC">
        <w:t>(</w:t>
      </w:r>
      <w:r w:rsidR="003B203D">
        <w:t>i.e. those applying Module-wide</w:t>
      </w:r>
      <w:r w:rsidR="00104C26">
        <w:t xml:space="preserve">, see </w:t>
      </w:r>
      <w:proofErr w:type="spellStart"/>
      <w:r w:rsidR="00104C26">
        <w:t>Module</w:t>
      </w:r>
      <w:r w:rsidR="007247CE">
        <w:t>Parameters</w:t>
      </w:r>
      <w:proofErr w:type="spellEnd"/>
      <w:r w:rsidR="007247CE">
        <w:t xml:space="preserve"> and </w:t>
      </w:r>
      <w:proofErr w:type="spellStart"/>
      <w:r w:rsidR="007247CE">
        <w:t>CompoundKey</w:t>
      </w:r>
      <w:proofErr w:type="spellEnd"/>
      <w:r w:rsidR="007247CE">
        <w:t xml:space="preserve">, </w:t>
      </w:r>
      <w:r w:rsidR="0097289D">
        <w:rPr>
          <w:highlight w:val="yellow"/>
        </w:rPr>
        <w:fldChar w:fldCharType="begin"/>
      </w:r>
      <w:r w:rsidR="0097289D">
        <w:instrText xml:space="preserve"> REF _Ref115105492 \r \h </w:instrText>
      </w:r>
      <w:r w:rsidR="0097289D">
        <w:rPr>
          <w:highlight w:val="yellow"/>
        </w:rPr>
      </w:r>
      <w:r w:rsidR="0097289D">
        <w:rPr>
          <w:highlight w:val="yellow"/>
        </w:rPr>
        <w:fldChar w:fldCharType="separate"/>
      </w:r>
      <w:r w:rsidR="00117481">
        <w:t>4.2.2.2</w:t>
      </w:r>
      <w:r w:rsidR="0097289D">
        <w:rPr>
          <w:highlight w:val="yellow"/>
        </w:rPr>
        <w:fldChar w:fldCharType="end"/>
      </w:r>
      <w:r w:rsidR="007247CE">
        <w:t xml:space="preserve">) </w:t>
      </w:r>
      <w:r w:rsidR="007D611F" w:rsidRPr="0020050C">
        <w:t>are identified</w:t>
      </w:r>
      <w:r w:rsidRPr="0020050C">
        <w:t xml:space="preserve"> </w:t>
      </w:r>
      <w:r w:rsidR="007D611F" w:rsidRPr="0020050C">
        <w:t>during</w:t>
      </w:r>
      <w:r w:rsidR="00F4348B">
        <w:t xml:space="preserve"> the</w:t>
      </w:r>
      <w:r w:rsidR="007D611F" w:rsidRPr="0020050C">
        <w:t xml:space="preserve"> </w:t>
      </w:r>
      <w:r w:rsidRPr="0020050C">
        <w:t>definition of</w:t>
      </w:r>
      <w:r w:rsidR="00F4348B">
        <w:t xml:space="preserve"> the</w:t>
      </w:r>
      <w:r w:rsidRPr="0020050C">
        <w:t xml:space="preserve"> </w:t>
      </w:r>
      <w:r w:rsidRPr="0020050C">
        <w:rPr>
          <w:i/>
          <w:iCs/>
        </w:rPr>
        <w:t>Modules</w:t>
      </w:r>
      <w:r w:rsidRPr="0020050C">
        <w:t xml:space="preserve"> (</w:t>
      </w:r>
      <w:r w:rsidRPr="0020050C">
        <w:rPr>
          <w:color w:val="2B579A"/>
          <w:shd w:val="clear" w:color="auto" w:fill="E6E6E6"/>
        </w:rPr>
        <w:fldChar w:fldCharType="begin"/>
      </w:r>
      <w:r w:rsidRPr="0020050C">
        <w:instrText xml:space="preserve"> REF _Ref115105492 \r \h </w:instrText>
      </w:r>
      <w:r w:rsidRPr="0020050C">
        <w:rPr>
          <w:color w:val="2B579A"/>
          <w:shd w:val="clear" w:color="auto" w:fill="E6E6E6"/>
        </w:rPr>
      </w:r>
      <w:r w:rsidRPr="0020050C">
        <w:rPr>
          <w:color w:val="2B579A"/>
          <w:shd w:val="clear" w:color="auto" w:fill="E6E6E6"/>
        </w:rPr>
        <w:fldChar w:fldCharType="separate"/>
      </w:r>
      <w:r w:rsidR="00117481">
        <w:t>4.2.2.2</w:t>
      </w:r>
      <w:r w:rsidRPr="0020050C">
        <w:rPr>
          <w:color w:val="2B579A"/>
          <w:shd w:val="clear" w:color="auto" w:fill="E6E6E6"/>
        </w:rPr>
        <w:fldChar w:fldCharType="end"/>
      </w:r>
      <w:r w:rsidRPr="0020050C">
        <w:t xml:space="preserve">) </w:t>
      </w:r>
      <w:r w:rsidR="00F4348B">
        <w:t xml:space="preserve">to which </w:t>
      </w:r>
      <w:r w:rsidRPr="0020050C">
        <w:t>they refer.</w:t>
      </w:r>
    </w:p>
    <w:p w14:paraId="4CC330CB" w14:textId="2BF13DFA" w:rsidR="002773C4" w:rsidRPr="0020050C" w:rsidRDefault="004C242A" w:rsidP="002773C4">
      <w:pPr>
        <w:pStyle w:val="Heading2"/>
      </w:pPr>
      <w:bookmarkStart w:id="117" w:name="_Ref106263827"/>
      <w:bookmarkStart w:id="118" w:name="_Toc236257785"/>
      <w:r w:rsidRPr="0020050C">
        <w:t>Operations on data</w:t>
      </w:r>
      <w:bookmarkEnd w:id="117"/>
      <w:bookmarkEnd w:id="118"/>
    </w:p>
    <w:p w14:paraId="58A3B8C2" w14:textId="7809AC14" w:rsidR="000B3E9C" w:rsidRPr="0020050C" w:rsidRDefault="000B3E9C" w:rsidP="000B3E9C">
      <w:pPr>
        <w:spacing w:after="0"/>
      </w:pPr>
      <w:r w:rsidRPr="0020050C">
        <w:t>In addition to</w:t>
      </w:r>
      <w:r w:rsidR="00BE44B7">
        <w:t xml:space="preserve"> the</w:t>
      </w:r>
      <w:r w:rsidRPr="0020050C">
        <w:t xml:space="preserve"> explicit and comprehensive description and unique identification of information requirements,</w:t>
      </w:r>
      <w:r w:rsidR="006B5835">
        <w:t xml:space="preserve"> the</w:t>
      </w:r>
      <w:r w:rsidRPr="0020050C">
        <w:t xml:space="preserve"> </w:t>
      </w:r>
      <w:r w:rsidR="00090908" w:rsidRPr="0020050C">
        <w:t>DPM enables</w:t>
      </w:r>
      <w:r w:rsidR="006B5835">
        <w:t xml:space="preserve"> the</w:t>
      </w:r>
      <w:r w:rsidR="00090908" w:rsidRPr="0020050C">
        <w:t xml:space="preserve"> representation</w:t>
      </w:r>
      <w:r w:rsidR="004729A8" w:rsidRPr="0020050C">
        <w:t xml:space="preserve"> </w:t>
      </w:r>
      <w:r w:rsidR="00090908" w:rsidRPr="0020050C">
        <w:t xml:space="preserve">of definitions of </w:t>
      </w:r>
      <w:r w:rsidRPr="0020050C">
        <w:rPr>
          <w:i/>
          <w:iCs/>
        </w:rPr>
        <w:t>O</w:t>
      </w:r>
      <w:r w:rsidR="00090908" w:rsidRPr="0020050C">
        <w:rPr>
          <w:i/>
          <w:iCs/>
        </w:rPr>
        <w:t>perations</w:t>
      </w:r>
      <w:r w:rsidR="00090908" w:rsidRPr="0020050C">
        <w:t xml:space="preserve"> on data. These could be</w:t>
      </w:r>
      <w:r w:rsidRPr="0020050C">
        <w:t>:</w:t>
      </w:r>
    </w:p>
    <w:p w14:paraId="6A3A5406" w14:textId="479E0767" w:rsidR="000B3E9C" w:rsidRPr="0020050C" w:rsidRDefault="00A97A32" w:rsidP="000B3E9C">
      <w:pPr>
        <w:pStyle w:val="ListParagraph"/>
        <w:numPr>
          <w:ilvl w:val="0"/>
          <w:numId w:val="25"/>
        </w:numPr>
      </w:pPr>
      <w:r w:rsidRPr="0020050C">
        <w:t>quality checks</w:t>
      </w:r>
      <w:r w:rsidR="00F75308">
        <w:t>,</w:t>
      </w:r>
      <w:r w:rsidRPr="0020050C">
        <w:t xml:space="preserve"> imposing </w:t>
      </w:r>
      <w:r w:rsidR="00090908" w:rsidRPr="0020050C">
        <w:t xml:space="preserve">constraints on </w:t>
      </w:r>
      <w:r w:rsidR="00D8527C">
        <w:t>reported</w:t>
      </w:r>
      <w:r w:rsidR="00D8527C" w:rsidRPr="0020050C">
        <w:t xml:space="preserve"> </w:t>
      </w:r>
      <w:r w:rsidR="00090908" w:rsidRPr="0020050C">
        <w:t xml:space="preserve">data values or </w:t>
      </w:r>
      <w:r w:rsidR="000B3E9C" w:rsidRPr="0020050C">
        <w:t xml:space="preserve">their </w:t>
      </w:r>
      <w:r w:rsidR="00090908" w:rsidRPr="0020050C">
        <w:t>formats</w:t>
      </w:r>
      <w:r w:rsidR="00D8527C">
        <w:t>;</w:t>
      </w:r>
    </w:p>
    <w:p w14:paraId="3A7CD814" w14:textId="148ED130" w:rsidR="000B3E9C" w:rsidRPr="0020050C" w:rsidRDefault="00D8527C" w:rsidP="000B3E9C">
      <w:pPr>
        <w:pStyle w:val="ListParagraph"/>
        <w:numPr>
          <w:ilvl w:val="0"/>
          <w:numId w:val="25"/>
        </w:numPr>
      </w:pPr>
      <w:r>
        <w:t xml:space="preserve">the </w:t>
      </w:r>
      <w:r w:rsidR="00A97A32" w:rsidRPr="0020050C">
        <w:t xml:space="preserve">documentation of logical and arithmetic </w:t>
      </w:r>
      <w:r w:rsidR="00090908" w:rsidRPr="0020050C">
        <w:t xml:space="preserve">relations between </w:t>
      </w:r>
      <w:r w:rsidR="000B3E9C" w:rsidRPr="0020050C">
        <w:t xml:space="preserve">reported </w:t>
      </w:r>
      <w:r w:rsidR="00090908" w:rsidRPr="0020050C">
        <w:t>data</w:t>
      </w:r>
      <w:r>
        <w:t>;</w:t>
      </w:r>
    </w:p>
    <w:p w14:paraId="60E364FA" w14:textId="45FBDEF3" w:rsidR="00090908" w:rsidRPr="0020050C" w:rsidRDefault="00A97A32" w:rsidP="000B3E9C">
      <w:pPr>
        <w:pStyle w:val="ListParagraph"/>
        <w:numPr>
          <w:ilvl w:val="0"/>
          <w:numId w:val="25"/>
        </w:numPr>
      </w:pPr>
      <w:r w:rsidRPr="0020050C">
        <w:t>data transformations</w:t>
      </w:r>
      <w:r w:rsidR="00D8527C">
        <w:t>,</w:t>
      </w:r>
      <w:r w:rsidRPr="0020050C">
        <w:t xml:space="preserve"> enabling </w:t>
      </w:r>
      <w:r w:rsidR="00752329">
        <w:t>the production of</w:t>
      </w:r>
      <w:r w:rsidR="00752329" w:rsidRPr="0020050C">
        <w:t xml:space="preserve"> </w:t>
      </w:r>
      <w:r w:rsidRPr="0020050C">
        <w:t>new data from reported observations according to certain formulas</w:t>
      </w:r>
      <w:r w:rsidR="000B3E9C" w:rsidRPr="0020050C">
        <w:t>.</w:t>
      </w:r>
    </w:p>
    <w:p w14:paraId="7DCD14AE" w14:textId="55F81893" w:rsidR="000B3E9C" w:rsidRPr="0020050C" w:rsidRDefault="000B3E9C" w:rsidP="000B3E9C">
      <w:r w:rsidRPr="0020050C">
        <w:t xml:space="preserve">These definitions can be used by software applications </w:t>
      </w:r>
      <w:r w:rsidR="004777AD">
        <w:t>that parse</w:t>
      </w:r>
      <w:r w:rsidR="004777AD" w:rsidRPr="0020050C">
        <w:t xml:space="preserve"> </w:t>
      </w:r>
      <w:r w:rsidRPr="0020050C">
        <w:t xml:space="preserve">reports </w:t>
      </w:r>
      <w:r w:rsidR="004777AD">
        <w:t>and</w:t>
      </w:r>
      <w:r w:rsidR="004777AD" w:rsidRPr="0020050C">
        <w:t xml:space="preserve"> </w:t>
      </w:r>
      <w:r w:rsidRPr="0020050C">
        <w:t xml:space="preserve">execute </w:t>
      </w:r>
      <w:r w:rsidRPr="0020050C">
        <w:rPr>
          <w:i/>
          <w:iCs/>
        </w:rPr>
        <w:t>Operations</w:t>
      </w:r>
      <w:r w:rsidRPr="0020050C">
        <w:t xml:space="preserve"> o</w:t>
      </w:r>
      <w:r w:rsidR="003B3C28" w:rsidRPr="0020050C">
        <w:t>n</w:t>
      </w:r>
      <w:r w:rsidR="004777AD">
        <w:t xml:space="preserve"> the</w:t>
      </w:r>
      <w:r w:rsidRPr="0020050C">
        <w:t xml:space="preserve"> reported data.</w:t>
      </w:r>
    </w:p>
    <w:p w14:paraId="19C31E9B" w14:textId="17106180" w:rsidR="0013639B" w:rsidRPr="0020050C" w:rsidRDefault="0013639B" w:rsidP="0013639B">
      <w:pPr>
        <w:pStyle w:val="Heading3"/>
      </w:pPr>
      <w:bookmarkStart w:id="119" w:name="_Ref116032712"/>
      <w:r w:rsidRPr="0020050C">
        <w:t>Operations</w:t>
      </w:r>
      <w:bookmarkEnd w:id="119"/>
    </w:p>
    <w:p w14:paraId="462731A7" w14:textId="085F4A40" w:rsidR="00A97A32" w:rsidRPr="0020050C" w:rsidRDefault="00636854" w:rsidP="00A97A32">
      <w:r w:rsidRPr="0020050C">
        <w:t xml:space="preserve">As indicated </w:t>
      </w:r>
      <w:r w:rsidR="003F621B">
        <w:t>in</w:t>
      </w:r>
      <w:r w:rsidRPr="0020050C">
        <w:t xml:space="preserve"> </w:t>
      </w:r>
      <w:r w:rsidR="00214B06" w:rsidRPr="0020050C">
        <w:rPr>
          <w:color w:val="2B579A"/>
          <w:shd w:val="clear" w:color="auto" w:fill="E6E6E6"/>
        </w:rPr>
        <w:fldChar w:fldCharType="begin"/>
      </w:r>
      <w:r w:rsidR="00214B06" w:rsidRPr="0020050C">
        <w:instrText xml:space="preserve"> REF _Ref116207538 \h </w:instrText>
      </w:r>
      <w:r w:rsidR="00214B06" w:rsidRPr="0020050C">
        <w:rPr>
          <w:color w:val="2B579A"/>
          <w:shd w:val="clear" w:color="auto" w:fill="E6E6E6"/>
        </w:rPr>
      </w:r>
      <w:r w:rsidR="00214B06" w:rsidRPr="0020050C">
        <w:rPr>
          <w:color w:val="2B579A"/>
          <w:shd w:val="clear" w:color="auto" w:fill="E6E6E6"/>
        </w:rPr>
        <w:fldChar w:fldCharType="separate"/>
      </w:r>
      <w:r w:rsidR="00574B05" w:rsidRPr="0020050C">
        <w:t xml:space="preserve">Figure </w:t>
      </w:r>
      <w:r w:rsidR="00574B05" w:rsidRPr="0020050C">
        <w:rPr>
          <w:noProof/>
        </w:rPr>
        <w:t>35</w:t>
      </w:r>
      <w:r w:rsidR="00214B06" w:rsidRPr="0020050C">
        <w:rPr>
          <w:color w:val="2B579A"/>
          <w:shd w:val="clear" w:color="auto" w:fill="E6E6E6"/>
        </w:rPr>
        <w:fldChar w:fldCharType="end"/>
      </w:r>
      <w:r w:rsidR="00214B06" w:rsidRPr="0020050C">
        <w:t xml:space="preserve">, </w:t>
      </w:r>
      <w:r w:rsidR="00445845" w:rsidRPr="0020050C">
        <w:rPr>
          <w:i/>
          <w:iCs/>
        </w:rPr>
        <w:t>O</w:t>
      </w:r>
      <w:r w:rsidR="00A97A32" w:rsidRPr="0020050C">
        <w:rPr>
          <w:i/>
          <w:iCs/>
        </w:rPr>
        <w:t>perations</w:t>
      </w:r>
      <w:r w:rsidR="00A97A32" w:rsidRPr="0020050C">
        <w:t xml:space="preserve"> </w:t>
      </w:r>
      <w:r w:rsidR="00445845" w:rsidRPr="0020050C">
        <w:t>are represented in</w:t>
      </w:r>
      <w:r w:rsidR="00E71F1C">
        <w:t xml:space="preserve"> the</w:t>
      </w:r>
      <w:r w:rsidR="00445845" w:rsidRPr="0020050C">
        <w:t xml:space="preserve"> form</w:t>
      </w:r>
      <w:r w:rsidR="00A97A32" w:rsidRPr="0020050C">
        <w:t xml:space="preserve"> of </w:t>
      </w:r>
      <w:r w:rsidR="002F483F">
        <w:t xml:space="preserve">an </w:t>
      </w:r>
      <w:r w:rsidR="00A97A32" w:rsidRPr="0020050C">
        <w:t>Abstract Syntax Tree (AST)</w:t>
      </w:r>
      <w:r w:rsidR="00A97A32" w:rsidRPr="0020050C">
        <w:rPr>
          <w:rStyle w:val="FootnoteReference"/>
        </w:rPr>
        <w:footnoteReference w:id="15"/>
      </w:r>
      <w:r w:rsidR="00A97A32" w:rsidRPr="0020050C">
        <w:t xml:space="preserve">, where tree nodes are </w:t>
      </w:r>
      <w:r w:rsidR="00A97A32" w:rsidRPr="0020050C">
        <w:rPr>
          <w:i/>
          <w:iCs/>
        </w:rPr>
        <w:t>Operators</w:t>
      </w:r>
      <w:r w:rsidR="00A97A32" w:rsidRPr="0020050C">
        <w:t xml:space="preserve"> (</w:t>
      </w:r>
      <w:r w:rsidR="00A97A32" w:rsidRPr="0020050C">
        <w:rPr>
          <w:color w:val="2B579A"/>
          <w:shd w:val="clear" w:color="auto" w:fill="E6E6E6"/>
        </w:rPr>
        <w:fldChar w:fldCharType="begin"/>
      </w:r>
      <w:r w:rsidR="00A97A32" w:rsidRPr="0020050C">
        <w:instrText xml:space="preserve"> REF _Ref115355677 \r \h </w:instrText>
      </w:r>
      <w:r w:rsidR="00A97A32" w:rsidRPr="0020050C">
        <w:rPr>
          <w:color w:val="2B579A"/>
          <w:shd w:val="clear" w:color="auto" w:fill="E6E6E6"/>
        </w:rPr>
      </w:r>
      <w:r w:rsidR="00A97A32" w:rsidRPr="0020050C">
        <w:rPr>
          <w:color w:val="2B579A"/>
          <w:shd w:val="clear" w:color="auto" w:fill="E6E6E6"/>
        </w:rPr>
        <w:fldChar w:fldCharType="separate"/>
      </w:r>
      <w:r w:rsidR="00117481">
        <w:t>3.1.1.5</w:t>
      </w:r>
      <w:r w:rsidR="00A97A32" w:rsidRPr="0020050C">
        <w:rPr>
          <w:color w:val="2B579A"/>
          <w:shd w:val="clear" w:color="auto" w:fill="E6E6E6"/>
        </w:rPr>
        <w:fldChar w:fldCharType="end"/>
      </w:r>
      <w:r w:rsidR="00A97A32" w:rsidRPr="0020050C">
        <w:t xml:space="preserve">) or </w:t>
      </w:r>
      <w:proofErr w:type="spellStart"/>
      <w:r w:rsidR="00A97A32" w:rsidRPr="0020050C">
        <w:rPr>
          <w:i/>
          <w:iCs/>
        </w:rPr>
        <w:t>Operand</w:t>
      </w:r>
      <w:r w:rsidR="003B3C28" w:rsidRPr="0020050C">
        <w:rPr>
          <w:i/>
          <w:iCs/>
        </w:rPr>
        <w:t>References</w:t>
      </w:r>
      <w:proofErr w:type="spellEnd"/>
      <w:r w:rsidR="00A97A32" w:rsidRPr="0020050C">
        <w:t xml:space="preserve"> referring to </w:t>
      </w:r>
      <w:r w:rsidR="00A97A32" w:rsidRPr="0020050C">
        <w:rPr>
          <w:i/>
          <w:iCs/>
        </w:rPr>
        <w:t>Variables</w:t>
      </w:r>
      <w:r w:rsidR="003B3C28" w:rsidRPr="0020050C">
        <w:rPr>
          <w:i/>
          <w:iCs/>
        </w:rPr>
        <w:t xml:space="preserve"> </w:t>
      </w:r>
      <w:r w:rsidR="003B3C28" w:rsidRPr="0020050C">
        <w:t>(</w:t>
      </w:r>
      <w:r w:rsidR="003B3C28" w:rsidRPr="0020050C">
        <w:rPr>
          <w:color w:val="2B579A"/>
          <w:shd w:val="clear" w:color="auto" w:fill="E6E6E6"/>
        </w:rPr>
        <w:fldChar w:fldCharType="begin"/>
      </w:r>
      <w:r w:rsidR="003B3C28" w:rsidRPr="0020050C">
        <w:instrText xml:space="preserve"> REF _Ref116030214 \r \h </w:instrText>
      </w:r>
      <w:r w:rsidR="003B3C28" w:rsidRPr="0020050C">
        <w:rPr>
          <w:color w:val="2B579A"/>
          <w:shd w:val="clear" w:color="auto" w:fill="E6E6E6"/>
        </w:rPr>
      </w:r>
      <w:r w:rsidR="003B3C28" w:rsidRPr="0020050C">
        <w:rPr>
          <w:color w:val="2B579A"/>
          <w:shd w:val="clear" w:color="auto" w:fill="E6E6E6"/>
        </w:rPr>
        <w:fldChar w:fldCharType="separate"/>
      </w:r>
      <w:r w:rsidR="00117481">
        <w:t>4.3.1</w:t>
      </w:r>
      <w:r w:rsidR="003B3C28" w:rsidRPr="0020050C">
        <w:rPr>
          <w:color w:val="2B579A"/>
          <w:shd w:val="clear" w:color="auto" w:fill="E6E6E6"/>
        </w:rPr>
        <w:fldChar w:fldCharType="end"/>
      </w:r>
      <w:r w:rsidR="003B3C28" w:rsidRPr="0020050C">
        <w:t xml:space="preserve">), </w:t>
      </w:r>
      <w:r w:rsidR="003B3C28" w:rsidRPr="0020050C">
        <w:rPr>
          <w:i/>
          <w:iCs/>
        </w:rPr>
        <w:t xml:space="preserve">Properties </w:t>
      </w:r>
      <w:r w:rsidR="003B3C28" w:rsidRPr="0020050C">
        <w:t>(</w:t>
      </w:r>
      <w:r w:rsidR="003B3C28" w:rsidRPr="0020050C">
        <w:rPr>
          <w:color w:val="2B579A"/>
          <w:shd w:val="clear" w:color="auto" w:fill="E6E6E6"/>
        </w:rPr>
        <w:fldChar w:fldCharType="begin"/>
      </w:r>
      <w:r w:rsidR="003B3C28" w:rsidRPr="0020050C">
        <w:instrText xml:space="preserve"> REF _Ref107472136 \r \h </w:instrText>
      </w:r>
      <w:r w:rsidR="003B3C28" w:rsidRPr="0020050C">
        <w:rPr>
          <w:color w:val="2B579A"/>
          <w:shd w:val="clear" w:color="auto" w:fill="E6E6E6"/>
        </w:rPr>
      </w:r>
      <w:r w:rsidR="003B3C28" w:rsidRPr="0020050C">
        <w:rPr>
          <w:color w:val="2B579A"/>
          <w:shd w:val="clear" w:color="auto" w:fill="E6E6E6"/>
        </w:rPr>
        <w:fldChar w:fldCharType="separate"/>
      </w:r>
      <w:r w:rsidR="00117481">
        <w:t>4.1.4</w:t>
      </w:r>
      <w:r w:rsidR="003B3C28" w:rsidRPr="0020050C">
        <w:rPr>
          <w:color w:val="2B579A"/>
          <w:shd w:val="clear" w:color="auto" w:fill="E6E6E6"/>
        </w:rPr>
        <w:fldChar w:fldCharType="end"/>
      </w:r>
      <w:r w:rsidR="003B3C28" w:rsidRPr="0020050C">
        <w:t xml:space="preserve">), </w:t>
      </w:r>
      <w:r w:rsidR="003B3C28" w:rsidRPr="0020050C">
        <w:rPr>
          <w:i/>
          <w:iCs/>
        </w:rPr>
        <w:t xml:space="preserve">Items </w:t>
      </w:r>
      <w:r w:rsidR="003B3C28" w:rsidRPr="0020050C">
        <w:t>(</w:t>
      </w:r>
      <w:r w:rsidR="003B3C28" w:rsidRPr="0020050C">
        <w:rPr>
          <w:color w:val="2B579A"/>
          <w:shd w:val="clear" w:color="auto" w:fill="E6E6E6"/>
        </w:rPr>
        <w:fldChar w:fldCharType="begin"/>
      </w:r>
      <w:r w:rsidR="003B3C28" w:rsidRPr="0020050C">
        <w:instrText xml:space="preserve"> REF _Ref115424026 \r \h </w:instrText>
      </w:r>
      <w:r w:rsidR="003B3C28" w:rsidRPr="0020050C">
        <w:rPr>
          <w:color w:val="2B579A"/>
          <w:shd w:val="clear" w:color="auto" w:fill="E6E6E6"/>
        </w:rPr>
      </w:r>
      <w:r w:rsidR="003B3C28" w:rsidRPr="0020050C">
        <w:rPr>
          <w:color w:val="2B579A"/>
          <w:shd w:val="clear" w:color="auto" w:fill="E6E6E6"/>
        </w:rPr>
        <w:fldChar w:fldCharType="separate"/>
      </w:r>
      <w:r w:rsidR="00117481">
        <w:t>4.1.2</w:t>
      </w:r>
      <w:r w:rsidR="003B3C28" w:rsidRPr="0020050C">
        <w:rPr>
          <w:color w:val="2B579A"/>
          <w:shd w:val="clear" w:color="auto" w:fill="E6E6E6"/>
        </w:rPr>
        <w:fldChar w:fldCharType="end"/>
      </w:r>
      <w:r w:rsidR="003B3C28" w:rsidRPr="0020050C">
        <w:t xml:space="preserve">), </w:t>
      </w:r>
      <w:proofErr w:type="spellStart"/>
      <w:r w:rsidR="003B3C28" w:rsidRPr="0020050C">
        <w:rPr>
          <w:i/>
          <w:iCs/>
        </w:rPr>
        <w:t>SubCategories</w:t>
      </w:r>
      <w:proofErr w:type="spellEnd"/>
      <w:r w:rsidR="003B3C28" w:rsidRPr="0020050C">
        <w:t xml:space="preserve"> (</w:t>
      </w:r>
      <w:r w:rsidR="003B3C28" w:rsidRPr="0020050C">
        <w:rPr>
          <w:color w:val="2B579A"/>
          <w:shd w:val="clear" w:color="auto" w:fill="E6E6E6"/>
        </w:rPr>
        <w:fldChar w:fldCharType="begin"/>
      </w:r>
      <w:r w:rsidR="003B3C28" w:rsidRPr="0020050C">
        <w:instrText xml:space="preserve"> REF _Ref115095116 \r \h </w:instrText>
      </w:r>
      <w:r w:rsidR="003B3C28" w:rsidRPr="0020050C">
        <w:rPr>
          <w:color w:val="2B579A"/>
          <w:shd w:val="clear" w:color="auto" w:fill="E6E6E6"/>
        </w:rPr>
      </w:r>
      <w:r w:rsidR="003B3C28" w:rsidRPr="0020050C">
        <w:rPr>
          <w:color w:val="2B579A"/>
          <w:shd w:val="clear" w:color="auto" w:fill="E6E6E6"/>
        </w:rPr>
        <w:fldChar w:fldCharType="separate"/>
      </w:r>
      <w:r w:rsidR="00117481">
        <w:t>4.1.3</w:t>
      </w:r>
      <w:r w:rsidR="003B3C28" w:rsidRPr="0020050C">
        <w:rPr>
          <w:color w:val="2B579A"/>
          <w:shd w:val="clear" w:color="auto" w:fill="E6E6E6"/>
        </w:rPr>
        <w:fldChar w:fldCharType="end"/>
      </w:r>
      <w:r w:rsidR="003B3C28" w:rsidRPr="0020050C">
        <w:t>)</w:t>
      </w:r>
      <w:r w:rsidR="002F483F">
        <w:t>,</w:t>
      </w:r>
      <w:r w:rsidR="003B3C28" w:rsidRPr="0020050C">
        <w:t xml:space="preserve"> or</w:t>
      </w:r>
      <w:r w:rsidR="002F483F">
        <w:t>,</w:t>
      </w:r>
      <w:r w:rsidR="003B3C28" w:rsidRPr="0020050C">
        <w:t xml:space="preserve"> through </w:t>
      </w:r>
      <w:proofErr w:type="spellStart"/>
      <w:r w:rsidR="003B3C28" w:rsidRPr="0020050C">
        <w:rPr>
          <w:i/>
          <w:iCs/>
        </w:rPr>
        <w:t>OperandReferenceLocation</w:t>
      </w:r>
      <w:proofErr w:type="spellEnd"/>
      <w:r w:rsidR="002F483F">
        <w:rPr>
          <w:i/>
          <w:iCs/>
        </w:rPr>
        <w:t>,</w:t>
      </w:r>
      <w:r w:rsidR="003B3C28" w:rsidRPr="0020050C">
        <w:t xml:space="preserve"> to </w:t>
      </w:r>
      <w:r w:rsidR="003B3C28" w:rsidRPr="0020050C">
        <w:rPr>
          <w:i/>
          <w:iCs/>
        </w:rPr>
        <w:t>Cells</w:t>
      </w:r>
      <w:r w:rsidR="003B3C28" w:rsidRPr="0020050C">
        <w:t xml:space="preserve"> (</w:t>
      </w:r>
      <w:r w:rsidR="003B3C28" w:rsidRPr="0020050C">
        <w:rPr>
          <w:color w:val="2B579A"/>
          <w:shd w:val="clear" w:color="auto" w:fill="E6E6E6"/>
        </w:rPr>
        <w:fldChar w:fldCharType="begin"/>
      </w:r>
      <w:r w:rsidR="003B3C28" w:rsidRPr="0020050C">
        <w:instrText xml:space="preserve"> REF _Ref116058581 \r \h </w:instrText>
      </w:r>
      <w:r w:rsidR="003B3C28" w:rsidRPr="0020050C">
        <w:rPr>
          <w:color w:val="2B579A"/>
          <w:shd w:val="clear" w:color="auto" w:fill="E6E6E6"/>
        </w:rPr>
      </w:r>
      <w:r w:rsidR="003B3C28" w:rsidRPr="0020050C">
        <w:rPr>
          <w:color w:val="2B579A"/>
          <w:shd w:val="clear" w:color="auto" w:fill="E6E6E6"/>
        </w:rPr>
        <w:fldChar w:fldCharType="separate"/>
      </w:r>
      <w:r w:rsidR="00117481">
        <w:t>4.2.1.3</w:t>
      </w:r>
      <w:r w:rsidR="003B3C28" w:rsidRPr="0020050C">
        <w:rPr>
          <w:color w:val="2B579A"/>
          <w:shd w:val="clear" w:color="auto" w:fill="E6E6E6"/>
        </w:rPr>
        <w:fldChar w:fldCharType="end"/>
      </w:r>
      <w:r w:rsidR="003B3C28" w:rsidRPr="0020050C">
        <w:t>)</w:t>
      </w:r>
      <w:r w:rsidR="00A97A32" w:rsidRPr="0020050C">
        <w:t>.</w:t>
      </w:r>
    </w:p>
    <w:p w14:paraId="287E84EC" w14:textId="53411988" w:rsidR="003B659E" w:rsidRPr="0020050C" w:rsidRDefault="003B659E" w:rsidP="003B659E">
      <w:pPr>
        <w:keepNext/>
        <w:jc w:val="center"/>
      </w:pPr>
    </w:p>
    <w:p w14:paraId="69BEBF7C" w14:textId="658740EC" w:rsidR="007E31C4" w:rsidRPr="0020050C" w:rsidRDefault="003E5326" w:rsidP="003B659E">
      <w:pPr>
        <w:keepNext/>
        <w:jc w:val="center"/>
      </w:pPr>
      <w:r w:rsidRPr="003E5326">
        <w:rPr>
          <w:noProof/>
        </w:rPr>
        <w:drawing>
          <wp:inline distT="0" distB="0" distL="0" distR="0" wp14:anchorId="61042662" wp14:editId="0148558D">
            <wp:extent cx="4341600" cy="4057200"/>
            <wp:effectExtent l="0" t="0" r="1905" b="635"/>
            <wp:docPr id="499425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425662" name=""/>
                    <pic:cNvPicPr/>
                  </pic:nvPicPr>
                  <pic:blipFill>
                    <a:blip r:embed="rId46"/>
                    <a:stretch>
                      <a:fillRect/>
                    </a:stretch>
                  </pic:blipFill>
                  <pic:spPr>
                    <a:xfrm>
                      <a:off x="0" y="0"/>
                      <a:ext cx="4341600" cy="4057200"/>
                    </a:xfrm>
                    <a:prstGeom prst="rect">
                      <a:avLst/>
                    </a:prstGeom>
                  </pic:spPr>
                </pic:pic>
              </a:graphicData>
            </a:graphic>
          </wp:inline>
        </w:drawing>
      </w:r>
    </w:p>
    <w:p w14:paraId="11E93A68" w14:textId="7B44677F" w:rsidR="003B659E" w:rsidRPr="0020050C" w:rsidRDefault="003B659E" w:rsidP="004829CE">
      <w:pPr>
        <w:pStyle w:val="Caption"/>
        <w:jc w:val="center"/>
      </w:pPr>
      <w:bookmarkStart w:id="120" w:name="_Ref116207538"/>
      <w:r w:rsidRPr="0020050C">
        <w:t xml:space="preserve">Figure </w:t>
      </w:r>
      <w:r w:rsidRPr="0020050C">
        <w:rPr>
          <w:color w:val="2B579A"/>
          <w:shd w:val="clear" w:color="auto" w:fill="E6E6E6"/>
        </w:rPr>
        <w:fldChar w:fldCharType="begin"/>
      </w:r>
      <w:r w:rsidRPr="0020050C">
        <w:instrText>SEQ Figure \* ARABIC</w:instrText>
      </w:r>
      <w:r w:rsidRPr="0020050C">
        <w:rPr>
          <w:color w:val="2B579A"/>
          <w:shd w:val="clear" w:color="auto" w:fill="E6E6E6"/>
        </w:rPr>
        <w:fldChar w:fldCharType="separate"/>
      </w:r>
      <w:r w:rsidR="00117481">
        <w:rPr>
          <w:noProof/>
        </w:rPr>
        <w:t>35</w:t>
      </w:r>
      <w:r w:rsidRPr="0020050C">
        <w:rPr>
          <w:color w:val="2B579A"/>
          <w:shd w:val="clear" w:color="auto" w:fill="E6E6E6"/>
        </w:rPr>
        <w:fldChar w:fldCharType="end"/>
      </w:r>
      <w:bookmarkEnd w:id="120"/>
      <w:r w:rsidRPr="0020050C">
        <w:t>. Entities and relations of Operations component.</w:t>
      </w:r>
    </w:p>
    <w:p w14:paraId="550EE51D" w14:textId="10ECB362" w:rsidR="003B5A12" w:rsidRPr="0020050C" w:rsidRDefault="0061408F" w:rsidP="003B5A12">
      <w:pPr>
        <w:spacing w:after="0"/>
      </w:pPr>
      <w:r w:rsidRPr="00996EBF">
        <w:t>The</w:t>
      </w:r>
      <w:r>
        <w:rPr>
          <w:i/>
          <w:iCs/>
        </w:rPr>
        <w:t xml:space="preserve"> </w:t>
      </w:r>
      <w:r w:rsidR="003B3C28" w:rsidRPr="0020050C">
        <w:rPr>
          <w:i/>
          <w:iCs/>
        </w:rPr>
        <w:t>Operation Type</w:t>
      </w:r>
      <w:r w:rsidR="003B3C28" w:rsidRPr="0020050C">
        <w:t xml:space="preserve"> indicates </w:t>
      </w:r>
      <w:r>
        <w:t>what an</w:t>
      </w:r>
      <w:r w:rsidRPr="0020050C">
        <w:t xml:space="preserve"> </w:t>
      </w:r>
      <w:proofErr w:type="gramStart"/>
      <w:r w:rsidR="003B5A12" w:rsidRPr="0020050C">
        <w:rPr>
          <w:i/>
          <w:iCs/>
        </w:rPr>
        <w:t>Operation</w:t>
      </w:r>
      <w:proofErr w:type="gramEnd"/>
      <w:r w:rsidR="003B5A12" w:rsidRPr="0020050C">
        <w:t xml:space="preserve"> represents</w:t>
      </w:r>
      <w:r w:rsidR="00A21FEF">
        <w:t>, and can be one of the following</w:t>
      </w:r>
      <w:r w:rsidR="003B5A12" w:rsidRPr="0020050C">
        <w:t>:</w:t>
      </w:r>
    </w:p>
    <w:p w14:paraId="6D22566D" w14:textId="33922D25" w:rsidR="003B5A12" w:rsidRPr="0020050C" w:rsidRDefault="003B3C28" w:rsidP="003B5A12">
      <w:pPr>
        <w:pStyle w:val="ListParagraph"/>
        <w:numPr>
          <w:ilvl w:val="0"/>
          <w:numId w:val="25"/>
        </w:numPr>
      </w:pPr>
      <w:r w:rsidRPr="0020050C">
        <w:t>“validation”</w:t>
      </w:r>
      <w:r w:rsidR="003B5A12" w:rsidRPr="0020050C">
        <w:t xml:space="preserve"> – </w:t>
      </w:r>
      <w:r w:rsidRPr="0020050C">
        <w:t xml:space="preserve">a quality check </w:t>
      </w:r>
      <w:r w:rsidR="00A21FEF">
        <w:t>that verified the</w:t>
      </w:r>
      <w:r w:rsidR="00A21FEF" w:rsidRPr="0020050C">
        <w:t xml:space="preserve"> </w:t>
      </w:r>
      <w:r w:rsidR="003B5A12" w:rsidRPr="0020050C">
        <w:t xml:space="preserve">correctness and consistency of </w:t>
      </w:r>
      <w:r w:rsidRPr="0020050C">
        <w:t>reported data</w:t>
      </w:r>
      <w:r w:rsidR="003A48AA">
        <w:t>;</w:t>
      </w:r>
    </w:p>
    <w:p w14:paraId="2DAEF962" w14:textId="5BBB9F81" w:rsidR="003B5A12" w:rsidRPr="0020050C" w:rsidRDefault="003B3C28" w:rsidP="003B5A12">
      <w:pPr>
        <w:pStyle w:val="ListParagraph"/>
        <w:numPr>
          <w:ilvl w:val="0"/>
          <w:numId w:val="25"/>
        </w:numPr>
      </w:pPr>
      <w:r w:rsidRPr="0020050C">
        <w:t xml:space="preserve">“calculation” </w:t>
      </w:r>
      <w:proofErr w:type="gramStart"/>
      <w:r w:rsidR="003B5A12" w:rsidRPr="0020050C">
        <w:t xml:space="preserve">– </w:t>
      </w:r>
      <w:r w:rsidR="00A21FEF">
        <w:t xml:space="preserve"> a</w:t>
      </w:r>
      <w:proofErr w:type="gramEnd"/>
      <w:r w:rsidR="00A21FEF">
        <w:t xml:space="preserve"> </w:t>
      </w:r>
      <w:r w:rsidRPr="0020050C">
        <w:t xml:space="preserve">transformation of reported data to produce </w:t>
      </w:r>
      <w:r w:rsidR="003B5A12" w:rsidRPr="0020050C">
        <w:t xml:space="preserve">derived </w:t>
      </w:r>
      <w:r w:rsidRPr="0020050C">
        <w:t>data, e.g. ratios</w:t>
      </w:r>
      <w:r w:rsidR="003A48AA">
        <w:t xml:space="preserve"> or </w:t>
      </w:r>
      <w:r w:rsidRPr="0020050C">
        <w:t>aggregates</w:t>
      </w:r>
      <w:r w:rsidR="003A48AA">
        <w:t>;</w:t>
      </w:r>
    </w:p>
    <w:p w14:paraId="522076FC" w14:textId="47E2EFC1" w:rsidR="003B5A12" w:rsidRPr="0020050C" w:rsidRDefault="003B3C28" w:rsidP="003B5A12">
      <w:pPr>
        <w:pStyle w:val="ListParagraph"/>
        <w:numPr>
          <w:ilvl w:val="0"/>
          <w:numId w:val="25"/>
        </w:numPr>
      </w:pPr>
      <w:r w:rsidRPr="0020050C">
        <w:t>“precondition”</w:t>
      </w:r>
      <w:r w:rsidR="003B5A12" w:rsidRPr="0020050C">
        <w:t xml:space="preserve"> – </w:t>
      </w:r>
      <w:r w:rsidR="003A48AA">
        <w:t xml:space="preserve">a </w:t>
      </w:r>
      <w:r w:rsidR="003B5A12" w:rsidRPr="0020050C">
        <w:t xml:space="preserve">check that determines </w:t>
      </w:r>
      <w:r w:rsidR="003A48AA">
        <w:t>whether</w:t>
      </w:r>
      <w:r w:rsidR="003A48AA" w:rsidRPr="0020050C">
        <w:t xml:space="preserve"> </w:t>
      </w:r>
      <w:r w:rsidR="003B5A12" w:rsidRPr="0020050C">
        <w:t>another related Operation should be executed,</w:t>
      </w:r>
    </w:p>
    <w:p w14:paraId="648437EF" w14:textId="50CE12EE" w:rsidR="003B3C28" w:rsidRPr="0020050C" w:rsidRDefault="003B3C28" w:rsidP="003B5A12">
      <w:pPr>
        <w:pStyle w:val="ListParagraph"/>
        <w:numPr>
          <w:ilvl w:val="0"/>
          <w:numId w:val="25"/>
        </w:numPr>
      </w:pPr>
      <w:r w:rsidRPr="0020050C">
        <w:t xml:space="preserve"> “</w:t>
      </w:r>
      <w:proofErr w:type="spellStart"/>
      <w:proofErr w:type="gramStart"/>
      <w:r w:rsidRPr="0020050C">
        <w:t>conditional</w:t>
      </w:r>
      <w:proofErr w:type="gramEnd"/>
      <w:r w:rsidRPr="0020050C">
        <w:t>_severity</w:t>
      </w:r>
      <w:proofErr w:type="spellEnd"/>
      <w:r w:rsidRPr="0020050C">
        <w:t>”</w:t>
      </w:r>
      <w:r w:rsidR="003B5A12" w:rsidRPr="0020050C">
        <w:t xml:space="preserve"> –</w:t>
      </w:r>
      <w:r w:rsidR="00917736">
        <w:t xml:space="preserve"> a</w:t>
      </w:r>
      <w:r w:rsidR="003B5A12" w:rsidRPr="0020050C">
        <w:t xml:space="preserve"> test that determines</w:t>
      </w:r>
      <w:r w:rsidR="00917736">
        <w:t xml:space="preserve"> the</w:t>
      </w:r>
      <w:r w:rsidR="003B5A12" w:rsidRPr="0020050C">
        <w:t xml:space="preserve"> severity of another related Operation.</w:t>
      </w:r>
    </w:p>
    <w:p w14:paraId="6FCAA390" w14:textId="6839500D" w:rsidR="001E0361" w:rsidRPr="0020050C" w:rsidRDefault="001E0361" w:rsidP="00445845">
      <w:r w:rsidRPr="0020050C">
        <w:rPr>
          <w:i/>
          <w:iCs/>
        </w:rPr>
        <w:t>Operations</w:t>
      </w:r>
      <w:r w:rsidRPr="0020050C">
        <w:t xml:space="preserve"> can be </w:t>
      </w:r>
      <w:r w:rsidR="003B5A12" w:rsidRPr="0020050C">
        <w:t xml:space="preserve">grouped, nested and </w:t>
      </w:r>
      <w:r w:rsidRPr="0020050C">
        <w:t>sequenced</w:t>
      </w:r>
      <w:r w:rsidR="003B5A12" w:rsidRPr="0020050C">
        <w:t xml:space="preserve">. </w:t>
      </w:r>
      <w:r w:rsidR="00E0757E">
        <w:t>Sequencing</w:t>
      </w:r>
      <w:r w:rsidR="003B5A12" w:rsidRPr="0020050C">
        <w:t xml:space="preserve"> is used for </w:t>
      </w:r>
      <w:r w:rsidR="003B5A12" w:rsidRPr="0020050C">
        <w:rPr>
          <w:i/>
          <w:iCs/>
        </w:rPr>
        <w:t xml:space="preserve">Operations </w:t>
      </w:r>
      <w:r w:rsidR="003B5A12" w:rsidRPr="0020050C">
        <w:t xml:space="preserve">that </w:t>
      </w:r>
      <w:r w:rsidR="00445845" w:rsidRPr="0020050C">
        <w:t>serve as a p</w:t>
      </w:r>
      <w:r w:rsidRPr="0020050C">
        <w:t>recondition</w:t>
      </w:r>
      <w:r w:rsidR="00E0757E">
        <w:t>,</w:t>
      </w:r>
      <w:r w:rsidR="00445845" w:rsidRPr="0020050C">
        <w:t xml:space="preserve"> or </w:t>
      </w:r>
      <w:r w:rsidR="00E0757E">
        <w:t xml:space="preserve">that </w:t>
      </w:r>
      <w:r w:rsidR="00445845" w:rsidRPr="0020050C">
        <w:t xml:space="preserve">inform how </w:t>
      </w:r>
      <w:r w:rsidRPr="0020050C">
        <w:t>severity</w:t>
      </w:r>
      <w:r w:rsidR="00445845" w:rsidRPr="0020050C">
        <w:t xml:space="preserve"> is </w:t>
      </w:r>
      <w:r w:rsidR="00044205" w:rsidRPr="0020050C">
        <w:t>determined</w:t>
      </w:r>
      <w:r w:rsidR="00445845" w:rsidRPr="0020050C">
        <w:t>.</w:t>
      </w:r>
    </w:p>
    <w:p w14:paraId="64ED2184" w14:textId="79C0F4AF" w:rsidR="003B5A12" w:rsidRPr="0020050C" w:rsidRDefault="00E0757E" w:rsidP="00AE4738">
      <w:pPr>
        <w:spacing w:after="0"/>
      </w:pPr>
      <w:r>
        <w:t xml:space="preserve">The </w:t>
      </w:r>
      <w:r w:rsidR="003B5A12" w:rsidRPr="0020050C">
        <w:t xml:space="preserve">Operation </w:t>
      </w:r>
      <w:r w:rsidR="00713A35" w:rsidRPr="0020050C">
        <w:rPr>
          <w:i/>
          <w:iCs/>
        </w:rPr>
        <w:t>S</w:t>
      </w:r>
      <w:r w:rsidR="003B5A12" w:rsidRPr="0020050C">
        <w:rPr>
          <w:i/>
          <w:iCs/>
        </w:rPr>
        <w:t>ource</w:t>
      </w:r>
      <w:r w:rsidR="003B5A12" w:rsidRPr="0020050C">
        <w:t xml:space="preserve"> </w:t>
      </w:r>
      <w:r w:rsidR="00713A35" w:rsidRPr="0020050C">
        <w:t xml:space="preserve">indicates the origin of </w:t>
      </w:r>
      <w:r w:rsidR="003376B0">
        <w:t xml:space="preserve">an </w:t>
      </w:r>
      <w:proofErr w:type="gramStart"/>
      <w:r w:rsidR="00713A35" w:rsidRPr="0020050C">
        <w:t>Operation</w:t>
      </w:r>
      <w:proofErr w:type="gramEnd"/>
      <w:r w:rsidR="00713A35" w:rsidRPr="0020050C">
        <w:t xml:space="preserve"> </w:t>
      </w:r>
      <w:r w:rsidR="003376B0">
        <w:t>and</w:t>
      </w:r>
      <w:r w:rsidR="003376B0" w:rsidRPr="0020050C">
        <w:t xml:space="preserve"> </w:t>
      </w:r>
      <w:r w:rsidR="00713A35" w:rsidRPr="0020050C">
        <w:t>can be one of the following</w:t>
      </w:r>
      <w:r w:rsidR="003B5A12" w:rsidRPr="0020050C">
        <w:t>:</w:t>
      </w:r>
    </w:p>
    <w:p w14:paraId="7D31075E" w14:textId="65193ABA" w:rsidR="00713A35" w:rsidRPr="0020050C" w:rsidRDefault="00713A35" w:rsidP="00713A35">
      <w:pPr>
        <w:pStyle w:val="ListParagraph"/>
        <w:numPr>
          <w:ilvl w:val="0"/>
          <w:numId w:val="34"/>
        </w:numPr>
      </w:pPr>
      <w:r w:rsidRPr="0020050C">
        <w:t xml:space="preserve">“sign” – </w:t>
      </w:r>
      <w:r w:rsidR="003376B0">
        <w:t>a check</w:t>
      </w:r>
      <w:r w:rsidR="003376B0" w:rsidRPr="0020050C">
        <w:t xml:space="preserve"> </w:t>
      </w:r>
      <w:r w:rsidRPr="0020050C">
        <w:t xml:space="preserve">if a reported value is positive or negative, derived from </w:t>
      </w:r>
      <w:proofErr w:type="spellStart"/>
      <w:r w:rsidRPr="0020050C">
        <w:rPr>
          <w:i/>
          <w:iCs/>
        </w:rPr>
        <w:t>TableVersionCell.Sign</w:t>
      </w:r>
      <w:proofErr w:type="spellEnd"/>
      <w:r w:rsidRPr="0020050C">
        <w:t xml:space="preserve"> (</w:t>
      </w:r>
      <w:r w:rsidRPr="0020050C">
        <w:rPr>
          <w:color w:val="2B579A"/>
          <w:shd w:val="clear" w:color="auto" w:fill="E6E6E6"/>
        </w:rPr>
        <w:fldChar w:fldCharType="begin"/>
      </w:r>
      <w:r w:rsidRPr="0020050C">
        <w:instrText xml:space="preserve"> REF _Ref116058581 \r \h </w:instrText>
      </w:r>
      <w:r w:rsidRPr="0020050C">
        <w:rPr>
          <w:color w:val="2B579A"/>
          <w:shd w:val="clear" w:color="auto" w:fill="E6E6E6"/>
        </w:rPr>
      </w:r>
      <w:r w:rsidRPr="0020050C">
        <w:rPr>
          <w:color w:val="2B579A"/>
          <w:shd w:val="clear" w:color="auto" w:fill="E6E6E6"/>
        </w:rPr>
        <w:fldChar w:fldCharType="separate"/>
      </w:r>
      <w:r w:rsidR="00117481">
        <w:t>4.2.1.3</w:t>
      </w:r>
      <w:r w:rsidRPr="0020050C">
        <w:rPr>
          <w:color w:val="2B579A"/>
          <w:shd w:val="clear" w:color="auto" w:fill="E6E6E6"/>
        </w:rPr>
        <w:fldChar w:fldCharType="end"/>
      </w:r>
      <w:r w:rsidRPr="0020050C">
        <w:t>)</w:t>
      </w:r>
      <w:r w:rsidR="009F089D">
        <w:t>;</w:t>
      </w:r>
    </w:p>
    <w:p w14:paraId="774C5CA8" w14:textId="50607FC6" w:rsidR="00713A35" w:rsidRPr="0020050C" w:rsidRDefault="00713A35" w:rsidP="00713A35">
      <w:pPr>
        <w:pStyle w:val="ListParagraph"/>
        <w:numPr>
          <w:ilvl w:val="0"/>
          <w:numId w:val="34"/>
        </w:numPr>
      </w:pPr>
      <w:r w:rsidRPr="0020050C">
        <w:t>“hierarchy” – originates from one of</w:t>
      </w:r>
      <w:r w:rsidR="00011E04">
        <w:t xml:space="preserve"> a</w:t>
      </w:r>
      <w:r w:rsidRPr="0020050C">
        <w:t xml:space="preserve"> </w:t>
      </w:r>
      <w:proofErr w:type="spellStart"/>
      <w:r w:rsidRPr="0020050C">
        <w:rPr>
          <w:i/>
          <w:iCs/>
        </w:rPr>
        <w:t>SubCatego</w:t>
      </w:r>
      <w:r w:rsidR="00011E04">
        <w:rPr>
          <w:i/>
          <w:iCs/>
        </w:rPr>
        <w:t>ry</w:t>
      </w:r>
      <w:proofErr w:type="spellEnd"/>
      <w:r w:rsidR="00011E04">
        <w:rPr>
          <w:i/>
          <w:iCs/>
        </w:rPr>
        <w:t xml:space="preserve"> hierarchy</w:t>
      </w:r>
      <w:r w:rsidRPr="0020050C">
        <w:t xml:space="preserve"> </w:t>
      </w:r>
      <w:r w:rsidR="00011E04">
        <w:t>whose</w:t>
      </w:r>
      <w:r w:rsidR="00011E04" w:rsidRPr="0020050C">
        <w:t xml:space="preserve"> </w:t>
      </w:r>
      <w:r w:rsidRPr="0020050C">
        <w:t>structure</w:t>
      </w:r>
      <w:r w:rsidR="000D1E32">
        <w:t>,</w:t>
      </w:r>
      <w:r w:rsidRPr="0020050C">
        <w:t xml:space="preserve"> </w:t>
      </w:r>
      <w:r w:rsidR="000D1E32">
        <w:t>together</w:t>
      </w:r>
      <w:r w:rsidR="000D1E32" w:rsidRPr="0020050C">
        <w:t xml:space="preserve"> </w:t>
      </w:r>
      <w:r w:rsidRPr="0020050C">
        <w:t>with</w:t>
      </w:r>
      <w:r w:rsidR="000D1E32">
        <w:t xml:space="preserve"> the</w:t>
      </w:r>
      <w:r w:rsidRPr="0020050C">
        <w:t xml:space="preserve"> </w:t>
      </w:r>
      <w:proofErr w:type="spellStart"/>
      <w:r w:rsidRPr="0020050C">
        <w:rPr>
          <w:i/>
          <w:iCs/>
        </w:rPr>
        <w:t>ArithmeticOperator</w:t>
      </w:r>
      <w:r w:rsidRPr="0020050C">
        <w:t>s</w:t>
      </w:r>
      <w:proofErr w:type="spellEnd"/>
      <w:r w:rsidRPr="0020050C">
        <w:t xml:space="preserve"> and </w:t>
      </w:r>
      <w:proofErr w:type="spellStart"/>
      <w:r w:rsidRPr="0020050C">
        <w:rPr>
          <w:i/>
          <w:iCs/>
        </w:rPr>
        <w:t>ComparisonOperator</w:t>
      </w:r>
      <w:r w:rsidRPr="0020050C">
        <w:t>s</w:t>
      </w:r>
      <w:proofErr w:type="spellEnd"/>
      <w:r w:rsidRPr="0020050C">
        <w:t xml:space="preserve"> (</w:t>
      </w:r>
      <w:r w:rsidRPr="0020050C">
        <w:rPr>
          <w:color w:val="2B579A"/>
          <w:shd w:val="clear" w:color="auto" w:fill="E6E6E6"/>
        </w:rPr>
        <w:fldChar w:fldCharType="begin"/>
      </w:r>
      <w:r w:rsidRPr="0020050C">
        <w:instrText xml:space="preserve"> REF _Ref115095116 \r \h </w:instrText>
      </w:r>
      <w:r w:rsidRPr="0020050C">
        <w:rPr>
          <w:color w:val="2B579A"/>
          <w:shd w:val="clear" w:color="auto" w:fill="E6E6E6"/>
        </w:rPr>
      </w:r>
      <w:r w:rsidRPr="0020050C">
        <w:rPr>
          <w:color w:val="2B579A"/>
          <w:shd w:val="clear" w:color="auto" w:fill="E6E6E6"/>
        </w:rPr>
        <w:fldChar w:fldCharType="separate"/>
      </w:r>
      <w:r w:rsidR="00117481">
        <w:t>4.1.3</w:t>
      </w:r>
      <w:r w:rsidRPr="0020050C">
        <w:rPr>
          <w:color w:val="2B579A"/>
          <w:shd w:val="clear" w:color="auto" w:fill="E6E6E6"/>
        </w:rPr>
        <w:fldChar w:fldCharType="end"/>
      </w:r>
      <w:r w:rsidRPr="0020050C">
        <w:t>)</w:t>
      </w:r>
      <w:r w:rsidR="00317313">
        <w:t>,</w:t>
      </w:r>
      <w:r w:rsidRPr="0020050C">
        <w:t xml:space="preserve"> </w:t>
      </w:r>
      <w:r w:rsidR="00317313">
        <w:t>is</w:t>
      </w:r>
      <w:r w:rsidR="00317313" w:rsidRPr="0020050C">
        <w:t xml:space="preserve"> </w:t>
      </w:r>
      <w:r w:rsidRPr="0020050C">
        <w:t>applicable to verify reported data or produc</w:t>
      </w:r>
      <w:r w:rsidR="009F089D">
        <w:t>ing</w:t>
      </w:r>
      <w:r w:rsidRPr="0020050C">
        <w:t xml:space="preserve"> new dat</w:t>
      </w:r>
      <w:r w:rsidR="009F089D">
        <w:t>a;</w:t>
      </w:r>
    </w:p>
    <w:p w14:paraId="259AFE7F" w14:textId="692D851F" w:rsidR="00713A35" w:rsidRPr="0020050C" w:rsidRDefault="00713A35" w:rsidP="00713A35">
      <w:pPr>
        <w:pStyle w:val="ListParagraph"/>
        <w:numPr>
          <w:ilvl w:val="0"/>
          <w:numId w:val="34"/>
        </w:numPr>
      </w:pPr>
      <w:r w:rsidRPr="0020050C">
        <w:t xml:space="preserve">“existence” – </w:t>
      </w:r>
      <w:r w:rsidR="009F089D">
        <w:t xml:space="preserve">a </w:t>
      </w:r>
      <w:r w:rsidRPr="0020050C">
        <w:t>check</w:t>
      </w:r>
      <w:r w:rsidR="009F089D">
        <w:t xml:space="preserve"> of whether</w:t>
      </w:r>
      <w:r w:rsidRPr="0020050C">
        <w:t xml:space="preserve"> mandatory data was reported, derived from </w:t>
      </w:r>
      <w:proofErr w:type="spellStart"/>
      <w:r w:rsidRPr="0020050C">
        <w:rPr>
          <w:i/>
          <w:iCs/>
        </w:rPr>
        <w:t>TableVersionCell.IsNullable</w:t>
      </w:r>
      <w:proofErr w:type="spellEnd"/>
      <w:r w:rsidRPr="0020050C">
        <w:t xml:space="preserve"> (</w:t>
      </w:r>
      <w:r w:rsidRPr="0020050C">
        <w:rPr>
          <w:color w:val="2B579A"/>
          <w:shd w:val="clear" w:color="auto" w:fill="E6E6E6"/>
        </w:rPr>
        <w:fldChar w:fldCharType="begin"/>
      </w:r>
      <w:r w:rsidRPr="0020050C">
        <w:instrText xml:space="preserve"> REF _Ref116058581 \r \h </w:instrText>
      </w:r>
      <w:r w:rsidRPr="0020050C">
        <w:rPr>
          <w:color w:val="2B579A"/>
          <w:shd w:val="clear" w:color="auto" w:fill="E6E6E6"/>
        </w:rPr>
      </w:r>
      <w:r w:rsidRPr="0020050C">
        <w:rPr>
          <w:color w:val="2B579A"/>
          <w:shd w:val="clear" w:color="auto" w:fill="E6E6E6"/>
        </w:rPr>
        <w:fldChar w:fldCharType="separate"/>
      </w:r>
      <w:r w:rsidR="00117481">
        <w:t>4.2.1.3</w:t>
      </w:r>
      <w:r w:rsidRPr="0020050C">
        <w:rPr>
          <w:color w:val="2B579A"/>
          <w:shd w:val="clear" w:color="auto" w:fill="E6E6E6"/>
        </w:rPr>
        <w:fldChar w:fldCharType="end"/>
      </w:r>
      <w:r w:rsidRPr="0020050C">
        <w:t>)</w:t>
      </w:r>
      <w:r w:rsidR="00471DC3">
        <w:t>;</w:t>
      </w:r>
    </w:p>
    <w:p w14:paraId="492987E8" w14:textId="4EAB0F15" w:rsidR="00AE4738" w:rsidRPr="0020050C" w:rsidRDefault="00713A35" w:rsidP="00AE4738">
      <w:pPr>
        <w:pStyle w:val="ListParagraph"/>
        <w:numPr>
          <w:ilvl w:val="0"/>
          <w:numId w:val="34"/>
        </w:numPr>
      </w:pPr>
      <w:r w:rsidRPr="0020050C">
        <w:t>“</w:t>
      </w:r>
      <w:proofErr w:type="spellStart"/>
      <w:proofErr w:type="gramStart"/>
      <w:r w:rsidRPr="0020050C">
        <w:t>property</w:t>
      </w:r>
      <w:proofErr w:type="gramEnd"/>
      <w:r w:rsidRPr="0020050C">
        <w:t>_constraint</w:t>
      </w:r>
      <w:proofErr w:type="spellEnd"/>
      <w:r w:rsidRPr="0020050C">
        <w:t>” – ensures that</w:t>
      </w:r>
      <w:r w:rsidR="00B64EB5">
        <w:t xml:space="preserve"> a</w:t>
      </w:r>
      <w:r w:rsidRPr="0020050C">
        <w:t xml:space="preserve"> </w:t>
      </w:r>
      <w:proofErr w:type="gramStart"/>
      <w:r w:rsidRPr="0020050C">
        <w:rPr>
          <w:i/>
          <w:iCs/>
        </w:rPr>
        <w:t>Property</w:t>
      </w:r>
      <w:proofErr w:type="gramEnd"/>
      <w:r w:rsidRPr="0020050C">
        <w:t xml:space="preserve"> is assigned </w:t>
      </w:r>
      <w:r w:rsidR="00B64EB5">
        <w:t xml:space="preserve">an Item from </w:t>
      </w:r>
      <w:r w:rsidR="00EB0A51">
        <w:t xml:space="preserve">among its </w:t>
      </w:r>
      <w:r w:rsidR="00AE4738" w:rsidRPr="0020050C">
        <w:t xml:space="preserve">allowed </w:t>
      </w:r>
      <w:r w:rsidR="00AE4738" w:rsidRPr="0020050C">
        <w:rPr>
          <w:i/>
          <w:iCs/>
        </w:rPr>
        <w:t>Items</w:t>
      </w:r>
      <w:r w:rsidR="00AE4738" w:rsidRPr="0020050C">
        <w:t xml:space="preserve"> (derived from </w:t>
      </w:r>
      <w:proofErr w:type="spellStart"/>
      <w:r w:rsidR="00AE4738" w:rsidRPr="0020050C">
        <w:rPr>
          <w:i/>
          <w:iCs/>
        </w:rPr>
        <w:t>SubCategories</w:t>
      </w:r>
      <w:proofErr w:type="spellEnd"/>
      <w:r w:rsidR="00AE4738" w:rsidRPr="0020050C">
        <w:t xml:space="preserve"> applied to </w:t>
      </w:r>
      <w:r w:rsidR="00AE4738" w:rsidRPr="0020050C">
        <w:rPr>
          <w:i/>
          <w:iCs/>
        </w:rPr>
        <w:t>Variables</w:t>
      </w:r>
      <w:r w:rsidR="00AE4738" w:rsidRPr="0020050C">
        <w:t xml:space="preserve"> for a given </w:t>
      </w:r>
      <w:r w:rsidR="00AE4738" w:rsidRPr="0020050C">
        <w:rPr>
          <w:i/>
          <w:iCs/>
        </w:rPr>
        <w:t>Property</w:t>
      </w:r>
      <w:r w:rsidR="00AE4738" w:rsidRPr="0020050C">
        <w:t>),</w:t>
      </w:r>
    </w:p>
    <w:p w14:paraId="12A163F8" w14:textId="30302937" w:rsidR="00AE4738" w:rsidRPr="0020050C" w:rsidRDefault="00AE4738" w:rsidP="00AE4738">
      <w:pPr>
        <w:pStyle w:val="ListParagraph"/>
        <w:numPr>
          <w:ilvl w:val="0"/>
          <w:numId w:val="34"/>
        </w:numPr>
      </w:pPr>
      <w:r w:rsidRPr="0020050C">
        <w:t>“</w:t>
      </w:r>
      <w:proofErr w:type="spellStart"/>
      <w:proofErr w:type="gramStart"/>
      <w:r w:rsidRPr="0020050C">
        <w:t>user</w:t>
      </w:r>
      <w:proofErr w:type="gramEnd"/>
      <w:r w:rsidRPr="0020050C">
        <w:t>_defined</w:t>
      </w:r>
      <w:proofErr w:type="spellEnd"/>
      <w:r w:rsidRPr="0020050C">
        <w:t>” – neither of the above</w:t>
      </w:r>
      <w:r w:rsidR="00624704">
        <w:t>;</w:t>
      </w:r>
      <w:r w:rsidRPr="0020050C">
        <w:t xml:space="preserve"> typically defined by</w:t>
      </w:r>
      <w:r w:rsidR="00624704">
        <w:t xml:space="preserve"> a</w:t>
      </w:r>
      <w:r w:rsidRPr="0020050C">
        <w:t xml:space="preserve"> modeller by indicating </w:t>
      </w:r>
      <w:r w:rsidRPr="0020050C">
        <w:rPr>
          <w:i/>
          <w:iCs/>
        </w:rPr>
        <w:t>Table Headers</w:t>
      </w:r>
      <w:r w:rsidRPr="0020050C">
        <w:t xml:space="preserve">, </w:t>
      </w:r>
      <w:r w:rsidRPr="0020050C">
        <w:rPr>
          <w:i/>
          <w:iCs/>
        </w:rPr>
        <w:t>Cells</w:t>
      </w:r>
      <w:r w:rsidRPr="0020050C">
        <w:t xml:space="preserve">, </w:t>
      </w:r>
      <w:r w:rsidRPr="0020050C">
        <w:rPr>
          <w:i/>
          <w:iCs/>
        </w:rPr>
        <w:t>Variables</w:t>
      </w:r>
      <w:r w:rsidRPr="0020050C">
        <w:t xml:space="preserve"> or glossary terms and applying them in test expression along with </w:t>
      </w:r>
      <w:r w:rsidRPr="0020050C">
        <w:rPr>
          <w:i/>
          <w:iCs/>
        </w:rPr>
        <w:t xml:space="preserve">Operators </w:t>
      </w:r>
      <w:r w:rsidRPr="0020050C">
        <w:t>and scalars</w:t>
      </w:r>
      <w:r w:rsidR="005C3859">
        <w:rPr>
          <w:i/>
          <w:iCs/>
        </w:rPr>
        <w:t>;</w:t>
      </w:r>
    </w:p>
    <w:p w14:paraId="113E1054" w14:textId="16DCFB2C" w:rsidR="00353B10" w:rsidRPr="0020050C" w:rsidRDefault="00AE4738" w:rsidP="00353B10">
      <w:pPr>
        <w:pStyle w:val="ListParagraph"/>
        <w:numPr>
          <w:ilvl w:val="0"/>
          <w:numId w:val="34"/>
        </w:numPr>
      </w:pPr>
      <w:r w:rsidRPr="0020050C">
        <w:t xml:space="preserve">“variant” – as above but defined on </w:t>
      </w:r>
      <w:proofErr w:type="spellStart"/>
      <w:r w:rsidRPr="0020050C">
        <w:rPr>
          <w:i/>
          <w:iCs/>
        </w:rPr>
        <w:t>TableGroups</w:t>
      </w:r>
      <w:proofErr w:type="spellEnd"/>
      <w:r w:rsidRPr="0020050C">
        <w:t xml:space="preserve"> whose </w:t>
      </w:r>
      <w:r w:rsidR="005C3859">
        <w:t>T</w:t>
      </w:r>
      <w:r w:rsidRPr="0020050C">
        <w:t>ype is “</w:t>
      </w:r>
      <w:proofErr w:type="spellStart"/>
      <w:r w:rsidRPr="0020050C">
        <w:t>templateScope</w:t>
      </w:r>
      <w:proofErr w:type="spellEnd"/>
      <w:r w:rsidRPr="0020050C">
        <w:t>” (</w:t>
      </w:r>
      <w:r w:rsidRPr="0020050C">
        <w:rPr>
          <w:color w:val="2B579A"/>
          <w:shd w:val="clear" w:color="auto" w:fill="E6E6E6"/>
        </w:rPr>
        <w:fldChar w:fldCharType="begin"/>
      </w:r>
      <w:r w:rsidRPr="0020050C">
        <w:instrText xml:space="preserve"> REF _Ref116125401 \r \h </w:instrText>
      </w:r>
      <w:r w:rsidRPr="0020050C">
        <w:rPr>
          <w:color w:val="2B579A"/>
          <w:shd w:val="clear" w:color="auto" w:fill="E6E6E6"/>
        </w:rPr>
      </w:r>
      <w:r w:rsidRPr="0020050C">
        <w:rPr>
          <w:color w:val="2B579A"/>
          <w:shd w:val="clear" w:color="auto" w:fill="E6E6E6"/>
        </w:rPr>
        <w:fldChar w:fldCharType="separate"/>
      </w:r>
      <w:r w:rsidR="00117481">
        <w:t>4.2.1.4</w:t>
      </w:r>
      <w:r w:rsidRPr="0020050C">
        <w:rPr>
          <w:color w:val="2B579A"/>
          <w:shd w:val="clear" w:color="auto" w:fill="E6E6E6"/>
        </w:rPr>
        <w:fldChar w:fldCharType="end"/>
      </w:r>
      <w:proofErr w:type="gramStart"/>
      <w:r w:rsidRPr="0020050C">
        <w:t>)</w:t>
      </w:r>
      <w:r w:rsidR="00266E3B">
        <w:t>,</w:t>
      </w:r>
      <w:r w:rsidR="00353B10" w:rsidRPr="0020050C">
        <w:t xml:space="preserve"> and</w:t>
      </w:r>
      <w:proofErr w:type="gramEnd"/>
      <w:r w:rsidR="00353B10" w:rsidRPr="0020050C">
        <w:t xml:space="preserve"> therefore propagated to all </w:t>
      </w:r>
      <w:r w:rsidR="00353B10" w:rsidRPr="0020050C">
        <w:rPr>
          <w:i/>
          <w:iCs/>
        </w:rPr>
        <w:t xml:space="preserve">Tables </w:t>
      </w:r>
      <w:r w:rsidR="00266E3B">
        <w:t>of which</w:t>
      </w:r>
      <w:r w:rsidR="00266E3B" w:rsidRPr="0020050C">
        <w:t xml:space="preserve"> </w:t>
      </w:r>
      <w:r w:rsidR="00353B10" w:rsidRPr="0020050C">
        <w:t xml:space="preserve">this </w:t>
      </w:r>
      <w:proofErr w:type="spellStart"/>
      <w:r w:rsidR="00353B10" w:rsidRPr="0020050C">
        <w:rPr>
          <w:i/>
          <w:iCs/>
        </w:rPr>
        <w:t>TableGroup</w:t>
      </w:r>
      <w:proofErr w:type="spellEnd"/>
      <w:r w:rsidR="00266E3B">
        <w:rPr>
          <w:i/>
          <w:iCs/>
        </w:rPr>
        <w:t>,</w:t>
      </w:r>
      <w:r w:rsidR="00353B10" w:rsidRPr="0020050C">
        <w:t xml:space="preserve"> or its descendants</w:t>
      </w:r>
      <w:r w:rsidR="00266E3B">
        <w:t>,</w:t>
      </w:r>
      <w:r w:rsidR="00353B10" w:rsidRPr="0020050C">
        <w:t xml:space="preserve"> are composed (via </w:t>
      </w:r>
      <w:proofErr w:type="spellStart"/>
      <w:r w:rsidR="00353B10" w:rsidRPr="0020050C">
        <w:rPr>
          <w:i/>
          <w:iCs/>
        </w:rPr>
        <w:t>TableGroupComposition</w:t>
      </w:r>
      <w:proofErr w:type="spellEnd"/>
      <w:r w:rsidR="00353B10" w:rsidRPr="0020050C">
        <w:t>)</w:t>
      </w:r>
      <w:r w:rsidRPr="0020050C">
        <w:t>.</w:t>
      </w:r>
    </w:p>
    <w:p w14:paraId="4BF1BCE7" w14:textId="36C7DDC7" w:rsidR="001E0361" w:rsidRPr="0020050C" w:rsidRDefault="00E03CF1" w:rsidP="00445845">
      <w:r w:rsidRPr="00996EBF">
        <w:t>An</w:t>
      </w:r>
      <w:r>
        <w:rPr>
          <w:i/>
          <w:iCs/>
        </w:rPr>
        <w:t xml:space="preserve"> </w:t>
      </w:r>
      <w:proofErr w:type="gramStart"/>
      <w:r w:rsidR="00445845" w:rsidRPr="0020050C">
        <w:rPr>
          <w:i/>
          <w:iCs/>
        </w:rPr>
        <w:t>Operation</w:t>
      </w:r>
      <w:proofErr w:type="gramEnd"/>
      <w:r w:rsidR="00445845" w:rsidRPr="0020050C">
        <w:t xml:space="preserve"> is versioned by means of </w:t>
      </w:r>
      <w:proofErr w:type="spellStart"/>
      <w:r w:rsidR="001E0361" w:rsidRPr="0020050C">
        <w:rPr>
          <w:i/>
          <w:iCs/>
        </w:rPr>
        <w:t>OperationVersion</w:t>
      </w:r>
      <w:proofErr w:type="spellEnd"/>
      <w:r w:rsidR="00445845" w:rsidRPr="0020050C">
        <w:rPr>
          <w:i/>
          <w:iCs/>
        </w:rPr>
        <w:t xml:space="preserve"> </w:t>
      </w:r>
      <w:r w:rsidR="00445845" w:rsidRPr="0020050C">
        <w:t xml:space="preserve">referring to </w:t>
      </w:r>
      <w:proofErr w:type="gramStart"/>
      <w:r w:rsidR="001E0361" w:rsidRPr="0020050C">
        <w:rPr>
          <w:i/>
          <w:iCs/>
        </w:rPr>
        <w:t>Release</w:t>
      </w:r>
      <w:r w:rsidR="00044205" w:rsidRPr="0020050C">
        <w:rPr>
          <w:i/>
          <w:iCs/>
        </w:rPr>
        <w:t xml:space="preserve"> </w:t>
      </w:r>
      <w:r w:rsidR="00445845" w:rsidRPr="0020050C">
        <w:t>.</w:t>
      </w:r>
      <w:proofErr w:type="gramEnd"/>
    </w:p>
    <w:p w14:paraId="3D2CF74F" w14:textId="5D10D059" w:rsidR="00A90912" w:rsidRPr="0020050C" w:rsidRDefault="00E03CF1" w:rsidP="00445845">
      <w:r w:rsidRPr="00996EBF">
        <w:t>An</w:t>
      </w:r>
      <w:r>
        <w:rPr>
          <w:i/>
          <w:iCs/>
        </w:rPr>
        <w:t xml:space="preserve"> </w:t>
      </w:r>
      <w:proofErr w:type="spellStart"/>
      <w:r w:rsidR="00A90912" w:rsidRPr="0020050C">
        <w:rPr>
          <w:i/>
          <w:iCs/>
        </w:rPr>
        <w:t>OperationVersion</w:t>
      </w:r>
      <w:proofErr w:type="spellEnd"/>
      <w:r w:rsidR="00A90912" w:rsidRPr="0020050C">
        <w:t xml:space="preserve"> applies to data reported for </w:t>
      </w:r>
      <w:r>
        <w:t xml:space="preserve">the </w:t>
      </w:r>
      <w:r w:rsidR="00A90912" w:rsidRPr="0020050C">
        <w:rPr>
          <w:i/>
          <w:iCs/>
        </w:rPr>
        <w:t>Modules</w:t>
      </w:r>
      <w:r w:rsidR="00E1336B">
        <w:rPr>
          <w:i/>
          <w:iCs/>
        </w:rPr>
        <w:t xml:space="preserve"> </w:t>
      </w:r>
      <w:r w:rsidR="00E1336B">
        <w:t>for which</w:t>
      </w:r>
      <w:r w:rsidR="00E1336B">
        <w:rPr>
          <w:i/>
          <w:iCs/>
        </w:rPr>
        <w:t xml:space="preserve"> </w:t>
      </w:r>
      <w:r w:rsidR="00A90912" w:rsidRPr="0020050C">
        <w:t xml:space="preserve">it is </w:t>
      </w:r>
      <w:r w:rsidR="00FD4EB9" w:rsidRPr="0020050C">
        <w:t xml:space="preserve">connected. For </w:t>
      </w:r>
      <w:r w:rsidR="00FD4EB9" w:rsidRPr="0020050C">
        <w:rPr>
          <w:i/>
          <w:iCs/>
        </w:rPr>
        <w:t>Operations</w:t>
      </w:r>
      <w:r w:rsidR="00FD4EB9" w:rsidRPr="0020050C">
        <w:t xml:space="preserve"> whose </w:t>
      </w:r>
      <w:r w:rsidR="00FD4EB9" w:rsidRPr="0020050C">
        <w:rPr>
          <w:i/>
          <w:iCs/>
        </w:rPr>
        <w:t>Type</w:t>
      </w:r>
      <w:r w:rsidR="00FD4EB9" w:rsidRPr="0020050C">
        <w:t xml:space="preserve"> is “validation”, this connection is made through </w:t>
      </w:r>
      <w:proofErr w:type="spellStart"/>
      <w:r w:rsidR="00FD4EB9" w:rsidRPr="0020050C">
        <w:rPr>
          <w:i/>
          <w:iCs/>
        </w:rPr>
        <w:t>OperationScope</w:t>
      </w:r>
      <w:proofErr w:type="spellEnd"/>
      <w:r w:rsidR="00FD4EB9" w:rsidRPr="0020050C">
        <w:t xml:space="preserve"> and </w:t>
      </w:r>
      <w:proofErr w:type="spellStart"/>
      <w:r w:rsidR="00FD4EB9" w:rsidRPr="0020050C">
        <w:rPr>
          <w:i/>
          <w:iCs/>
        </w:rPr>
        <w:t>OperationScopeComposition</w:t>
      </w:r>
      <w:proofErr w:type="spellEnd"/>
      <w:r w:rsidR="008B639F">
        <w:rPr>
          <w:i/>
          <w:iCs/>
        </w:rPr>
        <w:t>,</w:t>
      </w:r>
      <w:r w:rsidR="00FD4EB9" w:rsidRPr="0020050C">
        <w:t xml:space="preserve"> to enable handling situations where </w:t>
      </w:r>
      <w:r w:rsidR="008B639F">
        <w:t xml:space="preserve">an </w:t>
      </w:r>
      <w:proofErr w:type="gramStart"/>
      <w:r w:rsidR="00FD4EB9" w:rsidRPr="0020050C">
        <w:rPr>
          <w:i/>
          <w:iCs/>
        </w:rPr>
        <w:t>Operation</w:t>
      </w:r>
      <w:r w:rsidR="008B639F">
        <w:t>’s</w:t>
      </w:r>
      <w:proofErr w:type="gramEnd"/>
      <w:r w:rsidR="00FD4EB9" w:rsidRPr="0020050C">
        <w:t xml:space="preserve"> severity </w:t>
      </w:r>
      <w:r w:rsidR="00B83642">
        <w:t xml:space="preserve">differs </w:t>
      </w:r>
      <w:r w:rsidR="00FD4EB9" w:rsidRPr="0020050C">
        <w:t xml:space="preserve">depending on the </w:t>
      </w:r>
      <w:r w:rsidR="00FD4EB9" w:rsidRPr="0020050C">
        <w:rPr>
          <w:i/>
          <w:iCs/>
        </w:rPr>
        <w:t>Module</w:t>
      </w:r>
      <w:r w:rsidR="00B836A8">
        <w:rPr>
          <w:i/>
          <w:iCs/>
        </w:rPr>
        <w:t>,</w:t>
      </w:r>
      <w:r w:rsidR="00FD4EB9" w:rsidRPr="0020050C">
        <w:t xml:space="preserve"> or </w:t>
      </w:r>
      <w:r w:rsidR="00CF289E">
        <w:t>where it can</w:t>
      </w:r>
      <w:r w:rsidR="00CF289E" w:rsidRPr="0020050C">
        <w:t xml:space="preserve"> </w:t>
      </w:r>
      <w:r w:rsidR="00FD4EB9" w:rsidRPr="0020050C">
        <w:t xml:space="preserve">be deactivated/re-activated starting from </w:t>
      </w:r>
      <w:r w:rsidR="00D56691">
        <w:t xml:space="preserve">a </w:t>
      </w:r>
      <w:r w:rsidR="00FD4EB9" w:rsidRPr="0020050C">
        <w:t>certain submission date (</w:t>
      </w:r>
      <w:r w:rsidR="00FD4EB9" w:rsidRPr="0020050C">
        <w:rPr>
          <w:color w:val="2B579A"/>
          <w:shd w:val="clear" w:color="auto" w:fill="E6E6E6"/>
        </w:rPr>
        <w:fldChar w:fldCharType="begin"/>
      </w:r>
      <w:r w:rsidR="00FD4EB9" w:rsidRPr="0020050C">
        <w:instrText xml:space="preserve"> REF _Ref107420172 \r \h </w:instrText>
      </w:r>
      <w:r w:rsidR="00FD4EB9" w:rsidRPr="0020050C">
        <w:rPr>
          <w:color w:val="2B579A"/>
          <w:shd w:val="clear" w:color="auto" w:fill="E6E6E6"/>
        </w:rPr>
      </w:r>
      <w:r w:rsidR="00FD4EB9" w:rsidRPr="0020050C">
        <w:rPr>
          <w:color w:val="2B579A"/>
          <w:shd w:val="clear" w:color="auto" w:fill="E6E6E6"/>
        </w:rPr>
        <w:fldChar w:fldCharType="separate"/>
      </w:r>
      <w:r w:rsidR="00117481">
        <w:t>3.2.3</w:t>
      </w:r>
      <w:r w:rsidR="00FD4EB9" w:rsidRPr="0020050C">
        <w:rPr>
          <w:color w:val="2B579A"/>
          <w:shd w:val="clear" w:color="auto" w:fill="E6E6E6"/>
        </w:rPr>
        <w:fldChar w:fldCharType="end"/>
      </w:r>
      <w:r w:rsidR="00FD4EB9" w:rsidRPr="0020050C">
        <w:t xml:space="preserve">). </w:t>
      </w:r>
      <w:r w:rsidR="00FD4EB9" w:rsidRPr="0020050C">
        <w:rPr>
          <w:i/>
          <w:iCs/>
        </w:rPr>
        <w:t>Operations</w:t>
      </w:r>
      <w:r w:rsidR="00FD4EB9" w:rsidRPr="0020050C">
        <w:t xml:space="preserve"> whose </w:t>
      </w:r>
      <w:r w:rsidR="00FD4EB9" w:rsidRPr="0020050C">
        <w:rPr>
          <w:i/>
          <w:iCs/>
        </w:rPr>
        <w:t>Type</w:t>
      </w:r>
      <w:r w:rsidR="00FD4EB9" w:rsidRPr="0020050C">
        <w:t xml:space="preserve"> is “calculation” are additionally linked to the derived </w:t>
      </w:r>
      <w:r w:rsidR="00FD4EB9" w:rsidRPr="0020050C">
        <w:rPr>
          <w:i/>
          <w:iCs/>
        </w:rPr>
        <w:t>Variable</w:t>
      </w:r>
      <w:r w:rsidR="00FD4EB9" w:rsidRPr="0020050C">
        <w:t xml:space="preserve"> through </w:t>
      </w:r>
      <w:proofErr w:type="spellStart"/>
      <w:r w:rsidR="00CF51B4">
        <w:rPr>
          <w:i/>
          <w:iCs/>
        </w:rPr>
        <w:t>OperationVe</w:t>
      </w:r>
      <w:r w:rsidR="002413F2">
        <w:rPr>
          <w:i/>
          <w:iCs/>
        </w:rPr>
        <w:t>rsion.OutputVariableID</w:t>
      </w:r>
      <w:proofErr w:type="spellEnd"/>
      <w:r w:rsidR="00FD4EB9" w:rsidRPr="0020050C">
        <w:t>.</w:t>
      </w:r>
    </w:p>
    <w:p w14:paraId="0C1FC25E" w14:textId="4921DEA1" w:rsidR="00FD4EB9" w:rsidRPr="0020050C" w:rsidRDefault="00FD4EB9" w:rsidP="00445845">
      <w:r w:rsidRPr="0020050C">
        <w:t xml:space="preserve">As explained above, </w:t>
      </w:r>
      <w:r w:rsidRPr="0020050C">
        <w:rPr>
          <w:i/>
          <w:iCs/>
        </w:rPr>
        <w:t>Operations</w:t>
      </w:r>
      <w:r w:rsidRPr="0020050C">
        <w:t xml:space="preserve"> are represented as trees whose branches and leaves (</w:t>
      </w:r>
      <w:proofErr w:type="spellStart"/>
      <w:r w:rsidRPr="0020050C">
        <w:rPr>
          <w:i/>
          <w:iCs/>
        </w:rPr>
        <w:t>OperationNodes</w:t>
      </w:r>
      <w:proofErr w:type="spellEnd"/>
      <w:r w:rsidRPr="0020050C">
        <w:t xml:space="preserve">) link to </w:t>
      </w:r>
      <w:r w:rsidRPr="0020050C">
        <w:rPr>
          <w:i/>
          <w:iCs/>
        </w:rPr>
        <w:t>Operators</w:t>
      </w:r>
      <w:r w:rsidRPr="0020050C">
        <w:t xml:space="preserve"> (</w:t>
      </w:r>
      <w:r w:rsidRPr="0020050C">
        <w:rPr>
          <w:color w:val="2B579A"/>
          <w:shd w:val="clear" w:color="auto" w:fill="E6E6E6"/>
        </w:rPr>
        <w:fldChar w:fldCharType="begin"/>
      </w:r>
      <w:r w:rsidRPr="0020050C">
        <w:instrText xml:space="preserve"> REF _Ref115355677 \r \h </w:instrText>
      </w:r>
      <w:r w:rsidRPr="0020050C">
        <w:rPr>
          <w:color w:val="2B579A"/>
          <w:shd w:val="clear" w:color="auto" w:fill="E6E6E6"/>
        </w:rPr>
      </w:r>
      <w:r w:rsidRPr="0020050C">
        <w:rPr>
          <w:color w:val="2B579A"/>
          <w:shd w:val="clear" w:color="auto" w:fill="E6E6E6"/>
        </w:rPr>
        <w:fldChar w:fldCharType="separate"/>
      </w:r>
      <w:r w:rsidR="00117481">
        <w:t>3.1.1.5</w:t>
      </w:r>
      <w:r w:rsidRPr="0020050C">
        <w:rPr>
          <w:color w:val="2B579A"/>
          <w:shd w:val="clear" w:color="auto" w:fill="E6E6E6"/>
        </w:rPr>
        <w:fldChar w:fldCharType="end"/>
      </w:r>
      <w:r w:rsidRPr="0020050C">
        <w:t xml:space="preserve">) and </w:t>
      </w:r>
      <w:r w:rsidRPr="0020050C">
        <w:rPr>
          <w:i/>
          <w:iCs/>
        </w:rPr>
        <w:t>Operands</w:t>
      </w:r>
      <w:r w:rsidRPr="0020050C">
        <w:t xml:space="preserve">. </w:t>
      </w:r>
      <w:r w:rsidR="007B44B8">
        <w:t>A d</w:t>
      </w:r>
      <w:r w:rsidRPr="0020050C">
        <w:t>etailed explanation of this mechanism and</w:t>
      </w:r>
      <w:r w:rsidR="001544F4">
        <w:t xml:space="preserve"> a</w:t>
      </w:r>
      <w:r w:rsidRPr="0020050C">
        <w:t xml:space="preserve"> description of </w:t>
      </w:r>
      <w:r w:rsidR="001544F4">
        <w:t xml:space="preserve">the </w:t>
      </w:r>
      <w:r w:rsidRPr="0020050C">
        <w:t>attributes of these entities</w:t>
      </w:r>
      <w:r w:rsidR="001544F4">
        <w:t>,</w:t>
      </w:r>
      <w:r w:rsidRPr="0020050C">
        <w:t xml:space="preserve"> can be found in the DPM XL and ML documentation.</w:t>
      </w:r>
    </w:p>
    <w:p w14:paraId="3925E238" w14:textId="58CAF056" w:rsidR="00353B10" w:rsidRPr="0020050C" w:rsidRDefault="00353B10" w:rsidP="00445845">
      <w:r w:rsidRPr="0020050C">
        <w:rPr>
          <w:i/>
          <w:iCs/>
        </w:rPr>
        <w:t>Operation</w:t>
      </w:r>
      <w:r w:rsidRPr="0020050C">
        <w:t>,</w:t>
      </w:r>
      <w:r w:rsidRPr="0020050C">
        <w:rPr>
          <w:i/>
          <w:iCs/>
        </w:rPr>
        <w:t xml:space="preserve"> </w:t>
      </w:r>
      <w:proofErr w:type="spellStart"/>
      <w:r w:rsidRPr="0020050C">
        <w:rPr>
          <w:i/>
          <w:iCs/>
        </w:rPr>
        <w:t>OperationVersion</w:t>
      </w:r>
      <w:proofErr w:type="spellEnd"/>
      <w:r w:rsidRPr="0020050C">
        <w:t xml:space="preserve"> and </w:t>
      </w:r>
      <w:proofErr w:type="spellStart"/>
      <w:r w:rsidRPr="0020050C">
        <w:rPr>
          <w:i/>
          <w:iCs/>
        </w:rPr>
        <w:t>OperationScope</w:t>
      </w:r>
      <w:proofErr w:type="spellEnd"/>
      <w:r w:rsidRPr="0020050C">
        <w:t xml:space="preserve"> are </w:t>
      </w:r>
      <w:r w:rsidRPr="0020050C">
        <w:rPr>
          <w:i/>
          <w:iCs/>
        </w:rPr>
        <w:t xml:space="preserve">Concepts </w:t>
      </w:r>
      <w:r w:rsidRPr="0020050C">
        <w:t>and</w:t>
      </w:r>
      <w:r w:rsidR="001544F4">
        <w:t xml:space="preserve"> are</w:t>
      </w:r>
      <w:r w:rsidRPr="0020050C">
        <w:t xml:space="preserve"> therefore assigned </w:t>
      </w:r>
      <w:r w:rsidR="001544F4">
        <w:t>an</w:t>
      </w:r>
      <w:r w:rsidR="001544F4" w:rsidRPr="0020050C">
        <w:t xml:space="preserve"> </w:t>
      </w:r>
      <w:r w:rsidRPr="0020050C">
        <w:rPr>
          <w:i/>
          <w:iCs/>
        </w:rPr>
        <w:t>Owner</w:t>
      </w:r>
      <w:r w:rsidRPr="0020050C">
        <w:t xml:space="preserve">, </w:t>
      </w:r>
      <w:r w:rsidR="005D4E12">
        <w:t>with</w:t>
      </w:r>
      <w:r w:rsidR="005D4E12" w:rsidRPr="0020050C">
        <w:t xml:space="preserve"> </w:t>
      </w:r>
      <w:r w:rsidRPr="0020050C">
        <w:t xml:space="preserve">the latter two inherit the </w:t>
      </w:r>
      <w:r w:rsidRPr="0020050C">
        <w:rPr>
          <w:i/>
          <w:iCs/>
        </w:rPr>
        <w:t xml:space="preserve">Owner </w:t>
      </w:r>
      <w:r w:rsidRPr="0020050C">
        <w:t xml:space="preserve">of the first. All three can have </w:t>
      </w:r>
      <w:r w:rsidR="009C6065" w:rsidRPr="007970B0">
        <w:rPr>
          <w:i/>
          <w:iCs/>
        </w:rPr>
        <w:t>R</w:t>
      </w:r>
      <w:r w:rsidRPr="007970B0">
        <w:rPr>
          <w:i/>
          <w:iCs/>
        </w:rPr>
        <w:t>eferences</w:t>
      </w:r>
      <w:r w:rsidRPr="0020050C">
        <w:t xml:space="preserve"> (</w:t>
      </w:r>
      <w:r w:rsidRPr="0020050C">
        <w:rPr>
          <w:color w:val="2B579A"/>
          <w:shd w:val="clear" w:color="auto" w:fill="E6E6E6"/>
        </w:rPr>
        <w:fldChar w:fldCharType="begin"/>
      </w:r>
      <w:r w:rsidRPr="0020050C">
        <w:instrText xml:space="preserve"> REF _Ref133559203 \r \h </w:instrText>
      </w:r>
      <w:r w:rsidRPr="0020050C">
        <w:rPr>
          <w:color w:val="2B579A"/>
          <w:shd w:val="clear" w:color="auto" w:fill="E6E6E6"/>
        </w:rPr>
      </w:r>
      <w:r w:rsidRPr="0020050C">
        <w:rPr>
          <w:color w:val="2B579A"/>
          <w:shd w:val="clear" w:color="auto" w:fill="E6E6E6"/>
        </w:rPr>
        <w:fldChar w:fldCharType="separate"/>
      </w:r>
      <w:r w:rsidR="00117481">
        <w:t>3.1.3.2</w:t>
      </w:r>
      <w:r w:rsidRPr="0020050C">
        <w:rPr>
          <w:color w:val="2B579A"/>
          <w:shd w:val="clear" w:color="auto" w:fill="E6E6E6"/>
        </w:rPr>
        <w:fldChar w:fldCharType="end"/>
      </w:r>
      <w:r w:rsidRPr="0020050C">
        <w:t>).</w:t>
      </w:r>
    </w:p>
    <w:p w14:paraId="7FC18A09" w14:textId="0A05D3D4" w:rsidR="001E0361" w:rsidRPr="0020050C" w:rsidRDefault="00582204" w:rsidP="00312CD1">
      <w:r w:rsidRPr="007970B0">
        <w:t>The</w:t>
      </w:r>
      <w:r>
        <w:rPr>
          <w:i/>
          <w:iCs/>
        </w:rPr>
        <w:t xml:space="preserve"> </w:t>
      </w:r>
      <w:r w:rsidR="00353B10" w:rsidRPr="0020050C">
        <w:rPr>
          <w:i/>
          <w:iCs/>
        </w:rPr>
        <w:t>Description</w:t>
      </w:r>
      <w:r w:rsidR="00353B10" w:rsidRPr="0020050C">
        <w:t xml:space="preserve"> of </w:t>
      </w:r>
      <w:proofErr w:type="spellStart"/>
      <w:r w:rsidR="00353B10" w:rsidRPr="0020050C">
        <w:rPr>
          <w:i/>
          <w:iCs/>
        </w:rPr>
        <w:t>OperationVersion</w:t>
      </w:r>
      <w:proofErr w:type="spellEnd"/>
      <w:r w:rsidR="00353B10" w:rsidRPr="0020050C">
        <w:t xml:space="preserve"> can be translated (</w:t>
      </w:r>
      <w:r w:rsidR="00353B10" w:rsidRPr="0020050C">
        <w:rPr>
          <w:color w:val="2B579A"/>
          <w:shd w:val="clear" w:color="auto" w:fill="E6E6E6"/>
        </w:rPr>
        <w:fldChar w:fldCharType="begin"/>
      </w:r>
      <w:r w:rsidR="00353B10" w:rsidRPr="0020050C">
        <w:instrText xml:space="preserve"> REF _Ref107379815 \r \h </w:instrText>
      </w:r>
      <w:r w:rsidR="00353B10" w:rsidRPr="0020050C">
        <w:rPr>
          <w:color w:val="2B579A"/>
          <w:shd w:val="clear" w:color="auto" w:fill="E6E6E6"/>
        </w:rPr>
      </w:r>
      <w:r w:rsidR="00353B10" w:rsidRPr="0020050C">
        <w:rPr>
          <w:color w:val="2B579A"/>
          <w:shd w:val="clear" w:color="auto" w:fill="E6E6E6"/>
        </w:rPr>
        <w:fldChar w:fldCharType="separate"/>
      </w:r>
      <w:r w:rsidR="00117481">
        <w:t>3.1.3.1</w:t>
      </w:r>
      <w:r w:rsidR="00353B10" w:rsidRPr="0020050C">
        <w:rPr>
          <w:color w:val="2B579A"/>
          <w:shd w:val="clear" w:color="auto" w:fill="E6E6E6"/>
        </w:rPr>
        <w:fldChar w:fldCharType="end"/>
      </w:r>
      <w:r w:rsidR="00353B10" w:rsidRPr="0020050C">
        <w:t xml:space="preserve">) </w:t>
      </w:r>
      <w:r>
        <w:t>in</w:t>
      </w:r>
      <w:r w:rsidR="00353B10" w:rsidRPr="0020050C">
        <w:t>to any natural language</w:t>
      </w:r>
      <w:r>
        <w:t>,</w:t>
      </w:r>
      <w:r w:rsidR="00353B10" w:rsidRPr="0020050C">
        <w:t xml:space="preserve"> while </w:t>
      </w:r>
      <w:r w:rsidR="001357A4">
        <w:t xml:space="preserve">its </w:t>
      </w:r>
      <w:r w:rsidR="001E0361" w:rsidRPr="0020050C">
        <w:rPr>
          <w:i/>
          <w:iCs/>
        </w:rPr>
        <w:t>Expression</w:t>
      </w:r>
      <w:r w:rsidR="00353B10" w:rsidRPr="0020050C">
        <w:rPr>
          <w:i/>
          <w:iCs/>
        </w:rPr>
        <w:t xml:space="preserve"> </w:t>
      </w:r>
      <w:r w:rsidR="00353B10" w:rsidRPr="0020050C">
        <w:t>can be reflected in any</w:t>
      </w:r>
      <w:r w:rsidR="00044205" w:rsidRPr="0020050C">
        <w:t xml:space="preserve"> </w:t>
      </w:r>
      <w:r w:rsidR="001E0361" w:rsidRPr="0020050C">
        <w:t>programming language</w:t>
      </w:r>
      <w:r w:rsidR="00044205" w:rsidRPr="0020050C">
        <w:t xml:space="preserve"> (e.g. Java, .Net, Python, R, SQL)</w:t>
      </w:r>
      <w:r w:rsidR="001E0361" w:rsidRPr="0020050C">
        <w:t xml:space="preserve"> or </w:t>
      </w:r>
      <w:r w:rsidR="00353B10" w:rsidRPr="0020050C">
        <w:t xml:space="preserve">other </w:t>
      </w:r>
      <w:r w:rsidR="00445845" w:rsidRPr="0020050C">
        <w:t xml:space="preserve">formal language (different </w:t>
      </w:r>
      <w:r w:rsidR="001E0361" w:rsidRPr="0020050C">
        <w:t>syntaxes</w:t>
      </w:r>
      <w:r w:rsidR="00445845" w:rsidRPr="0020050C">
        <w:t xml:space="preserve"> build according to </w:t>
      </w:r>
      <w:r w:rsidR="00BC2A3F">
        <w:t xml:space="preserve">a </w:t>
      </w:r>
      <w:r w:rsidR="00044205" w:rsidRPr="0020050C">
        <w:t>s</w:t>
      </w:r>
      <w:r w:rsidR="00445845" w:rsidRPr="0020050C">
        <w:t>pecif</w:t>
      </w:r>
      <w:r w:rsidR="00044205" w:rsidRPr="0020050C">
        <w:t>ied</w:t>
      </w:r>
      <w:r w:rsidR="00445845" w:rsidRPr="0020050C">
        <w:t xml:space="preserve"> grammar).</w:t>
      </w:r>
    </w:p>
    <w:p w14:paraId="6A6DE760" w14:textId="5E5FE94B" w:rsidR="0013639B" w:rsidRPr="007970B0" w:rsidRDefault="005C303A" w:rsidP="00207BF5">
      <w:r w:rsidRPr="007970B0">
        <w:t xml:space="preserve">For operations of </w:t>
      </w:r>
      <w:r w:rsidR="00BC2A3F" w:rsidRPr="007970B0">
        <w:t>T</w:t>
      </w:r>
      <w:r w:rsidRPr="007970B0">
        <w:t>ype “calculation”</w:t>
      </w:r>
      <w:r w:rsidR="00BC2A3F">
        <w:t>,</w:t>
      </w:r>
      <w:r w:rsidRPr="007970B0">
        <w:t xml:space="preserve"> the resulting output is assigned to a specific </w:t>
      </w:r>
      <w:proofErr w:type="spellStart"/>
      <w:r w:rsidRPr="00307435">
        <w:rPr>
          <w:i/>
          <w:iCs/>
        </w:rPr>
        <w:t>Module</w:t>
      </w:r>
      <w:r w:rsidR="00207BF5" w:rsidRPr="00307435">
        <w:rPr>
          <w:i/>
          <w:iCs/>
        </w:rPr>
        <w:t>Version</w:t>
      </w:r>
      <w:proofErr w:type="spellEnd"/>
      <w:r w:rsidRPr="007970B0">
        <w:t xml:space="preserve">. This assignment is managed using the </w:t>
      </w:r>
      <w:proofErr w:type="spellStart"/>
      <w:r w:rsidRPr="00400A75">
        <w:rPr>
          <w:i/>
          <w:iCs/>
        </w:rPr>
        <w:t>OperationOutput</w:t>
      </w:r>
      <w:proofErr w:type="spellEnd"/>
      <w:r w:rsidR="00307435">
        <w:t>,</w:t>
      </w:r>
      <w:r w:rsidRPr="007970B0">
        <w:t xml:space="preserve"> uniquely identified by </w:t>
      </w:r>
      <w:r w:rsidR="00307435">
        <w:t xml:space="preserve">the </w:t>
      </w:r>
      <w:proofErr w:type="spellStart"/>
      <w:r w:rsidRPr="00307435">
        <w:rPr>
          <w:i/>
          <w:iCs/>
        </w:rPr>
        <w:t>ModuleVersion</w:t>
      </w:r>
      <w:proofErr w:type="spellEnd"/>
      <w:r w:rsidRPr="007970B0">
        <w:t xml:space="preserve"> and</w:t>
      </w:r>
      <w:r w:rsidR="00307435">
        <w:t xml:space="preserve"> the</w:t>
      </w:r>
      <w:r w:rsidRPr="007970B0">
        <w:t xml:space="preserve"> </w:t>
      </w:r>
      <w:proofErr w:type="spellStart"/>
      <w:r w:rsidRPr="00307435">
        <w:rPr>
          <w:i/>
          <w:iCs/>
        </w:rPr>
        <w:t>OperationVersion</w:t>
      </w:r>
      <w:proofErr w:type="spellEnd"/>
      <w:r w:rsidRPr="007970B0">
        <w:t>.</w:t>
      </w:r>
      <w:r w:rsidR="007A6E15" w:rsidRPr="007970B0">
        <w:t xml:space="preserve"> The output </w:t>
      </w:r>
      <w:r w:rsidR="00375EF9" w:rsidRPr="007970B0">
        <w:rPr>
          <w:i/>
          <w:iCs/>
        </w:rPr>
        <w:t>V</w:t>
      </w:r>
      <w:r w:rsidR="007A6E15" w:rsidRPr="00375EF9">
        <w:rPr>
          <w:i/>
          <w:iCs/>
        </w:rPr>
        <w:t>ariable</w:t>
      </w:r>
      <w:r w:rsidR="007A6E15" w:rsidRPr="007970B0">
        <w:t xml:space="preserve"> </w:t>
      </w:r>
      <w:r w:rsidR="00961C47">
        <w:t xml:space="preserve">is </w:t>
      </w:r>
      <w:r w:rsidR="007A6E15" w:rsidRPr="007970B0">
        <w:t xml:space="preserve">specified </w:t>
      </w:r>
      <w:r w:rsidR="00961C47">
        <w:t>by the</w:t>
      </w:r>
      <w:r w:rsidR="00961C47" w:rsidRPr="007970B0">
        <w:t xml:space="preserve"> </w:t>
      </w:r>
      <w:proofErr w:type="spellStart"/>
      <w:r w:rsidR="007A6E15" w:rsidRPr="007970B0">
        <w:t>OutputVaraibleID</w:t>
      </w:r>
      <w:proofErr w:type="spellEnd"/>
      <w:r w:rsidR="007A6E15" w:rsidRPr="007970B0">
        <w:t xml:space="preserve"> </w:t>
      </w:r>
      <w:r w:rsidR="00552674">
        <w:t xml:space="preserve">attribute of </w:t>
      </w:r>
      <w:proofErr w:type="spellStart"/>
      <w:r w:rsidR="00552674">
        <w:t>th</w:t>
      </w:r>
      <w:proofErr w:type="spellEnd"/>
      <w:r w:rsidR="007A6E15" w:rsidRPr="007970B0">
        <w:t xml:space="preserve"> </w:t>
      </w:r>
      <w:proofErr w:type="spellStart"/>
      <w:r w:rsidR="007A6E15" w:rsidRPr="007970B0">
        <w:t>OperationVersion</w:t>
      </w:r>
      <w:proofErr w:type="spellEnd"/>
      <w:r w:rsidR="007A6E15" w:rsidRPr="007970B0">
        <w:t xml:space="preserve"> entity</w:t>
      </w:r>
      <w:r w:rsidR="00FB11D2" w:rsidRPr="007970B0">
        <w:t>.</w:t>
      </w:r>
    </w:p>
    <w:p w14:paraId="55BC972D" w14:textId="7D06FE25" w:rsidR="00044205" w:rsidRPr="0020050C" w:rsidRDefault="00445845" w:rsidP="00044205">
      <w:pPr>
        <w:spacing w:after="0"/>
      </w:pPr>
      <w:r w:rsidRPr="0020050C">
        <w:t xml:space="preserve">Some </w:t>
      </w:r>
      <w:r w:rsidR="00DD13A8" w:rsidRPr="0020050C">
        <w:rPr>
          <w:i/>
          <w:iCs/>
        </w:rPr>
        <w:t>O</w:t>
      </w:r>
      <w:r w:rsidRPr="0020050C">
        <w:rPr>
          <w:i/>
          <w:iCs/>
        </w:rPr>
        <w:t>perations</w:t>
      </w:r>
      <w:r w:rsidRPr="0020050C">
        <w:t xml:space="preserve"> refer to external data</w:t>
      </w:r>
      <w:r w:rsidR="00867E75">
        <w:t>,</w:t>
      </w:r>
      <w:r w:rsidRPr="0020050C">
        <w:t xml:space="preserve"> i.e. </w:t>
      </w:r>
      <w:r w:rsidR="00C40BAA" w:rsidRPr="0020050C">
        <w:t xml:space="preserve">information </w:t>
      </w:r>
      <w:r w:rsidR="00FE7DC8" w:rsidRPr="0020050C">
        <w:t xml:space="preserve">not belonging to any </w:t>
      </w:r>
      <w:r w:rsidR="00FE7DC8" w:rsidRPr="0020050C">
        <w:rPr>
          <w:i/>
          <w:iCs/>
        </w:rPr>
        <w:t xml:space="preserve">Framework </w:t>
      </w:r>
      <w:r w:rsidR="009B1EF8" w:rsidRPr="0020050C">
        <w:t>(</w:t>
      </w:r>
      <w:r w:rsidR="00044205" w:rsidRPr="0020050C">
        <w:rPr>
          <w:color w:val="2B579A"/>
          <w:shd w:val="clear" w:color="auto" w:fill="E6E6E6"/>
        </w:rPr>
        <w:fldChar w:fldCharType="begin"/>
      </w:r>
      <w:r w:rsidR="00044205" w:rsidRPr="0020050C">
        <w:instrText xml:space="preserve"> REF _Ref116030110 \r \h </w:instrText>
      </w:r>
      <w:r w:rsidR="00044205" w:rsidRPr="0020050C">
        <w:rPr>
          <w:color w:val="2B579A"/>
          <w:shd w:val="clear" w:color="auto" w:fill="E6E6E6"/>
        </w:rPr>
      </w:r>
      <w:r w:rsidR="00044205" w:rsidRPr="0020050C">
        <w:rPr>
          <w:color w:val="2B579A"/>
          <w:shd w:val="clear" w:color="auto" w:fill="E6E6E6"/>
        </w:rPr>
        <w:fldChar w:fldCharType="separate"/>
      </w:r>
      <w:r w:rsidR="00117481">
        <w:t>4.2.2.1</w:t>
      </w:r>
      <w:r w:rsidR="00044205" w:rsidRPr="0020050C">
        <w:rPr>
          <w:color w:val="2B579A"/>
          <w:shd w:val="clear" w:color="auto" w:fill="E6E6E6"/>
        </w:rPr>
        <w:fldChar w:fldCharType="end"/>
      </w:r>
      <w:r w:rsidR="00044205" w:rsidRPr="0020050C">
        <w:t xml:space="preserve"> – and </w:t>
      </w:r>
      <w:r w:rsidR="009B1EF8" w:rsidRPr="0020050C">
        <w:t xml:space="preserve">hence </w:t>
      </w:r>
      <w:r w:rsidR="00FE7DC8" w:rsidRPr="0020050C">
        <w:rPr>
          <w:i/>
          <w:iCs/>
        </w:rPr>
        <w:t>Module</w:t>
      </w:r>
      <w:r w:rsidR="00FD4EB9" w:rsidRPr="0020050C">
        <w:rPr>
          <w:i/>
          <w:iCs/>
        </w:rPr>
        <w:t>s</w:t>
      </w:r>
      <w:r w:rsidR="00044205" w:rsidRPr="0020050C">
        <w:rPr>
          <w:i/>
          <w:iCs/>
        </w:rPr>
        <w:t xml:space="preserve"> </w:t>
      </w:r>
      <w:r w:rsidR="00044205" w:rsidRPr="0020050C">
        <w:rPr>
          <w:color w:val="2B579A"/>
          <w:shd w:val="clear" w:color="auto" w:fill="E6E6E6"/>
        </w:rPr>
        <w:fldChar w:fldCharType="begin"/>
      </w:r>
      <w:r w:rsidR="00044205" w:rsidRPr="0020050C">
        <w:instrText xml:space="preserve"> REF _Ref115105492 \r \h  \* MERGEFORMAT </w:instrText>
      </w:r>
      <w:r w:rsidR="00044205" w:rsidRPr="0020050C">
        <w:rPr>
          <w:color w:val="2B579A"/>
          <w:shd w:val="clear" w:color="auto" w:fill="E6E6E6"/>
        </w:rPr>
      </w:r>
      <w:r w:rsidR="00044205" w:rsidRPr="0020050C">
        <w:rPr>
          <w:color w:val="2B579A"/>
          <w:shd w:val="clear" w:color="auto" w:fill="E6E6E6"/>
        </w:rPr>
        <w:fldChar w:fldCharType="separate"/>
      </w:r>
      <w:r w:rsidR="00117481">
        <w:t>4.2.2.2</w:t>
      </w:r>
      <w:r w:rsidR="00044205" w:rsidRPr="0020050C">
        <w:rPr>
          <w:color w:val="2B579A"/>
          <w:shd w:val="clear" w:color="auto" w:fill="E6E6E6"/>
        </w:rPr>
        <w:fldChar w:fldCharType="end"/>
      </w:r>
      <w:r w:rsidR="009B1EF8" w:rsidRPr="0020050C">
        <w:t>)</w:t>
      </w:r>
      <w:r w:rsidR="00077BA4">
        <w:t>,</w:t>
      </w:r>
      <w:r w:rsidR="00FE7DC8" w:rsidRPr="0020050C">
        <w:t xml:space="preserve"> and </w:t>
      </w:r>
      <w:r w:rsidR="009B1EF8" w:rsidRPr="0020050C">
        <w:t>therefore</w:t>
      </w:r>
      <w:r w:rsidR="00FE7DC8" w:rsidRPr="0020050C">
        <w:t xml:space="preserve"> not exchanged in reports</w:t>
      </w:r>
      <w:r w:rsidRPr="0020050C">
        <w:t>.</w:t>
      </w:r>
      <w:r w:rsidR="00FE7DC8" w:rsidRPr="0020050C">
        <w:t xml:space="preserve"> This could be </w:t>
      </w:r>
      <w:r w:rsidR="00FD4EB9" w:rsidRPr="0020050C">
        <w:t>in particular</w:t>
      </w:r>
      <w:r w:rsidR="00044205" w:rsidRPr="0020050C">
        <w:t>:</w:t>
      </w:r>
    </w:p>
    <w:p w14:paraId="59E929E0" w14:textId="457B0C64" w:rsidR="00044205" w:rsidRPr="0020050C" w:rsidRDefault="00FE7DC8" w:rsidP="00044205">
      <w:pPr>
        <w:pStyle w:val="ListParagraph"/>
        <w:numPr>
          <w:ilvl w:val="0"/>
          <w:numId w:val="12"/>
        </w:numPr>
      </w:pPr>
      <w:r w:rsidRPr="0020050C">
        <w:t xml:space="preserve">master data about reporting entities </w:t>
      </w:r>
      <w:r w:rsidR="00077BA4">
        <w:t>which</w:t>
      </w:r>
      <w:r w:rsidRPr="0020050C">
        <w:t xml:space="preserve"> may impact </w:t>
      </w:r>
      <w:r w:rsidR="005C089B">
        <w:t xml:space="preserve">the </w:t>
      </w:r>
      <w:r w:rsidR="00FD4EB9" w:rsidRPr="0020050C">
        <w:t>data</w:t>
      </w:r>
      <w:r w:rsidRPr="0020050C">
        <w:t xml:space="preserve"> to be disclosed in reports</w:t>
      </w:r>
      <w:r w:rsidR="008B2A26">
        <w:t>,</w:t>
      </w:r>
      <w:r w:rsidRPr="0020050C">
        <w:t xml:space="preserve"> or </w:t>
      </w:r>
      <w:r w:rsidR="00FD4EB9" w:rsidRPr="0020050C">
        <w:t xml:space="preserve">determine which </w:t>
      </w:r>
      <w:r w:rsidRPr="0020050C">
        <w:t xml:space="preserve">ratios or aggregates </w:t>
      </w:r>
      <w:r w:rsidR="004829CE" w:rsidRPr="0020050C">
        <w:t>can</w:t>
      </w:r>
      <w:r w:rsidR="008B2A26">
        <w:t xml:space="preserve"> be</w:t>
      </w:r>
      <w:r w:rsidRPr="0020050C">
        <w:t xml:space="preserve"> computed based on</w:t>
      </w:r>
      <w:r w:rsidR="008B2A26">
        <w:t xml:space="preserve"> the</w:t>
      </w:r>
      <w:r w:rsidRPr="0020050C">
        <w:t xml:space="preserve"> reported data</w:t>
      </w:r>
      <w:r w:rsidR="008B2A26">
        <w:t>; or</w:t>
      </w:r>
    </w:p>
    <w:p w14:paraId="341E1DA4" w14:textId="0E0F89B5" w:rsidR="00044205" w:rsidRPr="0020050C" w:rsidRDefault="00FE7DC8" w:rsidP="00044205">
      <w:pPr>
        <w:pStyle w:val="ListParagraph"/>
        <w:numPr>
          <w:ilvl w:val="0"/>
          <w:numId w:val="12"/>
        </w:numPr>
      </w:pPr>
      <w:r w:rsidRPr="0020050C">
        <w:t>reference data</w:t>
      </w:r>
      <w:r w:rsidR="008B2A26">
        <w:t>, such as</w:t>
      </w:r>
      <w:r w:rsidRPr="0020050C">
        <w:t xml:space="preserve"> </w:t>
      </w:r>
      <w:r w:rsidR="008B2A26">
        <w:t xml:space="preserve">a </w:t>
      </w:r>
      <w:r w:rsidRPr="0020050C">
        <w:t xml:space="preserve">registry of </w:t>
      </w:r>
      <w:r w:rsidR="00044205" w:rsidRPr="0020050C">
        <w:t>entities</w:t>
      </w:r>
      <w:r w:rsidRPr="0020050C">
        <w:t xml:space="preserve"> or instruments that can be crosschecked against </w:t>
      </w:r>
      <w:r w:rsidR="00B40670">
        <w:t xml:space="preserve">the </w:t>
      </w:r>
      <w:r w:rsidRPr="0020050C">
        <w:t xml:space="preserve">reported information. </w:t>
      </w:r>
    </w:p>
    <w:p w14:paraId="48980008" w14:textId="259ED725" w:rsidR="002773C4" w:rsidRPr="0020050C" w:rsidRDefault="00FE7DC8" w:rsidP="0DECE60B">
      <w:r w:rsidRPr="0020050C">
        <w:t>Such metadata can be resembled in</w:t>
      </w:r>
      <w:r w:rsidR="008C7243">
        <w:t xml:space="preserve"> the</w:t>
      </w:r>
      <w:r w:rsidRPr="0020050C">
        <w:t xml:space="preserve"> DPM as </w:t>
      </w:r>
      <w:r w:rsidRPr="0020050C">
        <w:rPr>
          <w:i/>
          <w:iCs/>
        </w:rPr>
        <w:t xml:space="preserve">Properties </w:t>
      </w:r>
      <w:r w:rsidR="00C40BAA" w:rsidRPr="0020050C">
        <w:t>(</w:t>
      </w:r>
      <w:r w:rsidR="00C40BAA" w:rsidRPr="0020050C">
        <w:rPr>
          <w:color w:val="2B579A"/>
          <w:shd w:val="clear" w:color="auto" w:fill="E6E6E6"/>
        </w:rPr>
        <w:fldChar w:fldCharType="begin"/>
      </w:r>
      <w:r w:rsidR="00C40BAA" w:rsidRPr="0020050C">
        <w:instrText xml:space="preserve"> REF _Ref107472136 \r \h </w:instrText>
      </w:r>
      <w:r w:rsidR="00C40BAA" w:rsidRPr="0020050C">
        <w:rPr>
          <w:color w:val="2B579A"/>
          <w:shd w:val="clear" w:color="auto" w:fill="E6E6E6"/>
        </w:rPr>
      </w:r>
      <w:r w:rsidR="00C40BAA" w:rsidRPr="0020050C">
        <w:rPr>
          <w:color w:val="2B579A"/>
          <w:shd w:val="clear" w:color="auto" w:fill="E6E6E6"/>
        </w:rPr>
        <w:fldChar w:fldCharType="separate"/>
      </w:r>
      <w:r w:rsidR="00117481">
        <w:t>4.1.4</w:t>
      </w:r>
      <w:r w:rsidR="00C40BAA" w:rsidRPr="0020050C">
        <w:rPr>
          <w:color w:val="2B579A"/>
          <w:shd w:val="clear" w:color="auto" w:fill="E6E6E6"/>
        </w:rPr>
        <w:fldChar w:fldCharType="end"/>
      </w:r>
      <w:r w:rsidR="00C40BAA" w:rsidRPr="0020050C">
        <w:t>)</w:t>
      </w:r>
      <w:r w:rsidR="00044205" w:rsidRPr="0020050C">
        <w:t xml:space="preserve"> of dedicated</w:t>
      </w:r>
      <w:r w:rsidR="00C40BAA" w:rsidRPr="0020050C">
        <w:t xml:space="preserve"> </w:t>
      </w:r>
      <w:r w:rsidR="00044205" w:rsidRPr="0020050C">
        <w:rPr>
          <w:i/>
          <w:iCs/>
        </w:rPr>
        <w:t xml:space="preserve">Categories </w:t>
      </w:r>
      <w:r w:rsidR="00044205" w:rsidRPr="0020050C">
        <w:t>(</w:t>
      </w:r>
      <w:r w:rsidR="00044205" w:rsidRPr="0020050C">
        <w:rPr>
          <w:color w:val="2B579A"/>
          <w:shd w:val="clear" w:color="auto" w:fill="E6E6E6"/>
        </w:rPr>
        <w:fldChar w:fldCharType="begin"/>
      </w:r>
      <w:r w:rsidR="00044205" w:rsidRPr="0020050C">
        <w:instrText xml:space="preserve"> REF _Ref116030023 \r \h </w:instrText>
      </w:r>
      <w:r w:rsidR="00044205" w:rsidRPr="0020050C">
        <w:rPr>
          <w:color w:val="2B579A"/>
          <w:shd w:val="clear" w:color="auto" w:fill="E6E6E6"/>
        </w:rPr>
      </w:r>
      <w:r w:rsidR="00044205" w:rsidRPr="0020050C">
        <w:rPr>
          <w:color w:val="2B579A"/>
          <w:shd w:val="clear" w:color="auto" w:fill="E6E6E6"/>
        </w:rPr>
        <w:fldChar w:fldCharType="separate"/>
      </w:r>
      <w:r w:rsidR="00117481">
        <w:t>4.1.1</w:t>
      </w:r>
      <w:r w:rsidR="00044205" w:rsidRPr="0020050C">
        <w:rPr>
          <w:color w:val="2B579A"/>
          <w:shd w:val="clear" w:color="auto" w:fill="E6E6E6"/>
        </w:rPr>
        <w:fldChar w:fldCharType="end"/>
      </w:r>
      <w:r w:rsidR="00044205" w:rsidRPr="0020050C">
        <w:t xml:space="preserve">), </w:t>
      </w:r>
      <w:r w:rsidRPr="0020050C">
        <w:t>and</w:t>
      </w:r>
      <w:r w:rsidR="008C7243">
        <w:t>,</w:t>
      </w:r>
      <w:r w:rsidRPr="0020050C">
        <w:t xml:space="preserve"> </w:t>
      </w:r>
      <w:r w:rsidR="008C7243">
        <w:t>where applicable,</w:t>
      </w:r>
      <w:r w:rsidR="008C7243" w:rsidRPr="0020050C">
        <w:t xml:space="preserve"> </w:t>
      </w:r>
      <w:r w:rsidRPr="0020050C">
        <w:t xml:space="preserve">as </w:t>
      </w:r>
      <w:r w:rsidRPr="0020050C">
        <w:rPr>
          <w:i/>
          <w:iCs/>
        </w:rPr>
        <w:t>Variables</w:t>
      </w:r>
      <w:r w:rsidRPr="0020050C">
        <w:t xml:space="preserve"> </w:t>
      </w:r>
      <w:r w:rsidR="00C40BAA" w:rsidRPr="0020050C">
        <w:t>(</w:t>
      </w:r>
      <w:r w:rsidR="00C40BAA" w:rsidRPr="0020050C">
        <w:rPr>
          <w:color w:val="2B579A"/>
          <w:shd w:val="clear" w:color="auto" w:fill="E6E6E6"/>
        </w:rPr>
        <w:fldChar w:fldCharType="begin"/>
      </w:r>
      <w:r w:rsidR="00C40BAA" w:rsidRPr="0020050C">
        <w:instrText xml:space="preserve"> REF _Ref116030214 \r \h </w:instrText>
      </w:r>
      <w:r w:rsidR="00C40BAA" w:rsidRPr="0020050C">
        <w:rPr>
          <w:color w:val="2B579A"/>
          <w:shd w:val="clear" w:color="auto" w:fill="E6E6E6"/>
        </w:rPr>
      </w:r>
      <w:r w:rsidR="00C40BAA" w:rsidRPr="0020050C">
        <w:rPr>
          <w:color w:val="2B579A"/>
          <w:shd w:val="clear" w:color="auto" w:fill="E6E6E6"/>
        </w:rPr>
        <w:fldChar w:fldCharType="separate"/>
      </w:r>
      <w:r w:rsidR="00117481">
        <w:t>4.3.1</w:t>
      </w:r>
      <w:r w:rsidR="00C40BAA" w:rsidRPr="0020050C">
        <w:rPr>
          <w:color w:val="2B579A"/>
          <w:shd w:val="clear" w:color="auto" w:fill="E6E6E6"/>
        </w:rPr>
        <w:fldChar w:fldCharType="end"/>
      </w:r>
      <w:r w:rsidR="00C40BAA" w:rsidRPr="0020050C">
        <w:t xml:space="preserve">) </w:t>
      </w:r>
      <w:r w:rsidRPr="0020050C">
        <w:t>which</w:t>
      </w:r>
      <w:r w:rsidR="008C7243">
        <w:t>,</w:t>
      </w:r>
      <w:r w:rsidRPr="0020050C">
        <w:t xml:space="preserve"> as </w:t>
      </w:r>
      <w:r w:rsidRPr="0020050C">
        <w:rPr>
          <w:i/>
          <w:iCs/>
        </w:rPr>
        <w:t>Operands</w:t>
      </w:r>
      <w:r w:rsidR="008C7243">
        <w:rPr>
          <w:i/>
          <w:iCs/>
        </w:rPr>
        <w:t>,</w:t>
      </w:r>
      <w:r w:rsidRPr="0020050C">
        <w:t xml:space="preserve"> can be referred </w:t>
      </w:r>
      <w:r w:rsidR="008C7243">
        <w:t>by</w:t>
      </w:r>
      <w:r w:rsidR="008C7243" w:rsidRPr="0020050C">
        <w:t xml:space="preserve"> </w:t>
      </w:r>
      <w:r w:rsidRPr="0020050C">
        <w:rPr>
          <w:i/>
          <w:iCs/>
        </w:rPr>
        <w:t>Operations</w:t>
      </w:r>
      <w:r w:rsidRPr="0020050C">
        <w:t xml:space="preserve"> and treated as parameters that</w:t>
      </w:r>
      <w:r w:rsidR="00DB7B6E">
        <w:t>,</w:t>
      </w:r>
      <w:r w:rsidRPr="0020050C">
        <w:t xml:space="preserve"> </w:t>
      </w:r>
      <w:r w:rsidR="00044205" w:rsidRPr="0020050C">
        <w:t>during</w:t>
      </w:r>
      <w:r w:rsidRPr="0020050C">
        <w:t xml:space="preserve"> execution</w:t>
      </w:r>
      <w:r w:rsidR="00DB7B6E">
        <w:t>,</w:t>
      </w:r>
      <w:r w:rsidRPr="0020050C">
        <w:t xml:space="preserve"> </w:t>
      </w:r>
      <w:r w:rsidR="009B1EF8" w:rsidRPr="0020050C">
        <w:t xml:space="preserve">are replaced with </w:t>
      </w:r>
      <w:r w:rsidR="00044205" w:rsidRPr="0020050C">
        <w:t>v</w:t>
      </w:r>
      <w:r w:rsidR="009B1EF8" w:rsidRPr="0020050C">
        <w:t>alues</w:t>
      </w:r>
      <w:r w:rsidR="00044205" w:rsidRPr="0020050C">
        <w:t xml:space="preserve"> from </w:t>
      </w:r>
      <w:r w:rsidR="004829CE" w:rsidRPr="0020050C">
        <w:t xml:space="preserve">this </w:t>
      </w:r>
      <w:r w:rsidR="00044205" w:rsidRPr="0020050C">
        <w:t>master or reference data</w:t>
      </w:r>
      <w:r w:rsidR="009B1EF8" w:rsidRPr="0020050C">
        <w:t>.</w:t>
      </w:r>
    </w:p>
    <w:p w14:paraId="6974C81F" w14:textId="4A2E140A" w:rsidR="48025468" w:rsidRPr="0020050C" w:rsidRDefault="48025468"/>
    <w:p w14:paraId="51540498" w14:textId="4C126BFB" w:rsidR="7E15073C" w:rsidRPr="0020050C" w:rsidRDefault="393B1831" w:rsidP="009B2ED1">
      <w:pPr>
        <w:pStyle w:val="Heading1"/>
      </w:pPr>
      <w:bookmarkStart w:id="121" w:name="_Toc236257786"/>
      <w:r w:rsidRPr="0020050C">
        <w:t xml:space="preserve">APPENDIX 1: Changes applied </w:t>
      </w:r>
      <w:r w:rsidR="3425787E" w:rsidRPr="0020050C">
        <w:t>on</w:t>
      </w:r>
      <w:r w:rsidRPr="0020050C">
        <w:t xml:space="preserve"> DPM 2.1</w:t>
      </w:r>
      <w:r w:rsidR="62AC94C5" w:rsidRPr="0020050C">
        <w:t>.0</w:t>
      </w:r>
      <w:bookmarkEnd w:id="121"/>
    </w:p>
    <w:p w14:paraId="1AAF37EE" w14:textId="750E0ADB" w:rsidR="002773C4" w:rsidRPr="0020050C" w:rsidRDefault="002773C4" w:rsidP="0DECE60B"/>
    <w:tbl>
      <w:tblPr>
        <w:tblW w:w="0" w:type="auto"/>
        <w:tblInd w:w="9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44"/>
        <w:gridCol w:w="903"/>
        <w:gridCol w:w="2544"/>
        <w:gridCol w:w="5411"/>
        <w:gridCol w:w="18"/>
      </w:tblGrid>
      <w:tr w:rsidR="7CAB7482" w:rsidRPr="0020050C" w14:paraId="0B04C14B" w14:textId="77777777" w:rsidTr="005F3259">
        <w:trPr>
          <w:gridAfter w:val="1"/>
          <w:wAfter w:w="18" w:type="dxa"/>
          <w:trHeight w:val="315"/>
        </w:trPr>
        <w:tc>
          <w:tcPr>
            <w:tcW w:w="947" w:type="dxa"/>
            <w:gridSpan w:val="2"/>
            <w:tcBorders>
              <w:top w:val="single" w:sz="6" w:space="0" w:color="auto"/>
              <w:left w:val="single" w:sz="6" w:space="0" w:color="auto"/>
              <w:bottom w:val="nil"/>
              <w:right w:val="single" w:sz="6" w:space="0" w:color="auto"/>
            </w:tcBorders>
          </w:tcPr>
          <w:p w14:paraId="34C319AF" w14:textId="71ABF66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rPr>
              <w:t>No.</w:t>
            </w:r>
            <w:r w:rsidRPr="0020050C">
              <w:rPr>
                <w:rFonts w:ascii="Aptos" w:eastAsia="Aptos" w:hAnsi="Aptos" w:cs="Aptos"/>
                <w:color w:val="000000" w:themeColor="text1"/>
                <w:sz w:val="24"/>
                <w:szCs w:val="24"/>
              </w:rPr>
              <w:t> </w:t>
            </w:r>
          </w:p>
        </w:tc>
        <w:tc>
          <w:tcPr>
            <w:tcW w:w="2544" w:type="dxa"/>
            <w:tcBorders>
              <w:top w:val="single" w:sz="6" w:space="0" w:color="auto"/>
              <w:left w:val="single" w:sz="6" w:space="0" w:color="auto"/>
              <w:bottom w:val="nil"/>
              <w:right w:val="single" w:sz="6" w:space="0" w:color="auto"/>
            </w:tcBorders>
          </w:tcPr>
          <w:p w14:paraId="0849F7C8" w14:textId="4D6224F3" w:rsidR="7CAB7482" w:rsidRPr="0020050C" w:rsidRDefault="003339FF" w:rsidP="7CAB7482">
            <w:pPr>
              <w:rPr>
                <w:rFonts w:ascii="Aptos" w:eastAsia="Aptos" w:hAnsi="Aptos" w:cs="Aptos"/>
                <w:color w:val="000000" w:themeColor="text1"/>
                <w:sz w:val="24"/>
                <w:szCs w:val="24"/>
              </w:rPr>
            </w:pPr>
            <w:r>
              <w:rPr>
                <w:rFonts w:ascii="Aptos" w:eastAsia="Aptos" w:hAnsi="Aptos" w:cs="Aptos"/>
                <w:b/>
                <w:bCs/>
                <w:color w:val="000000" w:themeColor="text1"/>
                <w:sz w:val="24"/>
                <w:szCs w:val="24"/>
              </w:rPr>
              <w:t xml:space="preserve">Impacted </w:t>
            </w:r>
            <w:r w:rsidR="7CAB7482" w:rsidRPr="0020050C">
              <w:rPr>
                <w:rFonts w:ascii="Aptos" w:eastAsia="Aptos" w:hAnsi="Aptos" w:cs="Aptos"/>
                <w:b/>
                <w:bCs/>
                <w:color w:val="000000" w:themeColor="text1"/>
                <w:sz w:val="24"/>
                <w:szCs w:val="24"/>
              </w:rPr>
              <w:t>Object</w:t>
            </w:r>
            <w:r w:rsidR="7CAB7482" w:rsidRPr="0020050C">
              <w:rPr>
                <w:rFonts w:ascii="Aptos" w:eastAsia="Aptos" w:hAnsi="Aptos" w:cs="Aptos"/>
                <w:color w:val="000000" w:themeColor="text1"/>
                <w:sz w:val="24"/>
                <w:szCs w:val="24"/>
              </w:rPr>
              <w:t>  </w:t>
            </w:r>
          </w:p>
        </w:tc>
        <w:tc>
          <w:tcPr>
            <w:tcW w:w="5411" w:type="dxa"/>
            <w:tcBorders>
              <w:top w:val="single" w:sz="6" w:space="0" w:color="auto"/>
              <w:left w:val="single" w:sz="6" w:space="0" w:color="auto"/>
              <w:bottom w:val="nil"/>
              <w:right w:val="single" w:sz="6" w:space="0" w:color="auto"/>
            </w:tcBorders>
            <w:vAlign w:val="center"/>
          </w:tcPr>
          <w:p w14:paraId="5E71FBCF" w14:textId="386425C9"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rPr>
              <w:t>Change </w:t>
            </w:r>
            <w:r w:rsidRPr="0020050C">
              <w:rPr>
                <w:rFonts w:ascii="Aptos" w:eastAsia="Aptos" w:hAnsi="Aptos" w:cs="Aptos"/>
                <w:color w:val="000000" w:themeColor="text1"/>
                <w:sz w:val="24"/>
                <w:szCs w:val="24"/>
              </w:rPr>
              <w:t>  </w:t>
            </w:r>
          </w:p>
        </w:tc>
      </w:tr>
      <w:tr w:rsidR="7CAB7482" w:rsidRPr="0020050C" w14:paraId="5C99CBB7" w14:textId="77777777" w:rsidTr="005F3259">
        <w:trPr>
          <w:gridAfter w:val="1"/>
          <w:wAfter w:w="18" w:type="dxa"/>
          <w:trHeight w:val="630"/>
        </w:trPr>
        <w:tc>
          <w:tcPr>
            <w:tcW w:w="947" w:type="dxa"/>
            <w:gridSpan w:val="2"/>
            <w:tcBorders>
              <w:top w:val="single" w:sz="6" w:space="0" w:color="auto"/>
              <w:left w:val="single" w:sz="6" w:space="0" w:color="auto"/>
              <w:bottom w:val="single" w:sz="6" w:space="0" w:color="auto"/>
              <w:right w:val="single" w:sz="6" w:space="0" w:color="auto"/>
            </w:tcBorders>
          </w:tcPr>
          <w:p w14:paraId="468A0968" w14:textId="430E2825"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1 </w:t>
            </w:r>
          </w:p>
        </w:tc>
        <w:tc>
          <w:tcPr>
            <w:tcW w:w="2544" w:type="dxa"/>
            <w:tcBorders>
              <w:top w:val="single" w:sz="6" w:space="0" w:color="auto"/>
              <w:left w:val="single" w:sz="6" w:space="0" w:color="auto"/>
              <w:bottom w:val="single" w:sz="6" w:space="0" w:color="auto"/>
              <w:right w:val="single" w:sz="6" w:space="0" w:color="auto"/>
            </w:tcBorders>
          </w:tcPr>
          <w:p w14:paraId="12D708E6" w14:textId="6B41AE1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Category  </w:t>
            </w:r>
          </w:p>
        </w:tc>
        <w:tc>
          <w:tcPr>
            <w:tcW w:w="5411" w:type="dxa"/>
            <w:tcBorders>
              <w:top w:val="single" w:sz="6" w:space="0" w:color="auto"/>
              <w:left w:val="single" w:sz="6" w:space="0" w:color="auto"/>
              <w:bottom w:val="single" w:sz="6" w:space="0" w:color="auto"/>
              <w:right w:val="single" w:sz="6" w:space="0" w:color="auto"/>
            </w:tcBorders>
            <w:vAlign w:val="center"/>
          </w:tcPr>
          <w:p w14:paraId="44D25034" w14:textId="70CEBB15" w:rsidR="7CAB7482" w:rsidRPr="0020050C" w:rsidRDefault="7CAB7482" w:rsidP="7CAB7482">
            <w:pPr>
              <w:pStyle w:val="ListParagraph"/>
              <w:numPr>
                <w:ilvl w:val="0"/>
                <w:numId w:val="2"/>
              </w:num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Remove field </w:t>
            </w:r>
            <w:proofErr w:type="spellStart"/>
            <w:r w:rsidRPr="0020050C">
              <w:rPr>
                <w:rFonts w:ascii="Aptos" w:eastAsia="Aptos" w:hAnsi="Aptos" w:cs="Aptos"/>
                <w:b/>
                <w:bCs/>
                <w:color w:val="000000" w:themeColor="text1"/>
                <w:sz w:val="24"/>
                <w:szCs w:val="24"/>
                <w:u w:val="single"/>
              </w:rPr>
              <w:t>Category.</w:t>
            </w:r>
            <w:r w:rsidR="00FC326B">
              <w:rPr>
                <w:rFonts w:ascii="Aptos" w:eastAsia="Aptos" w:hAnsi="Aptos" w:cs="Aptos"/>
                <w:b/>
                <w:bCs/>
                <w:color w:val="000000" w:themeColor="text1"/>
                <w:sz w:val="24"/>
                <w:szCs w:val="24"/>
                <w:u w:val="single"/>
              </w:rPr>
              <w:t>I</w:t>
            </w:r>
            <w:r w:rsidRPr="0020050C">
              <w:rPr>
                <w:rFonts w:ascii="Aptos" w:eastAsia="Aptos" w:hAnsi="Aptos" w:cs="Aptos"/>
                <w:b/>
                <w:bCs/>
                <w:color w:val="000000" w:themeColor="text1"/>
                <w:sz w:val="24"/>
                <w:szCs w:val="24"/>
                <w:u w:val="single"/>
              </w:rPr>
              <w:t>sSuperCategory</w:t>
            </w:r>
            <w:proofErr w:type="spellEnd"/>
            <w:r w:rsidRPr="0020050C">
              <w:rPr>
                <w:rFonts w:ascii="Aptos" w:eastAsia="Aptos" w:hAnsi="Aptos" w:cs="Aptos"/>
                <w:color w:val="000000" w:themeColor="text1"/>
                <w:sz w:val="24"/>
                <w:szCs w:val="24"/>
              </w:rPr>
              <w:t xml:space="preserve">. This can be inferred by the existence of </w:t>
            </w:r>
            <w:proofErr w:type="spellStart"/>
            <w:r w:rsidRPr="0020050C">
              <w:rPr>
                <w:rFonts w:ascii="Aptos" w:eastAsia="Aptos" w:hAnsi="Aptos" w:cs="Aptos"/>
                <w:color w:val="000000" w:themeColor="text1"/>
                <w:sz w:val="24"/>
                <w:szCs w:val="24"/>
              </w:rPr>
              <w:t>SuperCategoryComposition</w:t>
            </w:r>
            <w:proofErr w:type="spellEnd"/>
            <w:r w:rsidRPr="0020050C">
              <w:rPr>
                <w:rFonts w:ascii="Aptos" w:eastAsia="Aptos" w:hAnsi="Aptos" w:cs="Aptos"/>
                <w:color w:val="000000" w:themeColor="text1"/>
                <w:sz w:val="24"/>
                <w:szCs w:val="24"/>
              </w:rPr>
              <w:t xml:space="preserve"> in the corresponding table. </w:t>
            </w:r>
          </w:p>
          <w:p w14:paraId="4571D94D" w14:textId="2B1B4E9B" w:rsidR="7CAB7482" w:rsidRPr="0020050C" w:rsidRDefault="7CAB7482" w:rsidP="7CAB7482">
            <w:pPr>
              <w:pStyle w:val="ListParagraph"/>
              <w:numPr>
                <w:ilvl w:val="0"/>
                <w:numId w:val="1"/>
              </w:num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Add </w:t>
            </w:r>
            <w:proofErr w:type="spellStart"/>
            <w:r w:rsidRPr="0020050C">
              <w:rPr>
                <w:rFonts w:ascii="Aptos" w:eastAsia="Aptos" w:hAnsi="Aptos" w:cs="Aptos"/>
                <w:b/>
                <w:bCs/>
                <w:color w:val="000000" w:themeColor="text1"/>
                <w:sz w:val="24"/>
                <w:szCs w:val="24"/>
                <w:u w:val="single"/>
              </w:rPr>
              <w:t>Category.CreatedRelease</w:t>
            </w:r>
            <w:proofErr w:type="spellEnd"/>
            <w:r w:rsidRPr="0020050C">
              <w:rPr>
                <w:rFonts w:ascii="Aptos" w:eastAsia="Aptos" w:hAnsi="Aptos" w:cs="Aptos"/>
                <w:color w:val="000000" w:themeColor="text1"/>
                <w:sz w:val="24"/>
                <w:szCs w:val="24"/>
              </w:rPr>
              <w:t xml:space="preserve"> field to point out in which Release this specific category has been created. </w:t>
            </w:r>
          </w:p>
        </w:tc>
      </w:tr>
      <w:tr w:rsidR="7CAB7482" w:rsidRPr="0020050C" w14:paraId="29ECA6D2" w14:textId="77777777" w:rsidTr="005F3259">
        <w:trPr>
          <w:gridAfter w:val="1"/>
          <w:wAfter w:w="18" w:type="dxa"/>
          <w:trHeight w:val="315"/>
        </w:trPr>
        <w:tc>
          <w:tcPr>
            <w:tcW w:w="947" w:type="dxa"/>
            <w:gridSpan w:val="2"/>
            <w:tcBorders>
              <w:top w:val="single" w:sz="6" w:space="0" w:color="auto"/>
              <w:left w:val="single" w:sz="6" w:space="0" w:color="auto"/>
              <w:bottom w:val="single" w:sz="6" w:space="0" w:color="auto"/>
              <w:right w:val="single" w:sz="6" w:space="0" w:color="auto"/>
            </w:tcBorders>
          </w:tcPr>
          <w:p w14:paraId="554FDF9A" w14:textId="64266DEE"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2 </w:t>
            </w:r>
          </w:p>
        </w:tc>
        <w:tc>
          <w:tcPr>
            <w:tcW w:w="2544" w:type="dxa"/>
            <w:tcBorders>
              <w:top w:val="single" w:sz="6" w:space="0" w:color="auto"/>
              <w:left w:val="single" w:sz="6" w:space="0" w:color="auto"/>
              <w:bottom w:val="single" w:sz="6" w:space="0" w:color="auto"/>
              <w:right w:val="single" w:sz="6" w:space="0" w:color="auto"/>
            </w:tcBorders>
          </w:tcPr>
          <w:p w14:paraId="4539E47E" w14:textId="1215EE0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Item</w:t>
            </w:r>
          </w:p>
        </w:tc>
        <w:tc>
          <w:tcPr>
            <w:tcW w:w="5411" w:type="dxa"/>
            <w:tcBorders>
              <w:top w:val="single" w:sz="6" w:space="0" w:color="auto"/>
              <w:left w:val="single" w:sz="6" w:space="0" w:color="auto"/>
              <w:bottom w:val="single" w:sz="6" w:space="0" w:color="auto"/>
              <w:right w:val="single" w:sz="6" w:space="0" w:color="auto"/>
            </w:tcBorders>
            <w:vAlign w:val="center"/>
          </w:tcPr>
          <w:p w14:paraId="765074A8" w14:textId="075B422F"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Remove field: </w:t>
            </w:r>
            <w:proofErr w:type="spellStart"/>
            <w:r w:rsidRPr="0020050C">
              <w:rPr>
                <w:rFonts w:ascii="Aptos" w:eastAsia="Aptos" w:hAnsi="Aptos" w:cs="Aptos"/>
                <w:b/>
                <w:bCs/>
                <w:color w:val="000000" w:themeColor="text1"/>
                <w:sz w:val="24"/>
                <w:szCs w:val="24"/>
                <w:u w:val="single"/>
              </w:rPr>
              <w:t>Item.</w:t>
            </w:r>
            <w:r w:rsidR="008012CA">
              <w:rPr>
                <w:rFonts w:ascii="Aptos" w:eastAsia="Aptos" w:hAnsi="Aptos" w:cs="Aptos"/>
                <w:b/>
                <w:bCs/>
                <w:color w:val="000000" w:themeColor="text1"/>
                <w:sz w:val="24"/>
                <w:szCs w:val="24"/>
                <w:u w:val="single"/>
              </w:rPr>
              <w:t>I</w:t>
            </w:r>
            <w:r w:rsidRPr="0020050C">
              <w:rPr>
                <w:rFonts w:ascii="Aptos" w:eastAsia="Aptos" w:hAnsi="Aptos" w:cs="Aptos"/>
                <w:b/>
                <w:bCs/>
                <w:color w:val="000000" w:themeColor="text1"/>
                <w:sz w:val="24"/>
                <w:szCs w:val="24"/>
                <w:u w:val="single"/>
              </w:rPr>
              <w:t>sCompound</w:t>
            </w:r>
            <w:proofErr w:type="spellEnd"/>
            <w:r w:rsidRPr="0020050C">
              <w:rPr>
                <w:rFonts w:ascii="Aptos" w:eastAsia="Aptos" w:hAnsi="Aptos" w:cs="Aptos"/>
                <w:color w:val="000000" w:themeColor="text1"/>
                <w:sz w:val="24"/>
                <w:szCs w:val="24"/>
              </w:rPr>
              <w:t xml:space="preserve">, </w:t>
            </w:r>
            <w:proofErr w:type="gramStart"/>
            <w:r w:rsidRPr="0020050C">
              <w:rPr>
                <w:rFonts w:ascii="Aptos" w:eastAsia="Aptos" w:hAnsi="Aptos" w:cs="Aptos"/>
                <w:color w:val="000000" w:themeColor="text1"/>
                <w:sz w:val="24"/>
                <w:szCs w:val="24"/>
              </w:rPr>
              <w:t>This</w:t>
            </w:r>
            <w:proofErr w:type="gramEnd"/>
            <w:r w:rsidRPr="0020050C">
              <w:rPr>
                <w:rFonts w:ascii="Aptos" w:eastAsia="Aptos" w:hAnsi="Aptos" w:cs="Aptos"/>
                <w:color w:val="000000" w:themeColor="text1"/>
                <w:sz w:val="24"/>
                <w:szCs w:val="24"/>
              </w:rPr>
              <w:t xml:space="preserve"> relevant informat</w:t>
            </w:r>
            <w:r w:rsidR="00A869B3">
              <w:rPr>
                <w:rFonts w:ascii="Aptos" w:eastAsia="Aptos" w:hAnsi="Aptos" w:cs="Aptos"/>
                <w:color w:val="000000" w:themeColor="text1"/>
                <w:sz w:val="24"/>
                <w:szCs w:val="24"/>
              </w:rPr>
              <w:t>i</w:t>
            </w:r>
            <w:r w:rsidRPr="0020050C">
              <w:rPr>
                <w:rFonts w:ascii="Aptos" w:eastAsia="Aptos" w:hAnsi="Aptos" w:cs="Aptos"/>
                <w:color w:val="000000" w:themeColor="text1"/>
                <w:sz w:val="24"/>
                <w:szCs w:val="24"/>
              </w:rPr>
              <w:t xml:space="preserve">on can be inferred by the table </w:t>
            </w:r>
            <w:proofErr w:type="spellStart"/>
            <w:r w:rsidRPr="0020050C">
              <w:rPr>
                <w:rFonts w:ascii="Aptos" w:eastAsia="Aptos" w:hAnsi="Aptos" w:cs="Aptos"/>
                <w:color w:val="000000" w:themeColor="text1"/>
                <w:sz w:val="24"/>
                <w:szCs w:val="24"/>
              </w:rPr>
              <w:t>CompoundItemContext</w:t>
            </w:r>
            <w:proofErr w:type="spellEnd"/>
            <w:r w:rsidRPr="0020050C">
              <w:rPr>
                <w:rFonts w:ascii="Aptos" w:eastAsia="Aptos" w:hAnsi="Aptos" w:cs="Aptos"/>
                <w:color w:val="000000" w:themeColor="text1"/>
                <w:sz w:val="24"/>
                <w:szCs w:val="24"/>
              </w:rPr>
              <w:t>. </w:t>
            </w:r>
          </w:p>
        </w:tc>
      </w:tr>
      <w:tr w:rsidR="7CAB7482" w:rsidRPr="0020050C" w14:paraId="41653EE8" w14:textId="77777777" w:rsidTr="005F3259">
        <w:trPr>
          <w:gridAfter w:val="1"/>
          <w:wAfter w:w="18" w:type="dxa"/>
          <w:trHeight w:val="315"/>
        </w:trPr>
        <w:tc>
          <w:tcPr>
            <w:tcW w:w="947" w:type="dxa"/>
            <w:gridSpan w:val="2"/>
            <w:tcBorders>
              <w:top w:val="single" w:sz="6" w:space="0" w:color="auto"/>
              <w:left w:val="single" w:sz="6" w:space="0" w:color="auto"/>
              <w:bottom w:val="single" w:sz="6" w:space="0" w:color="auto"/>
              <w:right w:val="single" w:sz="6" w:space="0" w:color="auto"/>
            </w:tcBorders>
          </w:tcPr>
          <w:p w14:paraId="6692141A" w14:textId="3A5D43D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3 </w:t>
            </w:r>
          </w:p>
        </w:tc>
        <w:tc>
          <w:tcPr>
            <w:tcW w:w="2544" w:type="dxa"/>
            <w:tcBorders>
              <w:top w:val="single" w:sz="6" w:space="0" w:color="auto"/>
              <w:left w:val="single" w:sz="6" w:space="0" w:color="auto"/>
              <w:bottom w:val="single" w:sz="6" w:space="0" w:color="auto"/>
              <w:right w:val="single" w:sz="6" w:space="0" w:color="auto"/>
            </w:tcBorders>
          </w:tcPr>
          <w:p w14:paraId="6F6A79DB" w14:textId="7EE8981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Header </w:t>
            </w:r>
          </w:p>
        </w:tc>
        <w:tc>
          <w:tcPr>
            <w:tcW w:w="5411" w:type="dxa"/>
            <w:tcBorders>
              <w:top w:val="single" w:sz="6" w:space="0" w:color="auto"/>
              <w:left w:val="single" w:sz="6" w:space="0" w:color="auto"/>
              <w:bottom w:val="single" w:sz="6" w:space="0" w:color="auto"/>
              <w:right w:val="single" w:sz="6" w:space="0" w:color="auto"/>
            </w:tcBorders>
            <w:vAlign w:val="center"/>
          </w:tcPr>
          <w:p w14:paraId="32C1F2BB" w14:textId="251E4B9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Add field: </w:t>
            </w:r>
            <w:proofErr w:type="spellStart"/>
            <w:r w:rsidRPr="0020050C">
              <w:rPr>
                <w:rFonts w:ascii="Aptos" w:eastAsia="Aptos" w:hAnsi="Aptos" w:cs="Aptos"/>
                <w:b/>
                <w:bCs/>
                <w:color w:val="000000" w:themeColor="text1"/>
                <w:sz w:val="24"/>
                <w:szCs w:val="24"/>
                <w:u w:val="single"/>
              </w:rPr>
              <w:t>Header.</w:t>
            </w:r>
            <w:r w:rsidR="00CF53AD">
              <w:rPr>
                <w:rFonts w:ascii="Aptos" w:eastAsia="Aptos" w:hAnsi="Aptos" w:cs="Aptos"/>
                <w:b/>
                <w:bCs/>
                <w:color w:val="000000" w:themeColor="text1"/>
                <w:sz w:val="24"/>
                <w:szCs w:val="24"/>
                <w:u w:val="single"/>
              </w:rPr>
              <w:t>I</w:t>
            </w:r>
            <w:r w:rsidRPr="0020050C">
              <w:rPr>
                <w:rFonts w:ascii="Aptos" w:eastAsia="Aptos" w:hAnsi="Aptos" w:cs="Aptos"/>
                <w:b/>
                <w:bCs/>
                <w:color w:val="000000" w:themeColor="text1"/>
                <w:sz w:val="24"/>
                <w:szCs w:val="24"/>
                <w:u w:val="single"/>
              </w:rPr>
              <w:t>sAttribute</w:t>
            </w:r>
            <w:proofErr w:type="spellEnd"/>
            <w:r w:rsidRPr="0020050C">
              <w:rPr>
                <w:rFonts w:ascii="Aptos" w:eastAsia="Aptos" w:hAnsi="Aptos" w:cs="Aptos"/>
                <w:color w:val="000000" w:themeColor="text1"/>
                <w:sz w:val="24"/>
                <w:szCs w:val="24"/>
              </w:rPr>
              <w:t>. This identifies if this is an Attribute header to another header of the same direction of the current table. </w:t>
            </w:r>
          </w:p>
        </w:tc>
      </w:tr>
      <w:tr w:rsidR="7CAB7482" w:rsidRPr="0020050C" w14:paraId="1CBBE7F3" w14:textId="77777777" w:rsidTr="005F3259">
        <w:trPr>
          <w:gridAfter w:val="1"/>
          <w:wAfter w:w="18" w:type="dxa"/>
          <w:trHeight w:val="315"/>
        </w:trPr>
        <w:tc>
          <w:tcPr>
            <w:tcW w:w="947" w:type="dxa"/>
            <w:gridSpan w:val="2"/>
            <w:tcBorders>
              <w:top w:val="single" w:sz="6" w:space="0" w:color="auto"/>
              <w:left w:val="single" w:sz="6" w:space="0" w:color="auto"/>
              <w:bottom w:val="single" w:sz="6" w:space="0" w:color="auto"/>
              <w:right w:val="single" w:sz="6" w:space="0" w:color="auto"/>
            </w:tcBorders>
          </w:tcPr>
          <w:p w14:paraId="5F7EDA1A" w14:textId="49005398"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4 </w:t>
            </w:r>
          </w:p>
        </w:tc>
        <w:tc>
          <w:tcPr>
            <w:tcW w:w="2544" w:type="dxa"/>
            <w:tcBorders>
              <w:top w:val="single" w:sz="6" w:space="0" w:color="auto"/>
              <w:left w:val="single" w:sz="6" w:space="0" w:color="auto"/>
              <w:bottom w:val="single" w:sz="6" w:space="0" w:color="auto"/>
              <w:right w:val="single" w:sz="6" w:space="0" w:color="auto"/>
            </w:tcBorders>
          </w:tcPr>
          <w:p w14:paraId="11B7265E" w14:textId="21EBC789"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Module </w:t>
            </w:r>
          </w:p>
        </w:tc>
        <w:tc>
          <w:tcPr>
            <w:tcW w:w="5411" w:type="dxa"/>
            <w:tcBorders>
              <w:top w:val="single" w:sz="6" w:space="0" w:color="auto"/>
              <w:left w:val="single" w:sz="6" w:space="0" w:color="auto"/>
              <w:bottom w:val="single" w:sz="6" w:space="0" w:color="auto"/>
              <w:right w:val="single" w:sz="6" w:space="0" w:color="auto"/>
            </w:tcBorders>
            <w:vAlign w:val="center"/>
          </w:tcPr>
          <w:p w14:paraId="5926244F" w14:textId="515AD5EB"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Add field: </w:t>
            </w:r>
            <w:proofErr w:type="spellStart"/>
            <w:r w:rsidRPr="0020050C">
              <w:rPr>
                <w:rFonts w:ascii="Aptos" w:eastAsia="Aptos" w:hAnsi="Aptos" w:cs="Aptos"/>
                <w:b/>
                <w:bCs/>
                <w:color w:val="000000" w:themeColor="text1"/>
                <w:sz w:val="24"/>
                <w:szCs w:val="24"/>
                <w:u w:val="single"/>
              </w:rPr>
              <w:t>Module.</w:t>
            </w:r>
            <w:r w:rsidR="00D309C6">
              <w:rPr>
                <w:rFonts w:ascii="Aptos" w:eastAsia="Aptos" w:hAnsi="Aptos" w:cs="Aptos"/>
                <w:b/>
                <w:bCs/>
                <w:color w:val="000000" w:themeColor="text1"/>
                <w:sz w:val="24"/>
                <w:szCs w:val="24"/>
                <w:u w:val="single"/>
              </w:rPr>
              <w:t>I</w:t>
            </w:r>
            <w:r w:rsidRPr="0020050C">
              <w:rPr>
                <w:rFonts w:ascii="Aptos" w:eastAsia="Aptos" w:hAnsi="Aptos" w:cs="Aptos"/>
                <w:b/>
                <w:bCs/>
                <w:color w:val="000000" w:themeColor="text1"/>
                <w:sz w:val="24"/>
                <w:szCs w:val="24"/>
                <w:u w:val="single"/>
              </w:rPr>
              <w:t>sDocumentModule</w:t>
            </w:r>
            <w:proofErr w:type="spellEnd"/>
            <w:r w:rsidRPr="0020050C">
              <w:rPr>
                <w:rFonts w:ascii="Aptos" w:eastAsia="Aptos" w:hAnsi="Aptos" w:cs="Aptos"/>
                <w:color w:val="000000" w:themeColor="text1"/>
                <w:sz w:val="24"/>
                <w:szCs w:val="24"/>
              </w:rPr>
              <w:t>. This specifies whether this module is of a specific type where we are not collecting datapoint facts for this but rather attached documents. </w:t>
            </w:r>
          </w:p>
          <w:p w14:paraId="76649A49" w14:textId="4801ECA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w:t>
            </w:r>
          </w:p>
        </w:tc>
      </w:tr>
      <w:tr w:rsidR="7CAB7482" w:rsidRPr="0020050C" w14:paraId="164E8B7E" w14:textId="77777777" w:rsidTr="005F3259">
        <w:trPr>
          <w:gridAfter w:val="1"/>
          <w:wAfter w:w="18" w:type="dxa"/>
          <w:trHeight w:val="630"/>
        </w:trPr>
        <w:tc>
          <w:tcPr>
            <w:tcW w:w="947" w:type="dxa"/>
            <w:gridSpan w:val="2"/>
            <w:tcBorders>
              <w:top w:val="single" w:sz="6" w:space="0" w:color="auto"/>
              <w:left w:val="single" w:sz="6" w:space="0" w:color="auto"/>
              <w:bottom w:val="single" w:sz="6" w:space="0" w:color="auto"/>
              <w:right w:val="single" w:sz="6" w:space="0" w:color="auto"/>
            </w:tcBorders>
          </w:tcPr>
          <w:p w14:paraId="52E47335" w14:textId="2DA0B3E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5 </w:t>
            </w:r>
          </w:p>
        </w:tc>
        <w:tc>
          <w:tcPr>
            <w:tcW w:w="2544" w:type="dxa"/>
            <w:tcBorders>
              <w:top w:val="single" w:sz="6" w:space="0" w:color="auto"/>
              <w:left w:val="single" w:sz="6" w:space="0" w:color="auto"/>
              <w:bottom w:val="single" w:sz="6" w:space="0" w:color="auto"/>
              <w:right w:val="single" w:sz="6" w:space="0" w:color="auto"/>
            </w:tcBorders>
          </w:tcPr>
          <w:p w14:paraId="1CD8E8F5" w14:textId="1C8F7EDD"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ConceptRelation</w:t>
            </w:r>
            <w:proofErr w:type="spellEnd"/>
            <w:r w:rsidRPr="0020050C">
              <w:rPr>
                <w:rFonts w:ascii="Aptos" w:eastAsia="Aptos" w:hAnsi="Aptos" w:cs="Aptos"/>
                <w:color w:val="000000" w:themeColor="text1"/>
                <w:sz w:val="24"/>
                <w:szCs w:val="24"/>
              </w:rPr>
              <w:t xml:space="preserve">  </w:t>
            </w:r>
          </w:p>
        </w:tc>
        <w:tc>
          <w:tcPr>
            <w:tcW w:w="5411" w:type="dxa"/>
            <w:tcBorders>
              <w:top w:val="single" w:sz="6" w:space="0" w:color="auto"/>
              <w:left w:val="single" w:sz="6" w:space="0" w:color="auto"/>
              <w:bottom w:val="single" w:sz="6" w:space="0" w:color="auto"/>
              <w:right w:val="single" w:sz="6" w:space="0" w:color="auto"/>
            </w:tcBorders>
            <w:vAlign w:val="center"/>
          </w:tcPr>
          <w:p w14:paraId="04CC6E9D" w14:textId="12AF1CFA" w:rsidR="7CAB7482" w:rsidRPr="0020050C" w:rsidRDefault="006B426F" w:rsidP="7CAB7482">
            <w:pPr>
              <w:rPr>
                <w:rFonts w:ascii="Aptos" w:eastAsia="Aptos" w:hAnsi="Aptos" w:cs="Aptos"/>
                <w:color w:val="000000" w:themeColor="text1"/>
                <w:sz w:val="24"/>
                <w:szCs w:val="24"/>
              </w:rPr>
            </w:pPr>
            <w:r>
              <w:rPr>
                <w:rFonts w:ascii="Aptos" w:eastAsia="Aptos" w:hAnsi="Aptos" w:cs="Aptos"/>
                <w:color w:val="000000" w:themeColor="text1"/>
                <w:sz w:val="24"/>
                <w:szCs w:val="24"/>
              </w:rPr>
              <w:t>E</w:t>
            </w:r>
            <w:r w:rsidR="7CAB7482" w:rsidRPr="0020050C">
              <w:rPr>
                <w:rFonts w:ascii="Aptos" w:eastAsia="Aptos" w:hAnsi="Aptos" w:cs="Aptos"/>
                <w:color w:val="000000" w:themeColor="text1"/>
                <w:sz w:val="24"/>
                <w:szCs w:val="24"/>
              </w:rPr>
              <w:t xml:space="preserve">nhanced the list of </w:t>
            </w:r>
            <w:proofErr w:type="spellStart"/>
            <w:r w:rsidR="7CAB7482" w:rsidRPr="0020050C">
              <w:rPr>
                <w:rFonts w:ascii="Aptos" w:eastAsia="Aptos" w:hAnsi="Aptos" w:cs="Aptos"/>
                <w:color w:val="000000" w:themeColor="text1"/>
                <w:sz w:val="24"/>
                <w:szCs w:val="24"/>
              </w:rPr>
              <w:t>ConceptRelatioon.Type</w:t>
            </w:r>
            <w:proofErr w:type="spellEnd"/>
            <w:r w:rsidR="7CAB7482" w:rsidRPr="0020050C">
              <w:rPr>
                <w:rFonts w:ascii="Aptos" w:eastAsia="Aptos" w:hAnsi="Aptos" w:cs="Aptos"/>
                <w:color w:val="000000" w:themeColor="text1"/>
                <w:sz w:val="24"/>
                <w:szCs w:val="24"/>
              </w:rPr>
              <w:t xml:space="preserve"> </w:t>
            </w:r>
            <w:proofErr w:type="spellStart"/>
            <w:r w:rsidR="7CAB7482" w:rsidRPr="0020050C">
              <w:rPr>
                <w:rFonts w:ascii="Aptos" w:eastAsia="Aptos" w:hAnsi="Aptos" w:cs="Aptos"/>
                <w:color w:val="000000" w:themeColor="text1"/>
                <w:sz w:val="24"/>
                <w:szCs w:val="24"/>
              </w:rPr>
              <w:t>lookupsm</w:t>
            </w:r>
            <w:proofErr w:type="spellEnd"/>
            <w:r w:rsidR="7CAB7482" w:rsidRPr="0020050C">
              <w:rPr>
                <w:rFonts w:ascii="Aptos" w:eastAsia="Aptos" w:hAnsi="Aptos" w:cs="Aptos"/>
                <w:color w:val="000000" w:themeColor="text1"/>
                <w:sz w:val="24"/>
                <w:szCs w:val="24"/>
              </w:rPr>
              <w:t xml:space="preserve"> by an additional allowed value: ‘</w:t>
            </w:r>
            <w:proofErr w:type="spellStart"/>
            <w:r w:rsidR="7CAB7482" w:rsidRPr="0020050C">
              <w:rPr>
                <w:rFonts w:ascii="Aptos" w:eastAsia="Aptos" w:hAnsi="Aptos" w:cs="Aptos"/>
                <w:color w:val="000000" w:themeColor="text1"/>
                <w:sz w:val="24"/>
                <w:szCs w:val="24"/>
              </w:rPr>
              <w:t>header_attributeHeader</w:t>
            </w:r>
            <w:proofErr w:type="spellEnd"/>
            <w:r w:rsidR="7CAB7482" w:rsidRPr="0020050C">
              <w:rPr>
                <w:rFonts w:ascii="Aptos" w:eastAsia="Aptos" w:hAnsi="Aptos" w:cs="Aptos"/>
                <w:color w:val="000000" w:themeColor="text1"/>
                <w:sz w:val="24"/>
                <w:szCs w:val="24"/>
              </w:rPr>
              <w:t>’  </w:t>
            </w:r>
          </w:p>
        </w:tc>
      </w:tr>
      <w:tr w:rsidR="7CAB7482" w:rsidRPr="0020050C" w14:paraId="4D821D99" w14:textId="77777777" w:rsidTr="005F3259">
        <w:trPr>
          <w:gridAfter w:val="1"/>
          <w:wAfter w:w="18" w:type="dxa"/>
          <w:trHeight w:val="630"/>
        </w:trPr>
        <w:tc>
          <w:tcPr>
            <w:tcW w:w="947" w:type="dxa"/>
            <w:gridSpan w:val="2"/>
            <w:tcBorders>
              <w:top w:val="single" w:sz="6" w:space="0" w:color="auto"/>
              <w:left w:val="single" w:sz="6" w:space="0" w:color="auto"/>
              <w:bottom w:val="single" w:sz="6" w:space="0" w:color="auto"/>
              <w:right w:val="single" w:sz="6" w:space="0" w:color="auto"/>
            </w:tcBorders>
          </w:tcPr>
          <w:p w14:paraId="50F5EFF3" w14:textId="266938DF"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6 </w:t>
            </w:r>
          </w:p>
        </w:tc>
        <w:tc>
          <w:tcPr>
            <w:tcW w:w="2544" w:type="dxa"/>
            <w:tcBorders>
              <w:top w:val="single" w:sz="6" w:space="0" w:color="auto"/>
              <w:left w:val="single" w:sz="6" w:space="0" w:color="auto"/>
              <w:bottom w:val="single" w:sz="6" w:space="0" w:color="auto"/>
              <w:right w:val="single" w:sz="6" w:space="0" w:color="auto"/>
            </w:tcBorders>
          </w:tcPr>
          <w:p w14:paraId="1448B21C" w14:textId="6A70DE8A"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ChangeLogAttribute</w:t>
            </w:r>
            <w:proofErr w:type="spellEnd"/>
            <w:r w:rsidRPr="0020050C">
              <w:rPr>
                <w:rFonts w:ascii="Aptos" w:eastAsia="Aptos" w:hAnsi="Aptos" w:cs="Aptos"/>
                <w:color w:val="000000" w:themeColor="text1"/>
                <w:sz w:val="24"/>
                <w:szCs w:val="24"/>
              </w:rPr>
              <w:t>  </w:t>
            </w:r>
          </w:p>
        </w:tc>
        <w:tc>
          <w:tcPr>
            <w:tcW w:w="5411" w:type="dxa"/>
            <w:tcBorders>
              <w:top w:val="single" w:sz="6" w:space="0" w:color="auto"/>
              <w:left w:val="single" w:sz="6" w:space="0" w:color="auto"/>
              <w:bottom w:val="single" w:sz="6" w:space="0" w:color="auto"/>
              <w:right w:val="single" w:sz="6" w:space="0" w:color="auto"/>
            </w:tcBorders>
            <w:vAlign w:val="center"/>
          </w:tcPr>
          <w:p w14:paraId="6B950947" w14:textId="62DD39C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w:t>
            </w:r>
            <w:r w:rsidR="006B426F">
              <w:rPr>
                <w:rFonts w:ascii="Aptos" w:eastAsia="Aptos" w:hAnsi="Aptos" w:cs="Aptos"/>
                <w:color w:val="000000" w:themeColor="text1"/>
                <w:sz w:val="24"/>
                <w:szCs w:val="24"/>
              </w:rPr>
              <w:t>A</w:t>
            </w:r>
            <w:r w:rsidRPr="0020050C">
              <w:rPr>
                <w:rFonts w:ascii="Aptos" w:eastAsia="Aptos" w:hAnsi="Aptos" w:cs="Aptos"/>
                <w:color w:val="000000" w:themeColor="text1"/>
                <w:sz w:val="24"/>
                <w:szCs w:val="24"/>
              </w:rPr>
              <w:t xml:space="preserve">dded this table </w:t>
            </w:r>
            <w:proofErr w:type="gramStart"/>
            <w:r w:rsidRPr="0020050C">
              <w:rPr>
                <w:rFonts w:ascii="Aptos" w:eastAsia="Aptos" w:hAnsi="Aptos" w:cs="Aptos"/>
                <w:color w:val="000000" w:themeColor="text1"/>
                <w:sz w:val="24"/>
                <w:szCs w:val="24"/>
              </w:rPr>
              <w:t>in order to</w:t>
            </w:r>
            <w:proofErr w:type="gramEnd"/>
            <w:r w:rsidRPr="0020050C">
              <w:rPr>
                <w:rFonts w:ascii="Aptos" w:eastAsia="Aptos" w:hAnsi="Aptos" w:cs="Aptos"/>
                <w:color w:val="000000" w:themeColor="text1"/>
                <w:sz w:val="24"/>
                <w:szCs w:val="24"/>
              </w:rPr>
              <w:t xml:space="preserve"> structure better the </w:t>
            </w:r>
            <w:proofErr w:type="spellStart"/>
            <w:r w:rsidRPr="0020050C">
              <w:rPr>
                <w:rFonts w:ascii="Aptos" w:eastAsia="Aptos" w:hAnsi="Aptos" w:cs="Aptos"/>
                <w:color w:val="000000" w:themeColor="text1"/>
                <w:sz w:val="24"/>
                <w:szCs w:val="24"/>
              </w:rPr>
              <w:t>ChangeLog</w:t>
            </w:r>
            <w:proofErr w:type="spellEnd"/>
            <w:r w:rsidRPr="0020050C">
              <w:rPr>
                <w:rFonts w:ascii="Aptos" w:eastAsia="Aptos" w:hAnsi="Aptos" w:cs="Aptos"/>
                <w:color w:val="000000" w:themeColor="text1"/>
                <w:sz w:val="24"/>
                <w:szCs w:val="24"/>
              </w:rPr>
              <w:t>.</w:t>
            </w:r>
          </w:p>
          <w:p w14:paraId="12821AE2" w14:textId="0332F4C1"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Now </w:t>
            </w:r>
            <w:proofErr w:type="spellStart"/>
            <w:r w:rsidRPr="0020050C">
              <w:rPr>
                <w:rFonts w:ascii="Aptos" w:eastAsia="Aptos" w:hAnsi="Aptos" w:cs="Aptos"/>
                <w:color w:val="000000" w:themeColor="text1"/>
                <w:sz w:val="24"/>
                <w:szCs w:val="24"/>
              </w:rPr>
              <w:t>ChangeLog</w:t>
            </w:r>
            <w:proofErr w:type="spellEnd"/>
            <w:r w:rsidRPr="0020050C">
              <w:rPr>
                <w:rFonts w:ascii="Aptos" w:eastAsia="Aptos" w:hAnsi="Aptos" w:cs="Aptos"/>
                <w:color w:val="000000" w:themeColor="text1"/>
                <w:sz w:val="24"/>
                <w:szCs w:val="24"/>
              </w:rPr>
              <w:t xml:space="preserve"> captures all the actions at Object (table) level.</w:t>
            </w:r>
          </w:p>
          <w:p w14:paraId="1EBDB57A" w14:textId="1F5C3B00"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ChangeLogAttribute</w:t>
            </w:r>
            <w:proofErr w:type="spellEnd"/>
            <w:r w:rsidRPr="0020050C">
              <w:rPr>
                <w:rFonts w:ascii="Aptos" w:eastAsia="Aptos" w:hAnsi="Aptos" w:cs="Aptos"/>
                <w:color w:val="000000" w:themeColor="text1"/>
                <w:sz w:val="24"/>
                <w:szCs w:val="24"/>
              </w:rPr>
              <w:t xml:space="preserve"> itself breaks down these actions to provide a more granular view at attribute level.</w:t>
            </w:r>
          </w:p>
        </w:tc>
      </w:tr>
      <w:tr w:rsidR="004520B7" w:rsidRPr="0020050C" w14:paraId="40E5A7E5" w14:textId="77777777" w:rsidTr="00A408FA">
        <w:trPr>
          <w:trHeight w:val="285"/>
        </w:trPr>
        <w:tc>
          <w:tcPr>
            <w:tcW w:w="947" w:type="dxa"/>
            <w:gridSpan w:val="2"/>
            <w:vMerge w:val="restart"/>
            <w:tcBorders>
              <w:top w:val="single" w:sz="6" w:space="0" w:color="auto"/>
              <w:left w:val="single" w:sz="6" w:space="0" w:color="auto"/>
              <w:bottom w:val="single" w:sz="6" w:space="0" w:color="auto"/>
              <w:right w:val="single" w:sz="6" w:space="0" w:color="auto"/>
            </w:tcBorders>
          </w:tcPr>
          <w:p w14:paraId="2E78B46D" w14:textId="57EF70AA"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7 </w:t>
            </w:r>
          </w:p>
        </w:tc>
        <w:tc>
          <w:tcPr>
            <w:tcW w:w="2544" w:type="dxa"/>
            <w:tcBorders>
              <w:top w:val="single" w:sz="6" w:space="0" w:color="auto"/>
              <w:left w:val="single" w:sz="6" w:space="0" w:color="auto"/>
              <w:bottom w:val="single" w:sz="6" w:space="0" w:color="auto"/>
              <w:right w:val="single" w:sz="6" w:space="0" w:color="auto"/>
            </w:tcBorders>
          </w:tcPr>
          <w:p w14:paraId="59D3ADF1" w14:textId="09D3A3F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Category  </w:t>
            </w:r>
          </w:p>
        </w:tc>
        <w:tc>
          <w:tcPr>
            <w:tcW w:w="5429" w:type="dxa"/>
            <w:gridSpan w:val="2"/>
            <w:vMerge w:val="restart"/>
            <w:tcBorders>
              <w:top w:val="single" w:sz="6" w:space="0" w:color="auto"/>
              <w:left w:val="single" w:sz="6" w:space="0" w:color="auto"/>
              <w:bottom w:val="single" w:sz="6" w:space="0" w:color="auto"/>
              <w:right w:val="single" w:sz="6" w:space="0" w:color="auto"/>
            </w:tcBorders>
            <w:vAlign w:val="center"/>
          </w:tcPr>
          <w:p w14:paraId="54B8AE6E" w14:textId="3014336A"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Added </w:t>
            </w:r>
            <w:proofErr w:type="spellStart"/>
            <w:r w:rsidRPr="0020050C">
              <w:rPr>
                <w:rFonts w:ascii="Aptos" w:eastAsia="Aptos" w:hAnsi="Aptos" w:cs="Aptos"/>
                <w:color w:val="000000" w:themeColor="text1"/>
                <w:sz w:val="24"/>
                <w:szCs w:val="24"/>
              </w:rPr>
              <w:t>OwnerID</w:t>
            </w:r>
            <w:proofErr w:type="spellEnd"/>
            <w:r w:rsidRPr="0020050C">
              <w:rPr>
                <w:rFonts w:ascii="Aptos" w:eastAsia="Aptos" w:hAnsi="Aptos" w:cs="Aptos"/>
                <w:color w:val="000000" w:themeColor="text1"/>
                <w:sz w:val="24"/>
                <w:szCs w:val="24"/>
              </w:rPr>
              <w:t xml:space="preserve"> information to several DPM objects, </w:t>
            </w:r>
            <w:proofErr w:type="gramStart"/>
            <w:r w:rsidRPr="0020050C">
              <w:rPr>
                <w:rFonts w:ascii="Aptos" w:eastAsia="Aptos" w:hAnsi="Aptos" w:cs="Aptos"/>
                <w:color w:val="000000" w:themeColor="text1"/>
                <w:sz w:val="24"/>
                <w:szCs w:val="24"/>
              </w:rPr>
              <w:t>in order to</w:t>
            </w:r>
            <w:proofErr w:type="gramEnd"/>
            <w:r w:rsidRPr="0020050C">
              <w:rPr>
                <w:rFonts w:ascii="Aptos" w:eastAsia="Aptos" w:hAnsi="Aptos" w:cs="Aptos"/>
                <w:color w:val="000000" w:themeColor="text1"/>
                <w:sz w:val="24"/>
                <w:szCs w:val="24"/>
              </w:rPr>
              <w:t xml:space="preserve"> allow several owners to host information in the same meta-data repository.  </w:t>
            </w:r>
          </w:p>
          <w:p w14:paraId="32DEAD34" w14:textId="4516AC3A"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Currently, the Owner of such objects, is linked to </w:t>
            </w:r>
            <w:proofErr w:type="spellStart"/>
            <w:r w:rsidRPr="0020050C">
              <w:rPr>
                <w:rFonts w:ascii="Aptos" w:eastAsia="Aptos" w:hAnsi="Aptos" w:cs="Aptos"/>
                <w:color w:val="000000" w:themeColor="text1"/>
                <w:sz w:val="24"/>
                <w:szCs w:val="24"/>
              </w:rPr>
              <w:t>Organisation.OrgID</w:t>
            </w:r>
            <w:proofErr w:type="spellEnd"/>
            <w:r w:rsidRPr="0020050C">
              <w:rPr>
                <w:rFonts w:ascii="Aptos" w:eastAsia="Aptos" w:hAnsi="Aptos" w:cs="Aptos"/>
                <w:color w:val="000000" w:themeColor="text1"/>
                <w:sz w:val="24"/>
                <w:szCs w:val="24"/>
              </w:rPr>
              <w:t xml:space="preserve">. </w:t>
            </w:r>
            <w:proofErr w:type="gramStart"/>
            <w:r w:rsidR="000F5A99">
              <w:rPr>
                <w:rFonts w:ascii="Aptos" w:eastAsia="Aptos" w:hAnsi="Aptos" w:cs="Aptos"/>
                <w:color w:val="000000" w:themeColor="text1"/>
                <w:sz w:val="24"/>
                <w:szCs w:val="24"/>
              </w:rPr>
              <w:t>That</w:t>
            </w:r>
            <w:r w:rsidR="000F5A99" w:rsidRPr="0020050C">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is to say, metadata</w:t>
            </w:r>
            <w:proofErr w:type="gramEnd"/>
            <w:r w:rsidRPr="0020050C">
              <w:rPr>
                <w:rFonts w:ascii="Aptos" w:eastAsia="Aptos" w:hAnsi="Aptos" w:cs="Aptos"/>
                <w:color w:val="000000" w:themeColor="text1"/>
                <w:sz w:val="24"/>
                <w:szCs w:val="24"/>
              </w:rPr>
              <w:t xml:space="preserve"> ownership is at organisation level. Still, we acknowledge that there might be other alternatives to consider in the future. </w:t>
            </w:r>
          </w:p>
        </w:tc>
      </w:tr>
      <w:tr w:rsidR="00250ABC" w:rsidRPr="0020050C" w14:paraId="4714244A" w14:textId="77777777" w:rsidTr="584BBC06">
        <w:trPr>
          <w:trHeight w:val="285"/>
        </w:trPr>
        <w:tc>
          <w:tcPr>
            <w:tcW w:w="947" w:type="dxa"/>
            <w:gridSpan w:val="2"/>
            <w:vMerge/>
            <w:vAlign w:val="center"/>
          </w:tcPr>
          <w:p w14:paraId="55E97809"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580A0811" w14:textId="5096781E"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Cell  </w:t>
            </w:r>
          </w:p>
        </w:tc>
        <w:tc>
          <w:tcPr>
            <w:tcW w:w="5429" w:type="dxa"/>
            <w:gridSpan w:val="2"/>
            <w:vMerge/>
            <w:vAlign w:val="center"/>
          </w:tcPr>
          <w:p w14:paraId="69F07940" w14:textId="77777777" w:rsidR="00D97D63" w:rsidRPr="0020050C" w:rsidRDefault="00D97D63"/>
        </w:tc>
      </w:tr>
      <w:tr w:rsidR="00250ABC" w:rsidRPr="0020050C" w14:paraId="7E03EFF0" w14:textId="77777777" w:rsidTr="584BBC06">
        <w:trPr>
          <w:trHeight w:val="285"/>
        </w:trPr>
        <w:tc>
          <w:tcPr>
            <w:tcW w:w="947" w:type="dxa"/>
            <w:gridSpan w:val="2"/>
            <w:vMerge/>
            <w:vAlign w:val="center"/>
          </w:tcPr>
          <w:p w14:paraId="1CE87026"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43B001E9" w14:textId="6C171404"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CompoundKey</w:t>
            </w:r>
            <w:proofErr w:type="spellEnd"/>
            <w:r w:rsidRPr="0020050C">
              <w:rPr>
                <w:rFonts w:ascii="Aptos" w:eastAsia="Aptos" w:hAnsi="Aptos" w:cs="Aptos"/>
                <w:color w:val="000000" w:themeColor="text1"/>
                <w:sz w:val="24"/>
                <w:szCs w:val="24"/>
              </w:rPr>
              <w:t>  </w:t>
            </w:r>
          </w:p>
        </w:tc>
        <w:tc>
          <w:tcPr>
            <w:tcW w:w="5429" w:type="dxa"/>
            <w:gridSpan w:val="2"/>
            <w:vMerge/>
            <w:vAlign w:val="center"/>
          </w:tcPr>
          <w:p w14:paraId="4F4AFC9C" w14:textId="77777777" w:rsidR="00D97D63" w:rsidRPr="0020050C" w:rsidRDefault="00D97D63"/>
        </w:tc>
      </w:tr>
      <w:tr w:rsidR="00250ABC" w:rsidRPr="0020050C" w14:paraId="7E8C5F70" w14:textId="77777777" w:rsidTr="584BBC06">
        <w:trPr>
          <w:trHeight w:val="285"/>
        </w:trPr>
        <w:tc>
          <w:tcPr>
            <w:tcW w:w="947" w:type="dxa"/>
            <w:gridSpan w:val="2"/>
            <w:vMerge/>
            <w:vAlign w:val="center"/>
          </w:tcPr>
          <w:p w14:paraId="5FF6E885"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22F168B4" w14:textId="4AF22395"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Context  </w:t>
            </w:r>
          </w:p>
        </w:tc>
        <w:tc>
          <w:tcPr>
            <w:tcW w:w="5429" w:type="dxa"/>
            <w:gridSpan w:val="2"/>
            <w:vMerge/>
            <w:vAlign w:val="center"/>
          </w:tcPr>
          <w:p w14:paraId="491DC5E1" w14:textId="77777777" w:rsidR="00D97D63" w:rsidRPr="0020050C" w:rsidRDefault="00D97D63"/>
        </w:tc>
      </w:tr>
      <w:tr w:rsidR="00250ABC" w:rsidRPr="0020050C" w14:paraId="676D0830" w14:textId="77777777" w:rsidTr="584BBC06">
        <w:trPr>
          <w:trHeight w:val="285"/>
        </w:trPr>
        <w:tc>
          <w:tcPr>
            <w:tcW w:w="947" w:type="dxa"/>
            <w:gridSpan w:val="2"/>
            <w:vMerge/>
            <w:vAlign w:val="center"/>
          </w:tcPr>
          <w:p w14:paraId="2D8402AA"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78807E31" w14:textId="25DCBDD0"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Framework  </w:t>
            </w:r>
          </w:p>
        </w:tc>
        <w:tc>
          <w:tcPr>
            <w:tcW w:w="5429" w:type="dxa"/>
            <w:gridSpan w:val="2"/>
            <w:vMerge/>
            <w:vAlign w:val="center"/>
          </w:tcPr>
          <w:p w14:paraId="04ED5476" w14:textId="77777777" w:rsidR="00D97D63" w:rsidRPr="0020050C" w:rsidRDefault="00D97D63"/>
        </w:tc>
      </w:tr>
      <w:tr w:rsidR="00250ABC" w:rsidRPr="0020050C" w14:paraId="667F6603" w14:textId="77777777" w:rsidTr="584BBC06">
        <w:trPr>
          <w:trHeight w:val="285"/>
        </w:trPr>
        <w:tc>
          <w:tcPr>
            <w:tcW w:w="947" w:type="dxa"/>
            <w:gridSpan w:val="2"/>
            <w:vMerge/>
            <w:vAlign w:val="center"/>
          </w:tcPr>
          <w:p w14:paraId="35FBC519"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1F055B27" w14:textId="6CECEB28"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Header  </w:t>
            </w:r>
          </w:p>
        </w:tc>
        <w:tc>
          <w:tcPr>
            <w:tcW w:w="5429" w:type="dxa"/>
            <w:gridSpan w:val="2"/>
            <w:vMerge/>
            <w:vAlign w:val="center"/>
          </w:tcPr>
          <w:p w14:paraId="3C4786A7" w14:textId="77777777" w:rsidR="00D97D63" w:rsidRPr="0020050C" w:rsidRDefault="00D97D63"/>
        </w:tc>
      </w:tr>
      <w:tr w:rsidR="00250ABC" w:rsidRPr="0020050C" w14:paraId="70A6B71A" w14:textId="77777777" w:rsidTr="584BBC06">
        <w:trPr>
          <w:trHeight w:val="285"/>
        </w:trPr>
        <w:tc>
          <w:tcPr>
            <w:tcW w:w="947" w:type="dxa"/>
            <w:gridSpan w:val="2"/>
            <w:vMerge/>
            <w:vAlign w:val="center"/>
          </w:tcPr>
          <w:p w14:paraId="157739B5"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31362793" w14:textId="36F05E5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Item  </w:t>
            </w:r>
          </w:p>
        </w:tc>
        <w:tc>
          <w:tcPr>
            <w:tcW w:w="5429" w:type="dxa"/>
            <w:gridSpan w:val="2"/>
            <w:vMerge/>
            <w:vAlign w:val="center"/>
          </w:tcPr>
          <w:p w14:paraId="4789EE39" w14:textId="77777777" w:rsidR="00D97D63" w:rsidRPr="0020050C" w:rsidRDefault="00D97D63"/>
        </w:tc>
      </w:tr>
      <w:tr w:rsidR="00250ABC" w:rsidRPr="0020050C" w14:paraId="4684F6C9" w14:textId="77777777" w:rsidTr="584BBC06">
        <w:trPr>
          <w:trHeight w:val="285"/>
        </w:trPr>
        <w:tc>
          <w:tcPr>
            <w:tcW w:w="947" w:type="dxa"/>
            <w:gridSpan w:val="2"/>
            <w:vMerge/>
            <w:vAlign w:val="center"/>
          </w:tcPr>
          <w:p w14:paraId="3BDFA20A"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3FE2CFEE" w14:textId="60151ED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Module  </w:t>
            </w:r>
          </w:p>
        </w:tc>
        <w:tc>
          <w:tcPr>
            <w:tcW w:w="5429" w:type="dxa"/>
            <w:gridSpan w:val="2"/>
            <w:vMerge/>
            <w:vAlign w:val="center"/>
          </w:tcPr>
          <w:p w14:paraId="5234F1DB" w14:textId="77777777" w:rsidR="00D97D63" w:rsidRPr="0020050C" w:rsidRDefault="00D97D63"/>
        </w:tc>
      </w:tr>
      <w:tr w:rsidR="00250ABC" w:rsidRPr="0020050C" w14:paraId="1D03D970" w14:textId="77777777" w:rsidTr="584BBC06">
        <w:trPr>
          <w:trHeight w:val="285"/>
        </w:trPr>
        <w:tc>
          <w:tcPr>
            <w:tcW w:w="947" w:type="dxa"/>
            <w:gridSpan w:val="2"/>
            <w:vMerge/>
            <w:vAlign w:val="center"/>
          </w:tcPr>
          <w:p w14:paraId="5DC5D1AB"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4C6141AB" w14:textId="534CB76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Operation  </w:t>
            </w:r>
          </w:p>
        </w:tc>
        <w:tc>
          <w:tcPr>
            <w:tcW w:w="5429" w:type="dxa"/>
            <w:gridSpan w:val="2"/>
            <w:vMerge/>
            <w:vAlign w:val="center"/>
          </w:tcPr>
          <w:p w14:paraId="4EDD473E" w14:textId="77777777" w:rsidR="00D97D63" w:rsidRPr="0020050C" w:rsidRDefault="00D97D63"/>
        </w:tc>
      </w:tr>
      <w:tr w:rsidR="00250ABC" w:rsidRPr="0020050C" w14:paraId="750507B3" w14:textId="77777777" w:rsidTr="584BBC06">
        <w:trPr>
          <w:trHeight w:val="285"/>
        </w:trPr>
        <w:tc>
          <w:tcPr>
            <w:tcW w:w="947" w:type="dxa"/>
            <w:gridSpan w:val="2"/>
            <w:vMerge/>
            <w:vAlign w:val="center"/>
          </w:tcPr>
          <w:p w14:paraId="18ED93B7"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66DDFCF2" w14:textId="26CDC9F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Property  </w:t>
            </w:r>
          </w:p>
        </w:tc>
        <w:tc>
          <w:tcPr>
            <w:tcW w:w="5429" w:type="dxa"/>
            <w:gridSpan w:val="2"/>
            <w:vMerge/>
            <w:vAlign w:val="center"/>
          </w:tcPr>
          <w:p w14:paraId="74021BA3" w14:textId="77777777" w:rsidR="00D97D63" w:rsidRPr="0020050C" w:rsidRDefault="00D97D63"/>
        </w:tc>
      </w:tr>
      <w:tr w:rsidR="00250ABC" w:rsidRPr="0020050C" w14:paraId="47049AB6" w14:textId="77777777" w:rsidTr="584BBC06">
        <w:trPr>
          <w:trHeight w:val="285"/>
        </w:trPr>
        <w:tc>
          <w:tcPr>
            <w:tcW w:w="947" w:type="dxa"/>
            <w:gridSpan w:val="2"/>
            <w:vMerge/>
            <w:vAlign w:val="center"/>
          </w:tcPr>
          <w:p w14:paraId="40255902"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398DAF64" w14:textId="603F8E8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Release  </w:t>
            </w:r>
          </w:p>
        </w:tc>
        <w:tc>
          <w:tcPr>
            <w:tcW w:w="5429" w:type="dxa"/>
            <w:gridSpan w:val="2"/>
            <w:vMerge/>
            <w:vAlign w:val="center"/>
          </w:tcPr>
          <w:p w14:paraId="644A1F5B" w14:textId="77777777" w:rsidR="00D97D63" w:rsidRPr="0020050C" w:rsidRDefault="00D97D63"/>
        </w:tc>
      </w:tr>
      <w:tr w:rsidR="00250ABC" w:rsidRPr="0020050C" w14:paraId="11335982" w14:textId="77777777" w:rsidTr="584BBC06">
        <w:trPr>
          <w:trHeight w:val="285"/>
        </w:trPr>
        <w:tc>
          <w:tcPr>
            <w:tcW w:w="947" w:type="dxa"/>
            <w:gridSpan w:val="2"/>
            <w:vMerge/>
            <w:vAlign w:val="center"/>
          </w:tcPr>
          <w:p w14:paraId="23229E13"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67CB3FE1" w14:textId="598FCFAC"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SubCategory</w:t>
            </w:r>
            <w:proofErr w:type="spellEnd"/>
            <w:r w:rsidRPr="0020050C">
              <w:rPr>
                <w:rFonts w:ascii="Aptos" w:eastAsia="Aptos" w:hAnsi="Aptos" w:cs="Aptos"/>
                <w:color w:val="000000" w:themeColor="text1"/>
                <w:sz w:val="24"/>
                <w:szCs w:val="24"/>
              </w:rPr>
              <w:t>  </w:t>
            </w:r>
          </w:p>
        </w:tc>
        <w:tc>
          <w:tcPr>
            <w:tcW w:w="5429" w:type="dxa"/>
            <w:gridSpan w:val="2"/>
            <w:vMerge/>
            <w:vAlign w:val="center"/>
          </w:tcPr>
          <w:p w14:paraId="14D6F727" w14:textId="77777777" w:rsidR="00D97D63" w:rsidRPr="0020050C" w:rsidRDefault="00D97D63"/>
        </w:tc>
      </w:tr>
      <w:tr w:rsidR="00250ABC" w:rsidRPr="0020050C" w14:paraId="09DE838C" w14:textId="77777777" w:rsidTr="584BBC06">
        <w:trPr>
          <w:trHeight w:val="285"/>
        </w:trPr>
        <w:tc>
          <w:tcPr>
            <w:tcW w:w="947" w:type="dxa"/>
            <w:gridSpan w:val="2"/>
            <w:vMerge/>
            <w:vAlign w:val="center"/>
          </w:tcPr>
          <w:p w14:paraId="43B14A8C"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5F8B3D07" w14:textId="31526CF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Subdivision  </w:t>
            </w:r>
          </w:p>
        </w:tc>
        <w:tc>
          <w:tcPr>
            <w:tcW w:w="5429" w:type="dxa"/>
            <w:gridSpan w:val="2"/>
            <w:vMerge/>
            <w:vAlign w:val="center"/>
          </w:tcPr>
          <w:p w14:paraId="63020CBD" w14:textId="77777777" w:rsidR="00D97D63" w:rsidRPr="0020050C" w:rsidRDefault="00D97D63"/>
        </w:tc>
      </w:tr>
      <w:tr w:rsidR="00250ABC" w:rsidRPr="0020050C" w14:paraId="49D50DA5" w14:textId="77777777" w:rsidTr="584BBC06">
        <w:trPr>
          <w:trHeight w:val="285"/>
        </w:trPr>
        <w:tc>
          <w:tcPr>
            <w:tcW w:w="947" w:type="dxa"/>
            <w:gridSpan w:val="2"/>
            <w:vMerge/>
            <w:vAlign w:val="center"/>
          </w:tcPr>
          <w:p w14:paraId="1B4F8BF4"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48529E33" w14:textId="347901E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Table  </w:t>
            </w:r>
          </w:p>
        </w:tc>
        <w:tc>
          <w:tcPr>
            <w:tcW w:w="5429" w:type="dxa"/>
            <w:gridSpan w:val="2"/>
            <w:vMerge/>
            <w:vAlign w:val="center"/>
          </w:tcPr>
          <w:p w14:paraId="428143D1" w14:textId="77777777" w:rsidR="00D97D63" w:rsidRPr="0020050C" w:rsidRDefault="00D97D63"/>
        </w:tc>
      </w:tr>
      <w:tr w:rsidR="00250ABC" w:rsidRPr="0020050C" w14:paraId="68483357" w14:textId="77777777" w:rsidTr="584BBC06">
        <w:trPr>
          <w:trHeight w:val="285"/>
        </w:trPr>
        <w:tc>
          <w:tcPr>
            <w:tcW w:w="947" w:type="dxa"/>
            <w:gridSpan w:val="2"/>
            <w:vMerge/>
            <w:vAlign w:val="center"/>
          </w:tcPr>
          <w:p w14:paraId="4A3D664A"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2AECC355" w14:textId="3FF10081"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TableAssociation</w:t>
            </w:r>
            <w:proofErr w:type="spellEnd"/>
            <w:r w:rsidRPr="0020050C">
              <w:rPr>
                <w:rFonts w:ascii="Aptos" w:eastAsia="Aptos" w:hAnsi="Aptos" w:cs="Aptos"/>
                <w:color w:val="000000" w:themeColor="text1"/>
                <w:sz w:val="24"/>
                <w:szCs w:val="24"/>
              </w:rPr>
              <w:t>  </w:t>
            </w:r>
          </w:p>
        </w:tc>
        <w:tc>
          <w:tcPr>
            <w:tcW w:w="5429" w:type="dxa"/>
            <w:gridSpan w:val="2"/>
            <w:vMerge/>
            <w:vAlign w:val="center"/>
          </w:tcPr>
          <w:p w14:paraId="2C1B0E37" w14:textId="77777777" w:rsidR="00D97D63" w:rsidRPr="0020050C" w:rsidRDefault="00D97D63"/>
        </w:tc>
      </w:tr>
      <w:tr w:rsidR="00250ABC" w:rsidRPr="0020050C" w14:paraId="18019DF4" w14:textId="77777777" w:rsidTr="584BBC06">
        <w:trPr>
          <w:trHeight w:val="285"/>
        </w:trPr>
        <w:tc>
          <w:tcPr>
            <w:tcW w:w="947" w:type="dxa"/>
            <w:gridSpan w:val="2"/>
            <w:vMerge/>
            <w:vAlign w:val="center"/>
          </w:tcPr>
          <w:p w14:paraId="33C9AFF8"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0268969F" w14:textId="69353A0C"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TableGroup</w:t>
            </w:r>
            <w:proofErr w:type="spellEnd"/>
            <w:r w:rsidRPr="0020050C">
              <w:rPr>
                <w:rFonts w:ascii="Aptos" w:eastAsia="Aptos" w:hAnsi="Aptos" w:cs="Aptos"/>
                <w:color w:val="000000" w:themeColor="text1"/>
                <w:sz w:val="24"/>
                <w:szCs w:val="24"/>
              </w:rPr>
              <w:t>  </w:t>
            </w:r>
          </w:p>
        </w:tc>
        <w:tc>
          <w:tcPr>
            <w:tcW w:w="5429" w:type="dxa"/>
            <w:gridSpan w:val="2"/>
            <w:vMerge/>
            <w:vAlign w:val="center"/>
          </w:tcPr>
          <w:p w14:paraId="071851CB" w14:textId="77777777" w:rsidR="00D97D63" w:rsidRPr="0020050C" w:rsidRDefault="00D97D63"/>
        </w:tc>
      </w:tr>
      <w:tr w:rsidR="00250ABC" w:rsidRPr="0020050C" w14:paraId="6BE0BD4E" w14:textId="77777777" w:rsidTr="584BBC06">
        <w:trPr>
          <w:trHeight w:val="285"/>
        </w:trPr>
        <w:tc>
          <w:tcPr>
            <w:tcW w:w="947" w:type="dxa"/>
            <w:gridSpan w:val="2"/>
            <w:vMerge/>
            <w:vAlign w:val="center"/>
          </w:tcPr>
          <w:p w14:paraId="4D0FBB05" w14:textId="77777777" w:rsidR="00D97D63" w:rsidRPr="0020050C" w:rsidRDefault="00D97D63"/>
        </w:tc>
        <w:tc>
          <w:tcPr>
            <w:tcW w:w="2544" w:type="dxa"/>
            <w:tcBorders>
              <w:top w:val="single" w:sz="6" w:space="0" w:color="auto"/>
              <w:left w:val="single" w:sz="6" w:space="0" w:color="auto"/>
              <w:bottom w:val="single" w:sz="6" w:space="0" w:color="auto"/>
              <w:right w:val="single" w:sz="6" w:space="0" w:color="auto"/>
            </w:tcBorders>
          </w:tcPr>
          <w:p w14:paraId="15638BF6" w14:textId="0DC6A8F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Variable  </w:t>
            </w:r>
          </w:p>
        </w:tc>
        <w:tc>
          <w:tcPr>
            <w:tcW w:w="5429" w:type="dxa"/>
            <w:gridSpan w:val="2"/>
            <w:vMerge/>
            <w:vAlign w:val="center"/>
          </w:tcPr>
          <w:p w14:paraId="385E1783" w14:textId="77777777" w:rsidR="00D97D63" w:rsidRPr="0020050C" w:rsidRDefault="00D97D63"/>
        </w:tc>
      </w:tr>
      <w:tr w:rsidR="7CAB7482" w:rsidRPr="0020050C" w14:paraId="16E92E8B" w14:textId="77777777" w:rsidTr="00DE3EF1">
        <w:trPr>
          <w:gridAfter w:val="1"/>
          <w:wAfter w:w="18" w:type="dxa"/>
          <w:trHeight w:val="2700"/>
        </w:trPr>
        <w:tc>
          <w:tcPr>
            <w:tcW w:w="947" w:type="dxa"/>
            <w:gridSpan w:val="2"/>
            <w:tcBorders>
              <w:top w:val="single" w:sz="6" w:space="0" w:color="auto"/>
              <w:left w:val="single" w:sz="6" w:space="0" w:color="auto"/>
              <w:bottom w:val="single" w:sz="6" w:space="0" w:color="auto"/>
              <w:right w:val="single" w:sz="6" w:space="0" w:color="auto"/>
            </w:tcBorders>
          </w:tcPr>
          <w:p w14:paraId="418F29AB" w14:textId="1A6E171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8 </w:t>
            </w:r>
          </w:p>
        </w:tc>
        <w:tc>
          <w:tcPr>
            <w:tcW w:w="2544" w:type="dxa"/>
            <w:tcBorders>
              <w:top w:val="single" w:sz="6" w:space="0" w:color="auto"/>
              <w:left w:val="single" w:sz="6" w:space="0" w:color="auto"/>
              <w:bottom w:val="single" w:sz="6" w:space="0" w:color="auto"/>
              <w:right w:val="single" w:sz="6" w:space="0" w:color="auto"/>
            </w:tcBorders>
          </w:tcPr>
          <w:p w14:paraId="0260F03D" w14:textId="18D0D3A2" w:rsidR="00EF4A2D"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OperationOutput</w:t>
            </w:r>
            <w:proofErr w:type="spellEnd"/>
            <w:r w:rsidRPr="0020050C">
              <w:rPr>
                <w:rFonts w:ascii="Aptos" w:eastAsia="Aptos" w:hAnsi="Aptos" w:cs="Aptos"/>
                <w:color w:val="000000" w:themeColor="text1"/>
                <w:sz w:val="24"/>
                <w:szCs w:val="24"/>
              </w:rPr>
              <w:t> </w:t>
            </w:r>
          </w:p>
        </w:tc>
        <w:tc>
          <w:tcPr>
            <w:tcW w:w="5411" w:type="dxa"/>
            <w:tcBorders>
              <w:top w:val="single" w:sz="6" w:space="0" w:color="auto"/>
              <w:left w:val="single" w:sz="6" w:space="0" w:color="auto"/>
              <w:bottom w:val="single" w:sz="6" w:space="0" w:color="auto"/>
              <w:right w:val="single" w:sz="6" w:space="0" w:color="auto"/>
            </w:tcBorders>
            <w:vAlign w:val="bottom"/>
          </w:tcPr>
          <w:p w14:paraId="4B5EFF94" w14:textId="53E106D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New Table to </w:t>
            </w:r>
            <w:r w:rsidRPr="0020050C">
              <w:rPr>
                <w:rFonts w:ascii="Aptos" w:eastAsia="Aptos" w:hAnsi="Aptos" w:cs="Aptos"/>
                <w:b/>
                <w:bCs/>
                <w:color w:val="000000" w:themeColor="text1"/>
                <w:sz w:val="24"/>
                <w:szCs w:val="24"/>
                <w:u w:val="single"/>
              </w:rPr>
              <w:t>host to which Calculated Module the Output of an Operation is directed.</w:t>
            </w:r>
            <w:r w:rsidRPr="0020050C">
              <w:rPr>
                <w:rFonts w:ascii="Aptos" w:eastAsia="Aptos" w:hAnsi="Aptos" w:cs="Aptos"/>
                <w:color w:val="000000" w:themeColor="text1"/>
                <w:sz w:val="24"/>
                <w:szCs w:val="24"/>
              </w:rPr>
              <w:t xml:space="preserve">  </w:t>
            </w:r>
            <w:r w:rsidRPr="0020050C">
              <w:br/>
            </w:r>
            <w:r w:rsidRPr="0020050C">
              <w:rPr>
                <w:rFonts w:ascii="Aptos" w:eastAsia="Aptos" w:hAnsi="Aptos" w:cs="Aptos"/>
                <w:color w:val="000000" w:themeColor="text1"/>
                <w:sz w:val="24"/>
                <w:szCs w:val="24"/>
              </w:rPr>
              <w:t xml:space="preserve">Used to dictate to which </w:t>
            </w:r>
            <w:proofErr w:type="gramStart"/>
            <w:r w:rsidRPr="0020050C">
              <w:rPr>
                <w:rFonts w:ascii="Aptos" w:eastAsia="Aptos" w:hAnsi="Aptos" w:cs="Aptos"/>
                <w:color w:val="000000" w:themeColor="text1"/>
                <w:sz w:val="24"/>
                <w:szCs w:val="24"/>
              </w:rPr>
              <w:t>Module(</w:t>
            </w:r>
            <w:proofErr w:type="gramEnd"/>
            <w:r w:rsidRPr="0020050C">
              <w:rPr>
                <w:rFonts w:ascii="Aptos" w:eastAsia="Aptos" w:hAnsi="Aptos" w:cs="Aptos"/>
                <w:color w:val="000000" w:themeColor="text1"/>
                <w:sz w:val="24"/>
                <w:szCs w:val="24"/>
              </w:rPr>
              <w:t xml:space="preserve">Version), the outcome of an </w:t>
            </w:r>
            <w:proofErr w:type="gramStart"/>
            <w:r w:rsidRPr="0020050C">
              <w:rPr>
                <w:rFonts w:ascii="Aptos" w:eastAsia="Aptos" w:hAnsi="Aptos" w:cs="Aptos"/>
                <w:color w:val="000000" w:themeColor="text1"/>
                <w:sz w:val="24"/>
                <w:szCs w:val="24"/>
              </w:rPr>
              <w:t>Operation(</w:t>
            </w:r>
            <w:proofErr w:type="gramEnd"/>
            <w:r w:rsidRPr="0020050C">
              <w:rPr>
                <w:rFonts w:ascii="Aptos" w:eastAsia="Aptos" w:hAnsi="Aptos" w:cs="Aptos"/>
                <w:color w:val="000000" w:themeColor="text1"/>
                <w:sz w:val="24"/>
                <w:szCs w:val="24"/>
              </w:rPr>
              <w:t>Version) is directed to. </w:t>
            </w:r>
            <w:r w:rsidRPr="0020050C">
              <w:br/>
            </w:r>
            <w:r w:rsidRPr="0020050C">
              <w:rPr>
                <w:rFonts w:ascii="Aptos" w:eastAsia="Aptos" w:hAnsi="Aptos" w:cs="Aptos"/>
                <w:color w:val="000000" w:themeColor="text1"/>
                <w:sz w:val="24"/>
                <w:szCs w:val="24"/>
              </w:rPr>
              <w:t>This is used only for "Calculations" to identify the destination (calculated Module) of the calculation result.</w:t>
            </w:r>
            <w:r w:rsidRPr="0020050C">
              <w:br/>
            </w:r>
            <w:r w:rsidRPr="0020050C">
              <w:rPr>
                <w:rFonts w:ascii="Aptos" w:eastAsia="Aptos" w:hAnsi="Aptos" w:cs="Aptos"/>
                <w:color w:val="000000" w:themeColor="text1"/>
                <w:sz w:val="24"/>
                <w:szCs w:val="24"/>
              </w:rPr>
              <w:t>PK: (</w:t>
            </w:r>
            <w:proofErr w:type="spellStart"/>
            <w:r w:rsidRPr="0020050C">
              <w:rPr>
                <w:rFonts w:ascii="Aptos" w:eastAsia="Aptos" w:hAnsi="Aptos" w:cs="Aptos"/>
                <w:color w:val="000000" w:themeColor="text1"/>
                <w:sz w:val="24"/>
                <w:szCs w:val="24"/>
              </w:rPr>
              <w:t>ModuleVID</w:t>
            </w:r>
            <w:proofErr w:type="spellEnd"/>
            <w:r w:rsidRPr="0020050C">
              <w:rPr>
                <w:rFonts w:ascii="Aptos" w:eastAsia="Aptos" w:hAnsi="Aptos" w:cs="Aptos"/>
                <w:color w:val="000000" w:themeColor="text1"/>
                <w:sz w:val="24"/>
                <w:szCs w:val="24"/>
              </w:rPr>
              <w:t xml:space="preserve">, </w:t>
            </w:r>
            <w:proofErr w:type="spellStart"/>
            <w:r w:rsidRPr="0020050C">
              <w:rPr>
                <w:rFonts w:ascii="Aptos" w:eastAsia="Aptos" w:hAnsi="Aptos" w:cs="Aptos"/>
                <w:color w:val="000000" w:themeColor="text1"/>
                <w:sz w:val="24"/>
                <w:szCs w:val="24"/>
              </w:rPr>
              <w:t>OperationVID</w:t>
            </w:r>
            <w:proofErr w:type="spellEnd"/>
            <w:r w:rsidRPr="0020050C">
              <w:rPr>
                <w:rFonts w:ascii="Aptos" w:eastAsia="Aptos" w:hAnsi="Aptos" w:cs="Aptos"/>
                <w:color w:val="000000" w:themeColor="text1"/>
                <w:sz w:val="24"/>
                <w:szCs w:val="24"/>
              </w:rPr>
              <w:t>)  </w:t>
            </w:r>
            <w:r w:rsidRPr="0020050C">
              <w:br/>
            </w:r>
            <w:r w:rsidRPr="0020050C">
              <w:rPr>
                <w:rFonts w:ascii="Aptos" w:eastAsia="Aptos" w:hAnsi="Aptos" w:cs="Aptos"/>
                <w:color w:val="000000" w:themeColor="text1"/>
                <w:sz w:val="24"/>
                <w:szCs w:val="24"/>
              </w:rPr>
              <w:t> </w:t>
            </w:r>
          </w:p>
        </w:tc>
      </w:tr>
      <w:tr w:rsidR="7CAB7482" w:rsidRPr="0020050C" w14:paraId="27A620EB" w14:textId="77777777" w:rsidTr="00DE3EF1">
        <w:trPr>
          <w:gridAfter w:val="1"/>
          <w:wAfter w:w="18" w:type="dxa"/>
          <w:trHeight w:val="630"/>
        </w:trPr>
        <w:tc>
          <w:tcPr>
            <w:tcW w:w="947" w:type="dxa"/>
            <w:gridSpan w:val="2"/>
            <w:tcBorders>
              <w:top w:val="single" w:sz="6" w:space="0" w:color="auto"/>
              <w:left w:val="single" w:sz="6" w:space="0" w:color="auto"/>
              <w:bottom w:val="single" w:sz="6" w:space="0" w:color="auto"/>
              <w:right w:val="single" w:sz="6" w:space="0" w:color="auto"/>
            </w:tcBorders>
          </w:tcPr>
          <w:p w14:paraId="115C1A4B" w14:textId="25D8C31F"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9 </w:t>
            </w:r>
          </w:p>
        </w:tc>
        <w:tc>
          <w:tcPr>
            <w:tcW w:w="2544" w:type="dxa"/>
            <w:tcBorders>
              <w:top w:val="single" w:sz="6" w:space="0" w:color="auto"/>
              <w:left w:val="single" w:sz="6" w:space="0" w:color="auto"/>
              <w:bottom w:val="single" w:sz="6" w:space="0" w:color="auto"/>
              <w:right w:val="single" w:sz="6" w:space="0" w:color="auto"/>
            </w:tcBorders>
          </w:tcPr>
          <w:p w14:paraId="5A6C02EA" w14:textId="777B300A"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TableAssociation</w:t>
            </w:r>
            <w:proofErr w:type="spellEnd"/>
            <w:r w:rsidRPr="0020050C">
              <w:rPr>
                <w:rFonts w:ascii="Aptos" w:eastAsia="Aptos" w:hAnsi="Aptos" w:cs="Aptos"/>
                <w:color w:val="000000" w:themeColor="text1"/>
                <w:sz w:val="24"/>
                <w:szCs w:val="24"/>
              </w:rPr>
              <w:t>  </w:t>
            </w:r>
          </w:p>
        </w:tc>
        <w:tc>
          <w:tcPr>
            <w:tcW w:w="5411" w:type="dxa"/>
            <w:tcBorders>
              <w:top w:val="single" w:sz="6" w:space="0" w:color="auto"/>
              <w:left w:val="single" w:sz="6" w:space="0" w:color="auto"/>
              <w:bottom w:val="single" w:sz="6" w:space="0" w:color="auto"/>
              <w:right w:val="single" w:sz="6" w:space="0" w:color="auto"/>
            </w:tcBorders>
            <w:vAlign w:val="bottom"/>
          </w:tcPr>
          <w:p w14:paraId="0631943C" w14:textId="7D1F850B"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Versioned </w:t>
            </w:r>
            <w:proofErr w:type="spellStart"/>
            <w:r w:rsidRPr="0020050C">
              <w:rPr>
                <w:rFonts w:ascii="Aptos" w:eastAsia="Aptos" w:hAnsi="Aptos" w:cs="Aptos"/>
                <w:color w:val="000000" w:themeColor="text1"/>
                <w:sz w:val="24"/>
                <w:szCs w:val="24"/>
              </w:rPr>
              <w:t>TableAssociations</w:t>
            </w:r>
            <w:proofErr w:type="spellEnd"/>
            <w:r w:rsidRPr="0020050C">
              <w:rPr>
                <w:rFonts w:ascii="Aptos" w:eastAsia="Aptos" w:hAnsi="Aptos" w:cs="Aptos"/>
                <w:color w:val="000000" w:themeColor="text1"/>
                <w:sz w:val="24"/>
                <w:szCs w:val="24"/>
              </w:rPr>
              <w:t xml:space="preserve"> </w:t>
            </w:r>
            <w:proofErr w:type="gramStart"/>
            <w:r w:rsidRPr="0020050C">
              <w:rPr>
                <w:rFonts w:ascii="Aptos" w:eastAsia="Aptos" w:hAnsi="Aptos" w:cs="Aptos"/>
                <w:color w:val="000000" w:themeColor="text1"/>
                <w:sz w:val="24"/>
                <w:szCs w:val="24"/>
              </w:rPr>
              <w:t>so as to</w:t>
            </w:r>
            <w:proofErr w:type="gramEnd"/>
            <w:r w:rsidRPr="0020050C">
              <w:rPr>
                <w:rFonts w:ascii="Aptos" w:eastAsia="Aptos" w:hAnsi="Aptos" w:cs="Aptos"/>
                <w:color w:val="000000" w:themeColor="text1"/>
                <w:sz w:val="24"/>
                <w:szCs w:val="24"/>
              </w:rPr>
              <w:t xml:space="preserve"> allow changes over time in such associations. </w:t>
            </w:r>
          </w:p>
          <w:p w14:paraId="0ACA6583" w14:textId="4AFBED18"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Added the fields: </w:t>
            </w:r>
            <w:proofErr w:type="spellStart"/>
            <w:r w:rsidRPr="0020050C">
              <w:rPr>
                <w:rFonts w:ascii="Aptos" w:eastAsia="Aptos" w:hAnsi="Aptos" w:cs="Aptos"/>
                <w:color w:val="000000" w:themeColor="text1"/>
                <w:sz w:val="24"/>
                <w:szCs w:val="24"/>
              </w:rPr>
              <w:t>StartReleaseID</w:t>
            </w:r>
            <w:proofErr w:type="spellEnd"/>
            <w:r w:rsidRPr="0020050C">
              <w:rPr>
                <w:rFonts w:ascii="Aptos" w:eastAsia="Aptos" w:hAnsi="Aptos" w:cs="Aptos"/>
                <w:color w:val="000000" w:themeColor="text1"/>
                <w:sz w:val="24"/>
                <w:szCs w:val="24"/>
              </w:rPr>
              <w:t xml:space="preserve">, </w:t>
            </w:r>
            <w:proofErr w:type="spellStart"/>
            <w:r w:rsidRPr="0020050C">
              <w:rPr>
                <w:rFonts w:ascii="Aptos" w:eastAsia="Aptos" w:hAnsi="Aptos" w:cs="Aptos"/>
                <w:color w:val="000000" w:themeColor="text1"/>
                <w:sz w:val="24"/>
                <w:szCs w:val="24"/>
              </w:rPr>
              <w:t>EndReleaseID</w:t>
            </w:r>
            <w:proofErr w:type="spellEnd"/>
            <w:r w:rsidRPr="0020050C">
              <w:rPr>
                <w:rFonts w:ascii="Aptos" w:eastAsia="Aptos" w:hAnsi="Aptos" w:cs="Aptos"/>
                <w:color w:val="000000" w:themeColor="text1"/>
                <w:sz w:val="24"/>
                <w:szCs w:val="24"/>
              </w:rPr>
              <w:t> </w:t>
            </w:r>
          </w:p>
        </w:tc>
      </w:tr>
      <w:tr w:rsidR="7CAB7482" w:rsidRPr="0020050C" w14:paraId="34911A39"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217F4BF0" w14:textId="221C4709"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10 </w:t>
            </w:r>
          </w:p>
        </w:tc>
        <w:tc>
          <w:tcPr>
            <w:tcW w:w="2544" w:type="dxa"/>
            <w:tcBorders>
              <w:top w:val="single" w:sz="6" w:space="0" w:color="auto"/>
              <w:left w:val="single" w:sz="6" w:space="0" w:color="auto"/>
              <w:bottom w:val="single" w:sz="6" w:space="0" w:color="auto"/>
              <w:right w:val="single" w:sz="6" w:space="0" w:color="auto"/>
            </w:tcBorders>
          </w:tcPr>
          <w:p w14:paraId="75E3C46F" w14:textId="03E77EF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u w:val="single"/>
              </w:rPr>
              <w:t>Property</w:t>
            </w:r>
            <w:r w:rsidRPr="0020050C">
              <w:rPr>
                <w:rFonts w:ascii="Aptos" w:eastAsia="Aptos" w:hAnsi="Aptos" w:cs="Aptos"/>
                <w:color w:val="000000" w:themeColor="text1"/>
                <w:sz w:val="24"/>
                <w:szCs w:val="24"/>
              </w:rPr>
              <w:t> </w:t>
            </w:r>
          </w:p>
        </w:tc>
        <w:tc>
          <w:tcPr>
            <w:tcW w:w="5429" w:type="dxa"/>
            <w:gridSpan w:val="2"/>
            <w:tcBorders>
              <w:top w:val="single" w:sz="6" w:space="0" w:color="auto"/>
              <w:left w:val="single" w:sz="6" w:space="0" w:color="auto"/>
              <w:bottom w:val="single" w:sz="6" w:space="0" w:color="auto"/>
              <w:right w:val="single" w:sz="6" w:space="0" w:color="auto"/>
            </w:tcBorders>
          </w:tcPr>
          <w:p w14:paraId="7DBDC00A" w14:textId="232A4368"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Data Type Constraints:</w:t>
            </w:r>
            <w:r w:rsidRPr="0020050C">
              <w:rPr>
                <w:rFonts w:ascii="Aptos" w:eastAsia="Aptos" w:hAnsi="Aptos" w:cs="Aptos"/>
                <w:color w:val="000000" w:themeColor="text1"/>
                <w:sz w:val="24"/>
                <w:szCs w:val="24"/>
              </w:rPr>
              <w:t> </w:t>
            </w:r>
          </w:p>
          <w:p w14:paraId="1EEDD930" w14:textId="549822E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Add to the table “Property” the new field “</w:t>
            </w:r>
            <w:proofErr w:type="gramStart"/>
            <w:r w:rsidRPr="0020050C">
              <w:rPr>
                <w:rFonts w:ascii="Aptos" w:eastAsia="Aptos" w:hAnsi="Aptos" w:cs="Aptos"/>
                <w:color w:val="000000" w:themeColor="text1"/>
                <w:sz w:val="24"/>
                <w:szCs w:val="24"/>
              </w:rPr>
              <w:t xml:space="preserve">Pattern”  </w:t>
            </w:r>
            <w:proofErr w:type="spellStart"/>
            <w:r w:rsidRPr="0020050C">
              <w:rPr>
                <w:rFonts w:ascii="Aptos" w:eastAsia="Aptos" w:hAnsi="Aptos" w:cs="Aptos"/>
                <w:color w:val="000000" w:themeColor="text1"/>
                <w:sz w:val="24"/>
                <w:szCs w:val="24"/>
              </w:rPr>
              <w:t>nvarchar</w:t>
            </w:r>
            <w:proofErr w:type="spellEnd"/>
            <w:proofErr w:type="gramEnd"/>
            <w:r w:rsidRPr="0020050C">
              <w:rPr>
                <w:rFonts w:ascii="Aptos" w:eastAsia="Aptos" w:hAnsi="Aptos" w:cs="Aptos"/>
                <w:color w:val="000000" w:themeColor="text1"/>
                <w:sz w:val="24"/>
                <w:szCs w:val="24"/>
              </w:rPr>
              <w:t>(4000). </w:t>
            </w:r>
            <w:r w:rsidRPr="0020050C">
              <w:br/>
            </w:r>
            <w:r w:rsidRPr="0020050C">
              <w:rPr>
                <w:rFonts w:ascii="Aptos" w:eastAsia="Aptos" w:hAnsi="Aptos" w:cs="Aptos"/>
                <w:color w:val="000000" w:themeColor="text1"/>
                <w:sz w:val="24"/>
                <w:szCs w:val="24"/>
              </w:rPr>
              <w:t xml:space="preserve">This new field serves as to define a </w:t>
            </w:r>
            <w:proofErr w:type="spellStart"/>
            <w:r w:rsidRPr="0020050C">
              <w:rPr>
                <w:rFonts w:ascii="Aptos" w:eastAsia="Aptos" w:hAnsi="Aptos" w:cs="Aptos"/>
                <w:color w:val="000000" w:themeColor="text1"/>
                <w:sz w:val="24"/>
                <w:szCs w:val="24"/>
              </w:rPr>
              <w:t>RegEx</w:t>
            </w:r>
            <w:proofErr w:type="spellEnd"/>
            <w:r w:rsidRPr="0020050C">
              <w:rPr>
                <w:rFonts w:ascii="Aptos" w:eastAsia="Aptos" w:hAnsi="Aptos" w:cs="Aptos"/>
                <w:color w:val="000000" w:themeColor="text1"/>
                <w:sz w:val="24"/>
                <w:szCs w:val="24"/>
              </w:rPr>
              <w:t xml:space="preserve"> expression with all the constraints associated with the data type of this Property. </w:t>
            </w:r>
          </w:p>
          <w:p w14:paraId="3A9A04C4" w14:textId="33D3DCF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It applies only to Properties that do not take values from an enumerated drop-down list of Items.  </w:t>
            </w:r>
          </w:p>
          <w:p w14:paraId="652610DC" w14:textId="324B793B"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u w:val="single"/>
              </w:rPr>
              <w:t>Example:</w:t>
            </w:r>
            <w:r w:rsidRPr="0020050C">
              <w:rPr>
                <w:rFonts w:ascii="Aptos" w:eastAsia="Aptos" w:hAnsi="Aptos" w:cs="Aptos"/>
                <w:color w:val="000000" w:themeColor="text1"/>
                <w:sz w:val="24"/>
                <w:szCs w:val="24"/>
              </w:rPr>
              <w:t xml:space="preserve"> A LEI code has exactly 20 alphanumeric characters where the 5th &amp; 6th characters are always digits and the last 2 characters are necessarily numeric, whilst all alphabetic characters are capital letters. </w:t>
            </w:r>
            <w:proofErr w:type="gramStart"/>
            <w:r w:rsidRPr="0020050C">
              <w:rPr>
                <w:rFonts w:ascii="Aptos" w:eastAsia="Aptos" w:hAnsi="Aptos" w:cs="Aptos"/>
                <w:color w:val="000000" w:themeColor="text1"/>
                <w:sz w:val="24"/>
                <w:szCs w:val="24"/>
              </w:rPr>
              <w:t>Such  constraints</w:t>
            </w:r>
            <w:proofErr w:type="gramEnd"/>
            <w:r w:rsidRPr="0020050C">
              <w:rPr>
                <w:rFonts w:ascii="Aptos" w:eastAsia="Aptos" w:hAnsi="Aptos" w:cs="Aptos"/>
                <w:color w:val="000000" w:themeColor="text1"/>
                <w:sz w:val="24"/>
                <w:szCs w:val="24"/>
              </w:rPr>
              <w:t xml:space="preserve"> can be defined in this Regex expression in the “Pattern” field of the Property table: </w:t>
            </w:r>
          </w:p>
          <w:p w14:paraId="32199184" w14:textId="25E7CADA"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w:t>
            </w:r>
            <w:proofErr w:type="gramStart"/>
            <w:r w:rsidRPr="0020050C">
              <w:rPr>
                <w:rFonts w:ascii="Aptos" w:eastAsia="Aptos" w:hAnsi="Aptos" w:cs="Aptos"/>
                <w:color w:val="000000" w:themeColor="text1"/>
                <w:sz w:val="24"/>
                <w:szCs w:val="24"/>
              </w:rPr>
              <w:t>(?=</w:t>
            </w:r>
            <w:proofErr w:type="gramEnd"/>
            <w:r w:rsidRPr="0020050C">
              <w:rPr>
                <w:rFonts w:ascii="Aptos" w:eastAsia="Aptos" w:hAnsi="Aptos" w:cs="Aptos"/>
                <w:color w:val="000000" w:themeColor="text1"/>
                <w:sz w:val="24"/>
                <w:szCs w:val="24"/>
              </w:rPr>
              <w:t>.{</w:t>
            </w:r>
            <w:proofErr w:type="gramStart"/>
            <w:r w:rsidRPr="0020050C">
              <w:rPr>
                <w:rFonts w:ascii="Aptos" w:eastAsia="Aptos" w:hAnsi="Aptos" w:cs="Aptos"/>
                <w:color w:val="000000" w:themeColor="text1"/>
                <w:sz w:val="24"/>
                <w:szCs w:val="24"/>
              </w:rPr>
              <w:t>20}$</w:t>
            </w:r>
            <w:proofErr w:type="gramEnd"/>
            <w:r w:rsidRPr="0020050C">
              <w:rPr>
                <w:rFonts w:ascii="Aptos" w:eastAsia="Aptos" w:hAnsi="Aptos" w:cs="Aptos"/>
                <w:color w:val="000000" w:themeColor="text1"/>
                <w:sz w:val="24"/>
                <w:szCs w:val="24"/>
              </w:rPr>
              <w:t>)[A-Z0-9]{</w:t>
            </w:r>
            <w:proofErr w:type="gramStart"/>
            <w:r w:rsidRPr="0020050C">
              <w:rPr>
                <w:rFonts w:ascii="Aptos" w:eastAsia="Aptos" w:hAnsi="Aptos" w:cs="Aptos"/>
                <w:color w:val="000000" w:themeColor="text1"/>
                <w:sz w:val="24"/>
                <w:szCs w:val="24"/>
              </w:rPr>
              <w:t>4}[</w:t>
            </w:r>
            <w:proofErr w:type="gramEnd"/>
            <w:r w:rsidRPr="0020050C">
              <w:rPr>
                <w:rFonts w:ascii="Aptos" w:eastAsia="Aptos" w:hAnsi="Aptos" w:cs="Aptos"/>
                <w:color w:val="000000" w:themeColor="text1"/>
                <w:sz w:val="24"/>
                <w:szCs w:val="24"/>
              </w:rPr>
              <w:t>0-9]{</w:t>
            </w:r>
            <w:proofErr w:type="gramStart"/>
            <w:r w:rsidRPr="0020050C">
              <w:rPr>
                <w:rFonts w:ascii="Aptos" w:eastAsia="Aptos" w:hAnsi="Aptos" w:cs="Aptos"/>
                <w:color w:val="000000" w:themeColor="text1"/>
                <w:sz w:val="24"/>
                <w:szCs w:val="24"/>
              </w:rPr>
              <w:t>2}[</w:t>
            </w:r>
            <w:proofErr w:type="gramEnd"/>
            <w:r w:rsidRPr="0020050C">
              <w:rPr>
                <w:rFonts w:ascii="Aptos" w:eastAsia="Aptos" w:hAnsi="Aptos" w:cs="Aptos"/>
                <w:color w:val="000000" w:themeColor="text1"/>
                <w:sz w:val="24"/>
                <w:szCs w:val="24"/>
              </w:rPr>
              <w:t>A-Z0-9]{</w:t>
            </w:r>
            <w:proofErr w:type="gramStart"/>
            <w:r w:rsidRPr="0020050C">
              <w:rPr>
                <w:rFonts w:ascii="Aptos" w:eastAsia="Aptos" w:hAnsi="Aptos" w:cs="Aptos"/>
                <w:color w:val="000000" w:themeColor="text1"/>
                <w:sz w:val="24"/>
                <w:szCs w:val="24"/>
              </w:rPr>
              <w:t>12}[</w:t>
            </w:r>
            <w:proofErr w:type="gramEnd"/>
            <w:r w:rsidRPr="0020050C">
              <w:rPr>
                <w:rFonts w:ascii="Aptos" w:eastAsia="Aptos" w:hAnsi="Aptos" w:cs="Aptos"/>
                <w:color w:val="000000" w:themeColor="text1"/>
                <w:sz w:val="24"/>
                <w:szCs w:val="24"/>
              </w:rPr>
              <w:t>0-9]{</w:t>
            </w:r>
            <w:proofErr w:type="gramStart"/>
            <w:r w:rsidRPr="0020050C">
              <w:rPr>
                <w:rFonts w:ascii="Aptos" w:eastAsia="Aptos" w:hAnsi="Aptos" w:cs="Aptos"/>
                <w:color w:val="000000" w:themeColor="text1"/>
                <w:sz w:val="24"/>
                <w:szCs w:val="24"/>
              </w:rPr>
              <w:t>2}$</w:t>
            </w:r>
            <w:proofErr w:type="gramEnd"/>
            <w:r w:rsidRPr="0020050C">
              <w:rPr>
                <w:rFonts w:ascii="Aptos" w:eastAsia="Aptos" w:hAnsi="Aptos" w:cs="Aptos"/>
                <w:color w:val="000000" w:themeColor="text1"/>
                <w:sz w:val="24"/>
                <w:szCs w:val="24"/>
              </w:rPr>
              <w:t> </w:t>
            </w:r>
          </w:p>
          <w:p w14:paraId="74B5DB97" w14:textId="1777556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w:t>
            </w:r>
          </w:p>
        </w:tc>
      </w:tr>
      <w:tr w:rsidR="7CAB7482" w:rsidRPr="0020050C" w14:paraId="112CA322"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39AE8426" w14:textId="150A3CC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11 </w:t>
            </w:r>
          </w:p>
        </w:tc>
        <w:tc>
          <w:tcPr>
            <w:tcW w:w="2544" w:type="dxa"/>
            <w:tcBorders>
              <w:top w:val="single" w:sz="6" w:space="0" w:color="auto"/>
              <w:left w:val="single" w:sz="6" w:space="0" w:color="auto"/>
              <w:bottom w:val="single" w:sz="6" w:space="0" w:color="auto"/>
              <w:right w:val="single" w:sz="6" w:space="0" w:color="auto"/>
            </w:tcBorders>
          </w:tcPr>
          <w:p w14:paraId="18DF6D7A" w14:textId="6ABCF8A0"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Organisation </w:t>
            </w:r>
          </w:p>
        </w:tc>
        <w:tc>
          <w:tcPr>
            <w:tcW w:w="5429" w:type="dxa"/>
            <w:gridSpan w:val="2"/>
            <w:tcBorders>
              <w:top w:val="single" w:sz="6" w:space="0" w:color="auto"/>
              <w:left w:val="single" w:sz="6" w:space="0" w:color="auto"/>
              <w:bottom w:val="single" w:sz="6" w:space="0" w:color="auto"/>
              <w:right w:val="single" w:sz="6" w:space="0" w:color="auto"/>
            </w:tcBorders>
          </w:tcPr>
          <w:p w14:paraId="12436ED6" w14:textId="543B9CF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How to distinguish between different domains in the same organisation?</w:t>
            </w:r>
            <w:r w:rsidRPr="0020050C">
              <w:rPr>
                <w:rFonts w:ascii="Aptos" w:eastAsia="Aptos" w:hAnsi="Aptos" w:cs="Aptos"/>
                <w:color w:val="000000" w:themeColor="text1"/>
                <w:sz w:val="24"/>
                <w:szCs w:val="24"/>
              </w:rPr>
              <w:t> </w:t>
            </w:r>
          </w:p>
          <w:p w14:paraId="7CBD42D1" w14:textId="6934967F"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In the “Organisation” table, the new field: “</w:t>
            </w:r>
            <w:proofErr w:type="spellStart"/>
            <w:r w:rsidRPr="0020050C">
              <w:rPr>
                <w:rFonts w:ascii="Aptos" w:eastAsia="Aptos" w:hAnsi="Aptos" w:cs="Aptos"/>
                <w:color w:val="000000" w:themeColor="text1"/>
                <w:sz w:val="24"/>
                <w:szCs w:val="24"/>
              </w:rPr>
              <w:t>ParentOrgID</w:t>
            </w:r>
            <w:proofErr w:type="spellEnd"/>
            <w:r w:rsidRPr="0020050C">
              <w:rPr>
                <w:rFonts w:ascii="Aptos" w:eastAsia="Aptos" w:hAnsi="Aptos" w:cs="Aptos"/>
                <w:color w:val="000000" w:themeColor="text1"/>
                <w:sz w:val="24"/>
                <w:szCs w:val="24"/>
              </w:rPr>
              <w:t xml:space="preserve">” and a relationship between </w:t>
            </w:r>
            <w:proofErr w:type="spellStart"/>
            <w:r w:rsidRPr="0020050C">
              <w:rPr>
                <w:rFonts w:ascii="Aptos" w:eastAsia="Aptos" w:hAnsi="Aptos" w:cs="Aptos"/>
                <w:color w:val="000000" w:themeColor="text1"/>
                <w:sz w:val="24"/>
                <w:szCs w:val="24"/>
              </w:rPr>
              <w:t>Organisation.OrgID</w:t>
            </w:r>
            <w:proofErr w:type="spellEnd"/>
            <w:r w:rsidRPr="0020050C">
              <w:rPr>
                <w:rFonts w:ascii="Aptos" w:eastAsia="Aptos" w:hAnsi="Aptos" w:cs="Aptos"/>
                <w:color w:val="000000" w:themeColor="text1"/>
                <w:sz w:val="24"/>
                <w:szCs w:val="24"/>
              </w:rPr>
              <w:t xml:space="preserve"> (</w:t>
            </w:r>
            <w:proofErr w:type="gramStart"/>
            <w:r w:rsidRPr="0020050C">
              <w:rPr>
                <w:rFonts w:ascii="Aptos" w:eastAsia="Aptos" w:hAnsi="Aptos" w:cs="Aptos"/>
                <w:color w:val="000000" w:themeColor="text1"/>
                <w:sz w:val="24"/>
                <w:szCs w:val="24"/>
              </w:rPr>
              <w:t>0..</w:t>
            </w:r>
            <w:proofErr w:type="gramEnd"/>
            <w:r w:rsidRPr="0020050C">
              <w:rPr>
                <w:rFonts w:ascii="Aptos" w:eastAsia="Aptos" w:hAnsi="Aptos" w:cs="Aptos"/>
                <w:color w:val="000000" w:themeColor="text1"/>
                <w:sz w:val="24"/>
                <w:szCs w:val="24"/>
              </w:rPr>
              <w:t xml:space="preserve">M) -&gt; </w:t>
            </w:r>
            <w:proofErr w:type="spellStart"/>
            <w:r w:rsidRPr="0020050C">
              <w:rPr>
                <w:rFonts w:ascii="Aptos" w:eastAsia="Aptos" w:hAnsi="Aptos" w:cs="Aptos"/>
                <w:color w:val="000000" w:themeColor="text1"/>
                <w:sz w:val="24"/>
                <w:szCs w:val="24"/>
              </w:rPr>
              <w:t>Organisation.ParentOrgID</w:t>
            </w:r>
            <w:proofErr w:type="spellEnd"/>
            <w:r w:rsidRPr="0020050C">
              <w:rPr>
                <w:rFonts w:ascii="Aptos" w:eastAsia="Aptos" w:hAnsi="Aptos" w:cs="Aptos"/>
                <w:color w:val="000000" w:themeColor="text1"/>
                <w:sz w:val="24"/>
                <w:szCs w:val="24"/>
              </w:rPr>
              <w:t xml:space="preserve"> (</w:t>
            </w:r>
            <w:proofErr w:type="gramStart"/>
            <w:r w:rsidRPr="0020050C">
              <w:rPr>
                <w:rFonts w:ascii="Aptos" w:eastAsia="Aptos" w:hAnsi="Aptos" w:cs="Aptos"/>
                <w:color w:val="000000" w:themeColor="text1"/>
                <w:sz w:val="24"/>
                <w:szCs w:val="24"/>
              </w:rPr>
              <w:t>0..</w:t>
            </w:r>
            <w:proofErr w:type="gramEnd"/>
            <w:r w:rsidRPr="0020050C">
              <w:rPr>
                <w:rFonts w:ascii="Aptos" w:eastAsia="Aptos" w:hAnsi="Aptos" w:cs="Aptos"/>
                <w:color w:val="000000" w:themeColor="text1"/>
                <w:sz w:val="24"/>
                <w:szCs w:val="24"/>
              </w:rPr>
              <w:t>1) were added. </w:t>
            </w:r>
          </w:p>
        </w:tc>
      </w:tr>
      <w:tr w:rsidR="7CAB7482" w:rsidRPr="0020050C" w14:paraId="7FF72CB2"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4140B3CB" w14:textId="4308D94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12 </w:t>
            </w:r>
          </w:p>
        </w:tc>
        <w:tc>
          <w:tcPr>
            <w:tcW w:w="2544" w:type="dxa"/>
            <w:tcBorders>
              <w:top w:val="single" w:sz="6" w:space="0" w:color="auto"/>
              <w:left w:val="single" w:sz="6" w:space="0" w:color="auto"/>
              <w:bottom w:val="single" w:sz="6" w:space="0" w:color="auto"/>
              <w:right w:val="single" w:sz="6" w:space="0" w:color="auto"/>
            </w:tcBorders>
          </w:tcPr>
          <w:p w14:paraId="339E917B" w14:textId="34F10779"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ItemVersion</w:t>
            </w:r>
            <w:proofErr w:type="spellEnd"/>
            <w:r w:rsidRPr="0020050C">
              <w:rPr>
                <w:rFonts w:ascii="Aptos" w:eastAsia="Aptos" w:hAnsi="Aptos" w:cs="Aptos"/>
                <w:color w:val="000000" w:themeColor="text1"/>
                <w:sz w:val="24"/>
                <w:szCs w:val="24"/>
              </w:rPr>
              <w:t> </w:t>
            </w:r>
          </w:p>
        </w:tc>
        <w:tc>
          <w:tcPr>
            <w:tcW w:w="5429" w:type="dxa"/>
            <w:gridSpan w:val="2"/>
            <w:tcBorders>
              <w:top w:val="single" w:sz="6" w:space="0" w:color="auto"/>
              <w:left w:val="single" w:sz="6" w:space="0" w:color="auto"/>
              <w:bottom w:val="single" w:sz="6" w:space="0" w:color="auto"/>
              <w:right w:val="single" w:sz="6" w:space="0" w:color="auto"/>
            </w:tcBorders>
          </w:tcPr>
          <w:p w14:paraId="0841C326" w14:textId="170B7C1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Ability to link regulation and definition to an item and to version it</w:t>
            </w:r>
            <w:r w:rsidRPr="0020050C">
              <w:rPr>
                <w:rFonts w:ascii="Aptos" w:eastAsia="Aptos" w:hAnsi="Aptos" w:cs="Aptos"/>
                <w:color w:val="000000" w:themeColor="text1"/>
                <w:sz w:val="24"/>
                <w:szCs w:val="24"/>
              </w:rPr>
              <w:t> </w:t>
            </w:r>
          </w:p>
          <w:p w14:paraId="5618FB9E" w14:textId="6898AF0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The table “</w:t>
            </w:r>
            <w:proofErr w:type="spellStart"/>
            <w:r w:rsidRPr="0020050C">
              <w:rPr>
                <w:rFonts w:ascii="Aptos" w:eastAsia="Aptos" w:hAnsi="Aptos" w:cs="Aptos"/>
                <w:color w:val="000000" w:themeColor="text1"/>
                <w:sz w:val="24"/>
                <w:szCs w:val="24"/>
              </w:rPr>
              <w:t>ItemCategory</w:t>
            </w:r>
            <w:proofErr w:type="spellEnd"/>
            <w:r w:rsidRPr="0020050C">
              <w:rPr>
                <w:rFonts w:ascii="Aptos" w:eastAsia="Aptos" w:hAnsi="Aptos" w:cs="Aptos"/>
                <w:color w:val="000000" w:themeColor="text1"/>
                <w:sz w:val="24"/>
                <w:szCs w:val="24"/>
              </w:rPr>
              <w:t>” to “</w:t>
            </w:r>
            <w:proofErr w:type="spellStart"/>
            <w:r w:rsidRPr="0020050C">
              <w:rPr>
                <w:rFonts w:ascii="Aptos" w:eastAsia="Aptos" w:hAnsi="Aptos" w:cs="Aptos"/>
                <w:color w:val="000000" w:themeColor="text1"/>
                <w:sz w:val="24"/>
                <w:szCs w:val="24"/>
              </w:rPr>
              <w:t>ItemVersion</w:t>
            </w:r>
            <w:proofErr w:type="spellEnd"/>
            <w:r w:rsidRPr="0020050C">
              <w:rPr>
                <w:rFonts w:ascii="Aptos" w:eastAsia="Aptos" w:hAnsi="Aptos" w:cs="Aptos"/>
                <w:color w:val="000000" w:themeColor="text1"/>
                <w:sz w:val="24"/>
                <w:szCs w:val="24"/>
              </w:rPr>
              <w:t>” were renamed.  Previously, versioning has been applied</w:t>
            </w:r>
            <w:r w:rsidR="003068F8">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 xml:space="preserve">to the fields: </w:t>
            </w:r>
            <w:proofErr w:type="spellStart"/>
            <w:r w:rsidRPr="0020050C">
              <w:rPr>
                <w:rFonts w:ascii="Aptos" w:eastAsia="Aptos" w:hAnsi="Aptos" w:cs="Aptos"/>
                <w:color w:val="000000" w:themeColor="text1"/>
                <w:sz w:val="24"/>
                <w:szCs w:val="24"/>
              </w:rPr>
              <w:t>CategoryID</w:t>
            </w:r>
            <w:proofErr w:type="spellEnd"/>
            <w:r w:rsidRPr="0020050C">
              <w:rPr>
                <w:rFonts w:ascii="Aptos" w:eastAsia="Aptos" w:hAnsi="Aptos" w:cs="Aptos"/>
                <w:color w:val="000000" w:themeColor="text1"/>
                <w:sz w:val="24"/>
                <w:szCs w:val="24"/>
              </w:rPr>
              <w:t xml:space="preserve">, Code, Signature, </w:t>
            </w:r>
            <w:proofErr w:type="spellStart"/>
            <w:r w:rsidR="003068F8">
              <w:rPr>
                <w:rFonts w:ascii="Aptos" w:eastAsia="Aptos" w:hAnsi="Aptos" w:cs="Aptos"/>
                <w:color w:val="000000" w:themeColor="text1"/>
                <w:sz w:val="24"/>
                <w:szCs w:val="24"/>
              </w:rPr>
              <w:t>I</w:t>
            </w:r>
            <w:r w:rsidRPr="0020050C">
              <w:rPr>
                <w:rFonts w:ascii="Aptos" w:eastAsia="Aptos" w:hAnsi="Aptos" w:cs="Aptos"/>
                <w:color w:val="000000" w:themeColor="text1"/>
                <w:sz w:val="24"/>
                <w:szCs w:val="24"/>
              </w:rPr>
              <w:t>sDefaultItem</w:t>
            </w:r>
            <w:proofErr w:type="spellEnd"/>
            <w:r w:rsidRPr="0020050C">
              <w:rPr>
                <w:rFonts w:ascii="Aptos" w:eastAsia="Aptos" w:hAnsi="Aptos" w:cs="Aptos"/>
                <w:color w:val="000000" w:themeColor="text1"/>
                <w:sz w:val="24"/>
                <w:szCs w:val="24"/>
              </w:rPr>
              <w:t xml:space="preserve">  </w:t>
            </w:r>
            <w:r w:rsidRPr="0020050C">
              <w:br/>
            </w:r>
            <w:r w:rsidRPr="0020050C">
              <w:rPr>
                <w:rFonts w:ascii="Aptos" w:eastAsia="Aptos" w:hAnsi="Aptos" w:cs="Aptos"/>
                <w:color w:val="000000" w:themeColor="text1"/>
                <w:sz w:val="24"/>
                <w:szCs w:val="24"/>
              </w:rPr>
              <w:t>Hereafter, on “</w:t>
            </w:r>
            <w:proofErr w:type="spellStart"/>
            <w:r w:rsidRPr="0020050C">
              <w:rPr>
                <w:rFonts w:ascii="Aptos" w:eastAsia="Aptos" w:hAnsi="Aptos" w:cs="Aptos"/>
                <w:color w:val="000000" w:themeColor="text1"/>
                <w:sz w:val="24"/>
                <w:szCs w:val="24"/>
              </w:rPr>
              <w:t>ItemVersion</w:t>
            </w:r>
            <w:proofErr w:type="spellEnd"/>
            <w:r w:rsidRPr="0020050C">
              <w:rPr>
                <w:rFonts w:ascii="Aptos" w:eastAsia="Aptos" w:hAnsi="Aptos" w:cs="Aptos"/>
                <w:color w:val="000000" w:themeColor="text1"/>
                <w:sz w:val="24"/>
                <w:szCs w:val="24"/>
              </w:rPr>
              <w:t xml:space="preserve">” the fields Name and Description have been moved from table Item to </w:t>
            </w:r>
            <w:proofErr w:type="spellStart"/>
            <w:r w:rsidRPr="0020050C">
              <w:rPr>
                <w:rFonts w:ascii="Aptos" w:eastAsia="Aptos" w:hAnsi="Aptos" w:cs="Aptos"/>
                <w:color w:val="000000" w:themeColor="text1"/>
                <w:sz w:val="24"/>
                <w:szCs w:val="24"/>
              </w:rPr>
              <w:t>ItemVersion</w:t>
            </w:r>
            <w:proofErr w:type="spellEnd"/>
            <w:r w:rsidRPr="0020050C">
              <w:rPr>
                <w:rFonts w:ascii="Aptos" w:eastAsia="Aptos" w:hAnsi="Aptos" w:cs="Aptos"/>
                <w:color w:val="000000" w:themeColor="text1"/>
                <w:sz w:val="24"/>
                <w:szCs w:val="24"/>
              </w:rPr>
              <w:t>. Hence, all changes on these fields can be tracked.  </w:t>
            </w:r>
            <w:r w:rsidRPr="0020050C">
              <w:br/>
            </w:r>
            <w:r w:rsidRPr="0020050C">
              <w:rPr>
                <w:rFonts w:ascii="Aptos" w:eastAsia="Aptos" w:hAnsi="Aptos" w:cs="Aptos"/>
                <w:color w:val="000000" w:themeColor="text1"/>
                <w:sz w:val="24"/>
                <w:szCs w:val="24"/>
              </w:rPr>
              <w:t xml:space="preserve">In any case, even in the up to now regime, a DPM user can set up and identify References of any Item Concept to Legal Document Subdivisions </w:t>
            </w:r>
            <w:proofErr w:type="gramStart"/>
            <w:r w:rsidRPr="0020050C">
              <w:rPr>
                <w:rFonts w:ascii="Aptos" w:eastAsia="Aptos" w:hAnsi="Aptos" w:cs="Aptos"/>
                <w:color w:val="000000" w:themeColor="text1"/>
                <w:sz w:val="24"/>
                <w:szCs w:val="24"/>
              </w:rPr>
              <w:t>and also</w:t>
            </w:r>
            <w:proofErr w:type="gramEnd"/>
            <w:r w:rsidRPr="0020050C">
              <w:rPr>
                <w:rFonts w:ascii="Aptos" w:eastAsia="Aptos" w:hAnsi="Aptos" w:cs="Aptos"/>
                <w:color w:val="000000" w:themeColor="text1"/>
                <w:sz w:val="24"/>
                <w:szCs w:val="24"/>
              </w:rPr>
              <w:t xml:space="preserve"> to versions of such Legal Document.  </w:t>
            </w:r>
            <w:r w:rsidRPr="0020050C">
              <w:br/>
            </w:r>
            <w:r w:rsidRPr="0020050C">
              <w:rPr>
                <w:rFonts w:ascii="Aptos" w:eastAsia="Aptos" w:hAnsi="Aptos" w:cs="Aptos"/>
                <w:color w:val="000000" w:themeColor="text1"/>
                <w:sz w:val="24"/>
                <w:szCs w:val="24"/>
              </w:rPr>
              <w:t> </w:t>
            </w:r>
          </w:p>
        </w:tc>
      </w:tr>
      <w:tr w:rsidR="7CAB7482" w:rsidRPr="0020050C" w14:paraId="78322BEC"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5D8436E8" w14:textId="0640E05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13 </w:t>
            </w:r>
          </w:p>
        </w:tc>
        <w:tc>
          <w:tcPr>
            <w:tcW w:w="2544" w:type="dxa"/>
            <w:tcBorders>
              <w:top w:val="single" w:sz="6" w:space="0" w:color="auto"/>
              <w:left w:val="single" w:sz="6" w:space="0" w:color="auto"/>
              <w:bottom w:val="single" w:sz="6" w:space="0" w:color="auto"/>
              <w:right w:val="single" w:sz="6" w:space="0" w:color="auto"/>
            </w:tcBorders>
          </w:tcPr>
          <w:p w14:paraId="20115076" w14:textId="291E17AF"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ModuleVersion</w:t>
            </w:r>
            <w:proofErr w:type="spellEnd"/>
            <w:r w:rsidRPr="0020050C">
              <w:rPr>
                <w:rFonts w:ascii="Aptos" w:eastAsia="Aptos" w:hAnsi="Aptos" w:cs="Aptos"/>
                <w:color w:val="000000" w:themeColor="text1"/>
                <w:sz w:val="24"/>
                <w:szCs w:val="24"/>
              </w:rPr>
              <w:t> </w:t>
            </w:r>
          </w:p>
        </w:tc>
        <w:tc>
          <w:tcPr>
            <w:tcW w:w="5429" w:type="dxa"/>
            <w:gridSpan w:val="2"/>
            <w:tcBorders>
              <w:top w:val="single" w:sz="6" w:space="0" w:color="auto"/>
              <w:left w:val="single" w:sz="6" w:space="0" w:color="auto"/>
              <w:bottom w:val="single" w:sz="6" w:space="0" w:color="auto"/>
              <w:right w:val="single" w:sz="6" w:space="0" w:color="auto"/>
            </w:tcBorders>
          </w:tcPr>
          <w:p w14:paraId="1B74E0A8" w14:textId="2C896D7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Allow glossary codes being explicitly shown for each module that uses them</w:t>
            </w:r>
            <w:r w:rsidRPr="0020050C">
              <w:rPr>
                <w:rFonts w:ascii="Aptos" w:eastAsia="Aptos" w:hAnsi="Aptos" w:cs="Aptos"/>
                <w:color w:val="000000" w:themeColor="text1"/>
                <w:sz w:val="24"/>
                <w:szCs w:val="24"/>
              </w:rPr>
              <w:t> </w:t>
            </w:r>
          </w:p>
          <w:p w14:paraId="3C89A6B5" w14:textId="245F2BD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As the glossary versioning cannot be attached to a single module itself (since glossary can be independently shared by many modules), it is extremely useful for users to be aware which glossary codes are employed by a module. </w:t>
            </w:r>
          </w:p>
          <w:p w14:paraId="3B319241" w14:textId="3E798B6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This information is currently available in the </w:t>
            </w:r>
            <w:r w:rsidR="0013232A">
              <w:rPr>
                <w:rFonts w:ascii="Aptos" w:eastAsia="Aptos" w:hAnsi="Aptos" w:cs="Aptos"/>
                <w:color w:val="000000" w:themeColor="text1"/>
                <w:sz w:val="24"/>
                <w:szCs w:val="24"/>
              </w:rPr>
              <w:t>JSON</w:t>
            </w:r>
            <w:r w:rsidR="0013232A" w:rsidRPr="0020050C">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taxonomy for each module version, that is currently deployed as a .</w:t>
            </w:r>
            <w:proofErr w:type="spellStart"/>
            <w:r w:rsidRPr="0020050C">
              <w:rPr>
                <w:rFonts w:ascii="Aptos" w:eastAsia="Aptos" w:hAnsi="Aptos" w:cs="Aptos"/>
                <w:color w:val="000000" w:themeColor="text1"/>
                <w:sz w:val="24"/>
                <w:szCs w:val="24"/>
              </w:rPr>
              <w:t>json</w:t>
            </w:r>
            <w:proofErr w:type="spellEnd"/>
            <w:r w:rsidRPr="0020050C">
              <w:rPr>
                <w:rFonts w:ascii="Aptos" w:eastAsia="Aptos" w:hAnsi="Aptos" w:cs="Aptos"/>
                <w:color w:val="000000" w:themeColor="text1"/>
                <w:sz w:val="24"/>
                <w:szCs w:val="24"/>
              </w:rPr>
              <w:t xml:space="preserve"> file.  </w:t>
            </w:r>
          </w:p>
          <w:p w14:paraId="7EEBCA38" w14:textId="3BF63E8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It has been decided to incorporate that </w:t>
            </w:r>
            <w:r w:rsidR="0013232A">
              <w:rPr>
                <w:rFonts w:ascii="Aptos" w:eastAsia="Aptos" w:hAnsi="Aptos" w:cs="Aptos"/>
                <w:color w:val="000000" w:themeColor="text1"/>
                <w:sz w:val="24"/>
                <w:szCs w:val="24"/>
              </w:rPr>
              <w:t>JSON</w:t>
            </w:r>
            <w:r w:rsidR="0013232A" w:rsidRPr="0020050C">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 xml:space="preserve">taxonomy explicitly to the DPM, by adding the field: </w:t>
            </w:r>
            <w:proofErr w:type="spellStart"/>
            <w:r w:rsidRPr="0020050C">
              <w:rPr>
                <w:rFonts w:ascii="Aptos" w:eastAsia="Aptos" w:hAnsi="Aptos" w:cs="Aptos"/>
                <w:color w:val="000000" w:themeColor="text1"/>
                <w:sz w:val="24"/>
                <w:szCs w:val="24"/>
              </w:rPr>
              <w:t>ModuleVersion.jsonTaxonomy</w:t>
            </w:r>
            <w:proofErr w:type="spellEnd"/>
            <w:r w:rsidRPr="0020050C">
              <w:rPr>
                <w:rFonts w:ascii="Aptos" w:eastAsia="Aptos" w:hAnsi="Aptos" w:cs="Aptos"/>
                <w:color w:val="000000" w:themeColor="text1"/>
                <w:sz w:val="24"/>
                <w:szCs w:val="24"/>
              </w:rPr>
              <w:t>  </w:t>
            </w:r>
          </w:p>
          <w:p w14:paraId="5A6B086D" w14:textId="23FA35DE"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The Data type for the field will be BLOB and any other variants available in the deployable Data Base of the DPM. </w:t>
            </w:r>
          </w:p>
          <w:p w14:paraId="7D0704B3" w14:textId="067ABEDF"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Theoretically, this information can be derived by the DPM structure. However, as there are several particularities, it is always useful to provide to any interesting users, a ready version of this module version </w:t>
            </w:r>
            <w:proofErr w:type="spellStart"/>
            <w:r w:rsidRPr="0020050C">
              <w:rPr>
                <w:rFonts w:ascii="Aptos" w:eastAsia="Aptos" w:hAnsi="Aptos" w:cs="Aptos"/>
                <w:color w:val="000000" w:themeColor="text1"/>
                <w:sz w:val="24"/>
                <w:szCs w:val="24"/>
              </w:rPr>
              <w:t>json</w:t>
            </w:r>
            <w:proofErr w:type="spellEnd"/>
            <w:r w:rsidRPr="0020050C">
              <w:rPr>
                <w:rFonts w:ascii="Aptos" w:eastAsia="Aptos" w:hAnsi="Aptos" w:cs="Aptos"/>
                <w:color w:val="000000" w:themeColor="text1"/>
                <w:sz w:val="24"/>
                <w:szCs w:val="24"/>
              </w:rPr>
              <w:t xml:space="preserve"> taxon</w:t>
            </w:r>
            <w:r w:rsidR="00273957">
              <w:rPr>
                <w:rFonts w:ascii="Aptos" w:eastAsia="Aptos" w:hAnsi="Aptos" w:cs="Aptos"/>
                <w:color w:val="000000" w:themeColor="text1"/>
                <w:sz w:val="24"/>
                <w:szCs w:val="24"/>
              </w:rPr>
              <w:t>o</w:t>
            </w:r>
            <w:r w:rsidRPr="0020050C">
              <w:rPr>
                <w:rFonts w:ascii="Aptos" w:eastAsia="Aptos" w:hAnsi="Aptos" w:cs="Aptos"/>
                <w:color w:val="000000" w:themeColor="text1"/>
                <w:sz w:val="24"/>
                <w:szCs w:val="24"/>
              </w:rPr>
              <w:t>my. </w:t>
            </w:r>
          </w:p>
          <w:p w14:paraId="6AEF7898" w14:textId="4748D61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w:t>
            </w:r>
          </w:p>
          <w:p w14:paraId="41F9C66B" w14:textId="6B9099E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w:t>
            </w:r>
          </w:p>
        </w:tc>
      </w:tr>
      <w:tr w:rsidR="7CAB7482" w:rsidRPr="0020050C" w14:paraId="36FFBA81"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7533A79B" w14:textId="08C356DB"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14 </w:t>
            </w:r>
          </w:p>
        </w:tc>
        <w:tc>
          <w:tcPr>
            <w:tcW w:w="2544" w:type="dxa"/>
            <w:tcBorders>
              <w:top w:val="single" w:sz="6" w:space="0" w:color="auto"/>
              <w:left w:val="single" w:sz="6" w:space="0" w:color="auto"/>
              <w:bottom w:val="single" w:sz="6" w:space="0" w:color="auto"/>
              <w:right w:val="single" w:sz="6" w:space="0" w:color="auto"/>
            </w:tcBorders>
          </w:tcPr>
          <w:p w14:paraId="613EF528" w14:textId="205E889A"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Framework </w:t>
            </w:r>
          </w:p>
        </w:tc>
        <w:tc>
          <w:tcPr>
            <w:tcW w:w="5429" w:type="dxa"/>
            <w:gridSpan w:val="2"/>
            <w:tcBorders>
              <w:top w:val="single" w:sz="6" w:space="0" w:color="auto"/>
              <w:left w:val="single" w:sz="6" w:space="0" w:color="auto"/>
              <w:bottom w:val="single" w:sz="6" w:space="0" w:color="auto"/>
              <w:right w:val="single" w:sz="6" w:space="0" w:color="auto"/>
            </w:tcBorders>
          </w:tcPr>
          <w:p w14:paraId="66C6EAC1" w14:textId="69ACD0F5"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 xml:space="preserve">Explicitly identify Frameworks for physical or logical Modelling </w:t>
            </w:r>
            <w:r w:rsidRPr="0020050C">
              <w:rPr>
                <w:rFonts w:ascii="Aptos" w:eastAsia="Aptos" w:hAnsi="Aptos" w:cs="Aptos"/>
                <w:color w:val="000000" w:themeColor="text1"/>
                <w:sz w:val="24"/>
                <w:szCs w:val="24"/>
              </w:rPr>
              <w:t> </w:t>
            </w:r>
            <w:r w:rsidRPr="0020050C">
              <w:br/>
            </w:r>
            <w:r w:rsidRPr="0020050C">
              <w:rPr>
                <w:rFonts w:ascii="Aptos" w:eastAsia="Aptos" w:hAnsi="Aptos" w:cs="Aptos"/>
                <w:color w:val="000000" w:themeColor="text1"/>
                <w:sz w:val="24"/>
                <w:szCs w:val="24"/>
              </w:rPr>
              <w:t xml:space="preserve">As the DPM can be used for Modelling </w:t>
            </w:r>
            <w:proofErr w:type="gramStart"/>
            <w:r w:rsidRPr="0020050C">
              <w:rPr>
                <w:rFonts w:ascii="Aptos" w:eastAsia="Aptos" w:hAnsi="Aptos" w:cs="Aptos"/>
                <w:color w:val="000000" w:themeColor="text1"/>
                <w:sz w:val="24"/>
                <w:szCs w:val="24"/>
              </w:rPr>
              <w:t>template based</w:t>
            </w:r>
            <w:proofErr w:type="gramEnd"/>
            <w:r w:rsidRPr="0020050C">
              <w:rPr>
                <w:rFonts w:ascii="Aptos" w:eastAsia="Aptos" w:hAnsi="Aptos" w:cs="Aptos"/>
                <w:color w:val="000000" w:themeColor="text1"/>
                <w:sz w:val="24"/>
                <w:szCs w:val="24"/>
              </w:rPr>
              <w:t xml:space="preserve"> data collections, it could host either logical models or physical (implementation) models. </w:t>
            </w:r>
            <w:r w:rsidRPr="0020050C">
              <w:br/>
            </w:r>
            <w:r w:rsidRPr="0020050C">
              <w:rPr>
                <w:rFonts w:ascii="Aptos" w:eastAsia="Aptos" w:hAnsi="Aptos" w:cs="Aptos"/>
                <w:color w:val="000000" w:themeColor="text1"/>
                <w:sz w:val="24"/>
                <w:szCs w:val="24"/>
              </w:rPr>
              <w:t>To explicitly include such information, the “Framework” table has an additional attribute “</w:t>
            </w:r>
            <w:proofErr w:type="spellStart"/>
            <w:r w:rsidRPr="0020050C">
              <w:rPr>
                <w:rFonts w:ascii="Aptos" w:eastAsia="Aptos" w:hAnsi="Aptos" w:cs="Aptos"/>
                <w:color w:val="000000" w:themeColor="text1"/>
                <w:sz w:val="24"/>
                <w:szCs w:val="24"/>
              </w:rPr>
              <w:t>ModelLevel</w:t>
            </w:r>
            <w:proofErr w:type="spellEnd"/>
            <w:r w:rsidRPr="0020050C">
              <w:rPr>
                <w:rFonts w:ascii="Aptos" w:eastAsia="Aptos" w:hAnsi="Aptos" w:cs="Aptos"/>
                <w:color w:val="000000" w:themeColor="text1"/>
                <w:sz w:val="24"/>
                <w:szCs w:val="24"/>
              </w:rPr>
              <w:t>” with values (“logical”</w:t>
            </w:r>
            <w:proofErr w:type="gramStart"/>
            <w:r w:rsidRPr="0020050C">
              <w:rPr>
                <w:rFonts w:ascii="Aptos" w:eastAsia="Aptos" w:hAnsi="Aptos" w:cs="Aptos"/>
                <w:color w:val="000000" w:themeColor="text1"/>
                <w:sz w:val="24"/>
                <w:szCs w:val="24"/>
              </w:rPr>
              <w:t>,</w:t>
            </w:r>
            <w:r w:rsidR="00C370B8">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”physical</w:t>
            </w:r>
            <w:proofErr w:type="gramEnd"/>
            <w:r w:rsidRPr="0020050C">
              <w:rPr>
                <w:rFonts w:ascii="Aptos" w:eastAsia="Aptos" w:hAnsi="Aptos" w:cs="Aptos"/>
                <w:color w:val="000000" w:themeColor="text1"/>
                <w:sz w:val="24"/>
                <w:szCs w:val="24"/>
              </w:rPr>
              <w:t>”). </w:t>
            </w:r>
            <w:r w:rsidRPr="0020050C">
              <w:br/>
            </w:r>
            <w:r w:rsidRPr="0020050C">
              <w:rPr>
                <w:rFonts w:ascii="Aptos" w:eastAsia="Aptos" w:hAnsi="Aptos" w:cs="Aptos"/>
                <w:color w:val="000000" w:themeColor="text1"/>
                <w:sz w:val="24"/>
                <w:szCs w:val="24"/>
              </w:rPr>
              <w:t xml:space="preserve">The user might define one logical framework </w:t>
            </w:r>
            <w:proofErr w:type="gramStart"/>
            <w:r w:rsidRPr="0020050C">
              <w:rPr>
                <w:rFonts w:ascii="Aptos" w:eastAsia="Aptos" w:hAnsi="Aptos" w:cs="Aptos"/>
                <w:color w:val="000000" w:themeColor="text1"/>
                <w:sz w:val="24"/>
                <w:szCs w:val="24"/>
              </w:rPr>
              <w:t>and also</w:t>
            </w:r>
            <w:proofErr w:type="gramEnd"/>
            <w:r w:rsidRPr="0020050C">
              <w:rPr>
                <w:rFonts w:ascii="Aptos" w:eastAsia="Aptos" w:hAnsi="Aptos" w:cs="Aptos"/>
                <w:color w:val="000000" w:themeColor="text1"/>
                <w:sz w:val="24"/>
                <w:szCs w:val="24"/>
              </w:rPr>
              <w:t xml:space="preserve"> one physical framework and relate them not only at the top framework level but at lower granularity levels such as Template or Template Header levels. Such relations could be attained by using the “</w:t>
            </w:r>
            <w:proofErr w:type="spellStart"/>
            <w:r w:rsidRPr="0020050C">
              <w:rPr>
                <w:rFonts w:ascii="Aptos" w:eastAsia="Aptos" w:hAnsi="Aptos" w:cs="Aptos"/>
                <w:color w:val="000000" w:themeColor="text1"/>
                <w:sz w:val="24"/>
                <w:szCs w:val="24"/>
              </w:rPr>
              <w:t>ConceptRelation</w:t>
            </w:r>
            <w:proofErr w:type="spellEnd"/>
            <w:r w:rsidRPr="0020050C">
              <w:rPr>
                <w:rFonts w:ascii="Aptos" w:eastAsia="Aptos" w:hAnsi="Aptos" w:cs="Aptos"/>
                <w:color w:val="000000" w:themeColor="text1"/>
                <w:sz w:val="24"/>
                <w:szCs w:val="24"/>
              </w:rPr>
              <w:t>” construct, already included into the DPM. </w:t>
            </w:r>
          </w:p>
        </w:tc>
      </w:tr>
      <w:tr w:rsidR="7CAB7482" w:rsidRPr="0020050C" w14:paraId="511C479B"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5EB806D2" w14:textId="54783F06"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15 </w:t>
            </w:r>
          </w:p>
        </w:tc>
        <w:tc>
          <w:tcPr>
            <w:tcW w:w="2544" w:type="dxa"/>
            <w:tcBorders>
              <w:top w:val="single" w:sz="6" w:space="0" w:color="auto"/>
              <w:left w:val="single" w:sz="6" w:space="0" w:color="auto"/>
              <w:bottom w:val="single" w:sz="6" w:space="0" w:color="auto"/>
              <w:right w:val="single" w:sz="6" w:space="0" w:color="auto"/>
            </w:tcBorders>
          </w:tcPr>
          <w:p w14:paraId="56F6D6F3" w14:textId="6A5A9648" w:rsidR="7CAB7482" w:rsidRPr="0020050C" w:rsidRDefault="7CAB7482" w:rsidP="7CAB7482">
            <w:pPr>
              <w:rPr>
                <w:rFonts w:ascii="Aptos" w:eastAsia="Aptos" w:hAnsi="Aptos" w:cs="Aptos"/>
                <w:color w:val="000000" w:themeColor="text1"/>
                <w:sz w:val="24"/>
                <w:szCs w:val="24"/>
              </w:rPr>
            </w:pPr>
            <w:proofErr w:type="spellStart"/>
            <w:r w:rsidRPr="0020050C">
              <w:rPr>
                <w:rFonts w:ascii="Aptos" w:eastAsia="Aptos" w:hAnsi="Aptos" w:cs="Aptos"/>
                <w:color w:val="000000" w:themeColor="text1"/>
                <w:sz w:val="24"/>
                <w:szCs w:val="24"/>
              </w:rPr>
              <w:t>ModuleVersion</w:t>
            </w:r>
            <w:proofErr w:type="spellEnd"/>
            <w:r w:rsidRPr="0020050C">
              <w:rPr>
                <w:rFonts w:ascii="Aptos" w:eastAsia="Aptos" w:hAnsi="Aptos" w:cs="Aptos"/>
                <w:color w:val="000000" w:themeColor="text1"/>
                <w:sz w:val="24"/>
                <w:szCs w:val="24"/>
              </w:rPr>
              <w:t> </w:t>
            </w:r>
          </w:p>
        </w:tc>
        <w:tc>
          <w:tcPr>
            <w:tcW w:w="5429" w:type="dxa"/>
            <w:gridSpan w:val="2"/>
            <w:tcBorders>
              <w:top w:val="single" w:sz="6" w:space="0" w:color="auto"/>
              <w:left w:val="single" w:sz="6" w:space="0" w:color="auto"/>
              <w:bottom w:val="single" w:sz="6" w:space="0" w:color="auto"/>
              <w:right w:val="single" w:sz="6" w:space="0" w:color="auto"/>
            </w:tcBorders>
          </w:tcPr>
          <w:p w14:paraId="1505A9F9" w14:textId="652BE45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Ability to explicitly identify the Data Management Life Cycle by qualifying the capabilities assigned to each Module Version </w:t>
            </w:r>
            <w:r w:rsidRPr="0020050C">
              <w:rPr>
                <w:rFonts w:ascii="Aptos" w:eastAsia="Aptos" w:hAnsi="Aptos" w:cs="Aptos"/>
                <w:color w:val="000000" w:themeColor="text1"/>
                <w:sz w:val="24"/>
                <w:szCs w:val="24"/>
              </w:rPr>
              <w:t> </w:t>
            </w:r>
          </w:p>
          <w:p w14:paraId="70675D74" w14:textId="2EB4751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In DPM, some modules are reported and some are not reported. </w:t>
            </w:r>
          </w:p>
          <w:p w14:paraId="05603537" w14:textId="6A6DDC3C"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Similarly, some are derived by calculation based on other modules; hence they are calculated. </w:t>
            </w:r>
          </w:p>
          <w:p w14:paraId="68E8433C" w14:textId="738DE111"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Moreover, some modules could be disseminated, but some others are not to be disseminated. </w:t>
            </w:r>
          </w:p>
          <w:p w14:paraId="58ACD466" w14:textId="4F8E96B3" w:rsidR="7CAB7482" w:rsidRPr="0020050C" w:rsidRDefault="7CAB7482" w:rsidP="7CAB7482">
            <w:pPr>
              <w:rPr>
                <w:rFonts w:ascii="Aptos" w:eastAsia="Aptos" w:hAnsi="Aptos" w:cs="Aptos"/>
                <w:color w:val="000000" w:themeColor="text1"/>
                <w:sz w:val="24"/>
                <w:szCs w:val="24"/>
              </w:rPr>
            </w:pPr>
            <w:proofErr w:type="gramStart"/>
            <w:r w:rsidRPr="0020050C">
              <w:rPr>
                <w:rFonts w:ascii="Aptos" w:eastAsia="Aptos" w:hAnsi="Aptos" w:cs="Aptos"/>
                <w:color w:val="000000" w:themeColor="text1"/>
                <w:sz w:val="24"/>
                <w:szCs w:val="24"/>
              </w:rPr>
              <w:t>In order to</w:t>
            </w:r>
            <w:proofErr w:type="gramEnd"/>
            <w:r w:rsidRPr="0020050C">
              <w:rPr>
                <w:rFonts w:ascii="Aptos" w:eastAsia="Aptos" w:hAnsi="Aptos" w:cs="Aptos"/>
                <w:color w:val="000000" w:themeColor="text1"/>
                <w:sz w:val="24"/>
                <w:szCs w:val="24"/>
              </w:rPr>
              <w:t xml:space="preserve"> explicitly, qualify the role of each module in the data management life cycle, the “</w:t>
            </w:r>
            <w:proofErr w:type="spellStart"/>
            <w:r w:rsidRPr="0020050C">
              <w:rPr>
                <w:rFonts w:ascii="Aptos" w:eastAsia="Aptos" w:hAnsi="Aptos" w:cs="Aptos"/>
                <w:color w:val="000000" w:themeColor="text1"/>
                <w:sz w:val="24"/>
                <w:szCs w:val="24"/>
              </w:rPr>
              <w:t>ModuleVersion</w:t>
            </w:r>
            <w:proofErr w:type="spellEnd"/>
            <w:r w:rsidRPr="0020050C">
              <w:rPr>
                <w:rFonts w:ascii="Aptos" w:eastAsia="Aptos" w:hAnsi="Aptos" w:cs="Aptos"/>
                <w:color w:val="000000" w:themeColor="text1"/>
                <w:sz w:val="24"/>
                <w:szCs w:val="24"/>
              </w:rPr>
              <w:t xml:space="preserve">” table of the DPM has three additional attributes (fields): </w:t>
            </w:r>
            <w:proofErr w:type="spellStart"/>
            <w:r w:rsidRPr="0020050C">
              <w:rPr>
                <w:rFonts w:ascii="Aptos" w:eastAsia="Aptos" w:hAnsi="Aptos" w:cs="Aptos"/>
                <w:color w:val="000000" w:themeColor="text1"/>
                <w:sz w:val="24"/>
                <w:szCs w:val="24"/>
              </w:rPr>
              <w:t>IsReported</w:t>
            </w:r>
            <w:proofErr w:type="spellEnd"/>
            <w:r w:rsidRPr="0020050C">
              <w:rPr>
                <w:rFonts w:ascii="Aptos" w:eastAsia="Aptos" w:hAnsi="Aptos" w:cs="Aptos"/>
                <w:color w:val="000000" w:themeColor="text1"/>
                <w:sz w:val="24"/>
                <w:szCs w:val="24"/>
              </w:rPr>
              <w:t xml:space="preserve">, </w:t>
            </w:r>
            <w:proofErr w:type="spellStart"/>
            <w:r w:rsidRPr="0020050C">
              <w:rPr>
                <w:rFonts w:ascii="Aptos" w:eastAsia="Aptos" w:hAnsi="Aptos" w:cs="Aptos"/>
                <w:color w:val="000000" w:themeColor="text1"/>
                <w:sz w:val="24"/>
                <w:szCs w:val="24"/>
              </w:rPr>
              <w:t>IsCalculated</w:t>
            </w:r>
            <w:proofErr w:type="spellEnd"/>
            <w:r w:rsidRPr="0020050C">
              <w:rPr>
                <w:rFonts w:ascii="Aptos" w:eastAsia="Aptos" w:hAnsi="Aptos" w:cs="Aptos"/>
                <w:color w:val="000000" w:themeColor="text1"/>
                <w:sz w:val="24"/>
                <w:szCs w:val="24"/>
              </w:rPr>
              <w:t xml:space="preserve">, </w:t>
            </w:r>
            <w:proofErr w:type="spellStart"/>
            <w:r w:rsidRPr="0020050C">
              <w:rPr>
                <w:rFonts w:ascii="Aptos" w:eastAsia="Aptos" w:hAnsi="Aptos" w:cs="Aptos"/>
                <w:color w:val="000000" w:themeColor="text1"/>
                <w:sz w:val="24"/>
                <w:szCs w:val="24"/>
              </w:rPr>
              <w:t>IsDisseminated</w:t>
            </w:r>
            <w:proofErr w:type="spellEnd"/>
            <w:r w:rsidRPr="0020050C">
              <w:rPr>
                <w:rFonts w:ascii="Aptos" w:eastAsia="Aptos" w:hAnsi="Aptos" w:cs="Aptos"/>
                <w:color w:val="000000" w:themeColor="text1"/>
                <w:sz w:val="24"/>
                <w:szCs w:val="24"/>
              </w:rPr>
              <w:t>. </w:t>
            </w:r>
          </w:p>
          <w:p w14:paraId="28E3E3D1" w14:textId="48A18B1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Note that any </w:t>
            </w:r>
            <w:proofErr w:type="spellStart"/>
            <w:r w:rsidRPr="00D04487">
              <w:rPr>
                <w:rFonts w:ascii="Aptos" w:eastAsia="Aptos" w:hAnsi="Aptos" w:cs="Aptos"/>
                <w:i/>
                <w:iCs/>
                <w:color w:val="000000" w:themeColor="text1"/>
                <w:sz w:val="24"/>
                <w:szCs w:val="24"/>
              </w:rPr>
              <w:t>ModuleVersion</w:t>
            </w:r>
            <w:proofErr w:type="spellEnd"/>
            <w:r w:rsidRPr="0020050C">
              <w:rPr>
                <w:rFonts w:ascii="Aptos" w:eastAsia="Aptos" w:hAnsi="Aptos" w:cs="Aptos"/>
                <w:color w:val="000000" w:themeColor="text1"/>
                <w:sz w:val="24"/>
                <w:szCs w:val="24"/>
              </w:rPr>
              <w:t xml:space="preserve"> could</w:t>
            </w:r>
            <w:r w:rsidR="00F579CA">
              <w:rPr>
                <w:rFonts w:ascii="Aptos" w:eastAsia="Aptos" w:hAnsi="Aptos" w:cs="Aptos"/>
                <w:color w:val="000000" w:themeColor="text1"/>
                <w:sz w:val="24"/>
                <w:szCs w:val="24"/>
              </w:rPr>
              <w:t xml:space="preserve"> satisfy</w:t>
            </w:r>
            <w:r w:rsidRPr="0020050C">
              <w:rPr>
                <w:rFonts w:ascii="Aptos" w:eastAsia="Aptos" w:hAnsi="Aptos" w:cs="Aptos"/>
                <w:color w:val="000000" w:themeColor="text1"/>
                <w:sz w:val="24"/>
                <w:szCs w:val="24"/>
              </w:rPr>
              <w:t xml:space="preserve"> </w:t>
            </w:r>
            <w:proofErr w:type="spellStart"/>
            <w:r w:rsidR="00F579CA">
              <w:rPr>
                <w:rFonts w:ascii="Aptos" w:eastAsia="Aptos" w:hAnsi="Aptos" w:cs="Aptos"/>
                <w:color w:val="000000" w:themeColor="text1"/>
                <w:sz w:val="24"/>
                <w:szCs w:val="24"/>
              </w:rPr>
              <w:t>noen</w:t>
            </w:r>
            <w:proofErr w:type="spellEnd"/>
            <w:r w:rsidR="00182C3B">
              <w:rPr>
                <w:rFonts w:ascii="Aptos" w:eastAsia="Aptos" w:hAnsi="Aptos" w:cs="Aptos"/>
                <w:color w:val="000000" w:themeColor="text1"/>
                <w:sz w:val="24"/>
                <w:szCs w:val="24"/>
              </w:rPr>
              <w:t xml:space="preserve">, </w:t>
            </w:r>
            <w:r w:rsidRPr="0020050C">
              <w:rPr>
                <w:rFonts w:ascii="Aptos" w:eastAsia="Aptos" w:hAnsi="Aptos" w:cs="Aptos"/>
                <w:color w:val="000000" w:themeColor="text1"/>
                <w:sz w:val="24"/>
                <w:szCs w:val="24"/>
              </w:rPr>
              <w:t>one</w:t>
            </w:r>
            <w:r w:rsidR="00182C3B">
              <w:rPr>
                <w:rFonts w:ascii="Aptos" w:eastAsia="Aptos" w:hAnsi="Aptos" w:cs="Aptos"/>
                <w:color w:val="000000" w:themeColor="text1"/>
                <w:sz w:val="24"/>
                <w:szCs w:val="24"/>
              </w:rPr>
              <w:t>,</w:t>
            </w:r>
            <w:r w:rsidRPr="0020050C">
              <w:rPr>
                <w:rFonts w:ascii="Aptos" w:eastAsia="Aptos" w:hAnsi="Aptos" w:cs="Aptos"/>
                <w:color w:val="000000" w:themeColor="text1"/>
                <w:sz w:val="24"/>
                <w:szCs w:val="24"/>
              </w:rPr>
              <w:t xml:space="preserve"> or more than one of the above attributes. </w:t>
            </w:r>
          </w:p>
        </w:tc>
      </w:tr>
      <w:tr w:rsidR="7CAB7482" w:rsidRPr="0020050C" w14:paraId="057E45D9" w14:textId="77777777" w:rsidTr="00DE3EF1">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10B4F539" w14:textId="72C52AD2"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16 </w:t>
            </w:r>
          </w:p>
        </w:tc>
        <w:tc>
          <w:tcPr>
            <w:tcW w:w="2544" w:type="dxa"/>
            <w:tcBorders>
              <w:top w:val="single" w:sz="6" w:space="0" w:color="auto"/>
              <w:left w:val="single" w:sz="6" w:space="0" w:color="auto"/>
              <w:bottom w:val="single" w:sz="6" w:space="0" w:color="auto"/>
              <w:right w:val="single" w:sz="6" w:space="0" w:color="auto"/>
            </w:tcBorders>
          </w:tcPr>
          <w:p w14:paraId="7FDB7CF2" w14:textId="7C58C26B"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Property </w:t>
            </w:r>
          </w:p>
        </w:tc>
        <w:tc>
          <w:tcPr>
            <w:tcW w:w="5429" w:type="dxa"/>
            <w:gridSpan w:val="2"/>
            <w:tcBorders>
              <w:top w:val="single" w:sz="6" w:space="0" w:color="auto"/>
              <w:left w:val="single" w:sz="6" w:space="0" w:color="auto"/>
              <w:bottom w:val="single" w:sz="6" w:space="0" w:color="auto"/>
              <w:right w:val="single" w:sz="6" w:space="0" w:color="auto"/>
            </w:tcBorders>
          </w:tcPr>
          <w:p w14:paraId="08811D00" w14:textId="6DA6B443"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b/>
                <w:bCs/>
                <w:color w:val="000000" w:themeColor="text1"/>
                <w:sz w:val="24"/>
                <w:szCs w:val="24"/>
                <w:u w:val="single"/>
              </w:rPr>
              <w:t>Enable the Explicit Specification and breakdown of Compound Properties</w:t>
            </w:r>
            <w:r w:rsidRPr="0020050C">
              <w:rPr>
                <w:rFonts w:ascii="Aptos" w:eastAsia="Aptos" w:hAnsi="Aptos" w:cs="Aptos"/>
                <w:color w:val="000000" w:themeColor="text1"/>
                <w:sz w:val="24"/>
                <w:szCs w:val="24"/>
              </w:rPr>
              <w:t> </w:t>
            </w:r>
          </w:p>
          <w:p w14:paraId="0D3C29F5" w14:textId="2B09112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u w:val="single"/>
              </w:rPr>
              <w:t>Example of a Use Case for the need of Compound Property</w:t>
            </w:r>
            <w:r w:rsidRPr="0020050C">
              <w:rPr>
                <w:rFonts w:ascii="Aptos" w:eastAsia="Aptos" w:hAnsi="Aptos" w:cs="Aptos"/>
                <w:color w:val="000000" w:themeColor="text1"/>
                <w:sz w:val="24"/>
                <w:szCs w:val="24"/>
              </w:rPr>
              <w:t> </w:t>
            </w:r>
          </w:p>
          <w:p w14:paraId="6A984078" w14:textId="0DF12DF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In the same Template we have 2 columns with Properties: “ISIN Cide” and “CUSIP Code”. Someone could claim that these could be defined as “Compound Properties” with </w:t>
            </w:r>
            <w:proofErr w:type="gramStart"/>
            <w:r w:rsidRPr="0020050C">
              <w:rPr>
                <w:rFonts w:ascii="Aptos" w:eastAsia="Aptos" w:hAnsi="Aptos" w:cs="Aptos"/>
                <w:color w:val="000000" w:themeColor="text1"/>
                <w:sz w:val="24"/>
                <w:szCs w:val="24"/>
              </w:rPr>
              <w:t>the ”Main</w:t>
            </w:r>
            <w:proofErr w:type="gramEnd"/>
            <w:r w:rsidRPr="0020050C">
              <w:rPr>
                <w:rFonts w:ascii="Aptos" w:eastAsia="Aptos" w:hAnsi="Aptos" w:cs="Aptos"/>
                <w:color w:val="000000" w:themeColor="text1"/>
                <w:sz w:val="24"/>
                <w:szCs w:val="24"/>
              </w:rPr>
              <w:t xml:space="preserve"> Property” be “</w:t>
            </w:r>
            <w:proofErr w:type="spellStart"/>
            <w:r w:rsidRPr="0020050C">
              <w:rPr>
                <w:rFonts w:ascii="Aptos" w:eastAsia="Aptos" w:hAnsi="Aptos" w:cs="Aptos"/>
                <w:color w:val="000000" w:themeColor="text1"/>
                <w:sz w:val="24"/>
                <w:szCs w:val="24"/>
              </w:rPr>
              <w:t>Codein</w:t>
            </w:r>
            <w:proofErr w:type="spellEnd"/>
            <w:r w:rsidRPr="0020050C">
              <w:rPr>
                <w:rFonts w:ascii="Aptos" w:eastAsia="Aptos" w:hAnsi="Aptos" w:cs="Aptos"/>
                <w:color w:val="000000" w:themeColor="text1"/>
                <w:sz w:val="24"/>
                <w:szCs w:val="24"/>
              </w:rPr>
              <w:t xml:space="preserve"> both cases and different Context. In one case, the Context is: Type of Code</w:t>
            </w:r>
            <w:proofErr w:type="gramStart"/>
            <w:r w:rsidRPr="0020050C">
              <w:rPr>
                <w:rFonts w:ascii="Aptos" w:eastAsia="Aptos" w:hAnsi="Aptos" w:cs="Aptos"/>
                <w:color w:val="000000" w:themeColor="text1"/>
                <w:sz w:val="24"/>
                <w:szCs w:val="24"/>
              </w:rPr>
              <w:t>=”ISIN</w:t>
            </w:r>
            <w:proofErr w:type="gramEnd"/>
            <w:r w:rsidRPr="0020050C">
              <w:rPr>
                <w:rFonts w:ascii="Aptos" w:eastAsia="Aptos" w:hAnsi="Aptos" w:cs="Aptos"/>
                <w:color w:val="000000" w:themeColor="text1"/>
                <w:sz w:val="24"/>
                <w:szCs w:val="24"/>
              </w:rPr>
              <w:t>” and in the other case, the Context is: Type of Code</w:t>
            </w:r>
            <w:proofErr w:type="gramStart"/>
            <w:r w:rsidRPr="0020050C">
              <w:rPr>
                <w:rFonts w:ascii="Aptos" w:eastAsia="Aptos" w:hAnsi="Aptos" w:cs="Aptos"/>
                <w:color w:val="000000" w:themeColor="text1"/>
                <w:sz w:val="24"/>
                <w:szCs w:val="24"/>
              </w:rPr>
              <w:t>=”CUSIP</w:t>
            </w:r>
            <w:proofErr w:type="gramEnd"/>
            <w:r w:rsidRPr="0020050C">
              <w:rPr>
                <w:rFonts w:ascii="Aptos" w:eastAsia="Aptos" w:hAnsi="Aptos" w:cs="Aptos"/>
                <w:color w:val="000000" w:themeColor="text1"/>
                <w:sz w:val="24"/>
                <w:szCs w:val="24"/>
              </w:rPr>
              <w:t>”.   </w:t>
            </w:r>
          </w:p>
          <w:p w14:paraId="4D74BDF4" w14:textId="62591A67"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Such decomposition of a </w:t>
            </w:r>
            <w:proofErr w:type="gramStart"/>
            <w:r w:rsidRPr="0020050C">
              <w:rPr>
                <w:rFonts w:ascii="Aptos" w:eastAsia="Aptos" w:hAnsi="Aptos" w:cs="Aptos"/>
                <w:color w:val="000000" w:themeColor="text1"/>
                <w:sz w:val="24"/>
                <w:szCs w:val="24"/>
              </w:rPr>
              <w:t>Property</w:t>
            </w:r>
            <w:proofErr w:type="gramEnd"/>
            <w:r w:rsidRPr="0020050C">
              <w:rPr>
                <w:rFonts w:ascii="Aptos" w:eastAsia="Aptos" w:hAnsi="Aptos" w:cs="Aptos"/>
                <w:color w:val="000000" w:themeColor="text1"/>
                <w:sz w:val="24"/>
                <w:szCs w:val="24"/>
              </w:rPr>
              <w:t xml:space="preserve"> considered as “Compound”, is possible to be represented in DPM. However, at implementation level, especially if these 2 Properties have to co-exist as Key Properties in the same Template, we are obliged to always use the “Compound Property” (</w:t>
            </w:r>
            <w:proofErr w:type="spellStart"/>
            <w:proofErr w:type="gramStart"/>
            <w:r w:rsidRPr="0020050C">
              <w:rPr>
                <w:rFonts w:ascii="Aptos" w:eastAsia="Aptos" w:hAnsi="Aptos" w:cs="Aptos"/>
                <w:color w:val="000000" w:themeColor="text1"/>
                <w:sz w:val="24"/>
                <w:szCs w:val="24"/>
              </w:rPr>
              <w:t>e.g.”ISIN</w:t>
            </w:r>
            <w:proofErr w:type="spellEnd"/>
            <w:proofErr w:type="gramEnd"/>
            <w:r w:rsidRPr="0020050C">
              <w:rPr>
                <w:rFonts w:ascii="Aptos" w:eastAsia="Aptos" w:hAnsi="Aptos" w:cs="Aptos"/>
                <w:color w:val="000000" w:themeColor="text1"/>
                <w:sz w:val="24"/>
                <w:szCs w:val="24"/>
              </w:rPr>
              <w:t xml:space="preserve"> Code”</w:t>
            </w:r>
            <w:proofErr w:type="gramStart"/>
            <w:r w:rsidRPr="0020050C">
              <w:rPr>
                <w:rFonts w:ascii="Aptos" w:eastAsia="Aptos" w:hAnsi="Aptos" w:cs="Aptos"/>
                <w:color w:val="000000" w:themeColor="text1"/>
                <w:sz w:val="24"/>
                <w:szCs w:val="24"/>
              </w:rPr>
              <w:t>, ”CUSIP</w:t>
            </w:r>
            <w:proofErr w:type="gramEnd"/>
            <w:r w:rsidRPr="0020050C">
              <w:rPr>
                <w:rFonts w:ascii="Aptos" w:eastAsia="Aptos" w:hAnsi="Aptos" w:cs="Aptos"/>
                <w:color w:val="000000" w:themeColor="text1"/>
                <w:sz w:val="24"/>
                <w:szCs w:val="24"/>
              </w:rPr>
              <w:t xml:space="preserve"> Code”) for modelling them into the Template and not the “Base Property” (e.g. “Code”). </w:t>
            </w:r>
          </w:p>
          <w:p w14:paraId="5D410F02" w14:textId="7FCD603D"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 xml:space="preserve">To technically implement compound property specification in the current DPM, we are going to add field in Property table called </w:t>
            </w:r>
            <w:r w:rsidRPr="0020050C">
              <w:rPr>
                <w:rFonts w:ascii="Aptos" w:eastAsia="Aptos" w:hAnsi="Aptos" w:cs="Aptos"/>
                <w:b/>
                <w:bCs/>
                <w:color w:val="000000" w:themeColor="text1"/>
                <w:sz w:val="24"/>
                <w:szCs w:val="24"/>
              </w:rPr>
              <w:t>“</w:t>
            </w:r>
            <w:proofErr w:type="spellStart"/>
            <w:r w:rsidRPr="0020050C">
              <w:rPr>
                <w:rFonts w:ascii="Aptos" w:eastAsia="Aptos" w:hAnsi="Aptos" w:cs="Aptos"/>
                <w:b/>
                <w:bCs/>
                <w:color w:val="000000" w:themeColor="text1"/>
                <w:sz w:val="24"/>
                <w:szCs w:val="24"/>
              </w:rPr>
              <w:t>BasePropertyID</w:t>
            </w:r>
            <w:proofErr w:type="spellEnd"/>
            <w:r w:rsidRPr="0020050C">
              <w:rPr>
                <w:rFonts w:ascii="Aptos" w:eastAsia="Aptos" w:hAnsi="Aptos" w:cs="Aptos"/>
                <w:b/>
                <w:bCs/>
                <w:color w:val="000000" w:themeColor="text1"/>
                <w:sz w:val="24"/>
                <w:szCs w:val="24"/>
              </w:rPr>
              <w:t>”</w:t>
            </w:r>
            <w:r w:rsidRPr="0020050C">
              <w:rPr>
                <w:rFonts w:ascii="Aptos" w:eastAsia="Aptos" w:hAnsi="Aptos" w:cs="Aptos"/>
                <w:color w:val="000000" w:themeColor="text1"/>
                <w:sz w:val="24"/>
                <w:szCs w:val="24"/>
              </w:rPr>
              <w:t xml:space="preserve"> which is a foreign key to the property itself. If </w:t>
            </w:r>
            <w:proofErr w:type="spellStart"/>
            <w:r w:rsidRPr="0020050C">
              <w:rPr>
                <w:rFonts w:ascii="Aptos" w:eastAsia="Aptos" w:hAnsi="Aptos" w:cs="Aptos"/>
                <w:color w:val="000000" w:themeColor="text1"/>
                <w:sz w:val="24"/>
                <w:szCs w:val="24"/>
              </w:rPr>
              <w:t>BasePropertyID</w:t>
            </w:r>
            <w:proofErr w:type="spellEnd"/>
            <w:r w:rsidRPr="0020050C">
              <w:rPr>
                <w:rFonts w:ascii="Aptos" w:eastAsia="Aptos" w:hAnsi="Aptos" w:cs="Aptos"/>
                <w:color w:val="000000" w:themeColor="text1"/>
                <w:sz w:val="24"/>
                <w:szCs w:val="24"/>
              </w:rPr>
              <w:t xml:space="preserve"> is not </w:t>
            </w:r>
            <w:proofErr w:type="gramStart"/>
            <w:r w:rsidRPr="0020050C">
              <w:rPr>
                <w:rFonts w:ascii="Aptos" w:eastAsia="Aptos" w:hAnsi="Aptos" w:cs="Aptos"/>
                <w:color w:val="000000" w:themeColor="text1"/>
                <w:sz w:val="24"/>
                <w:szCs w:val="24"/>
              </w:rPr>
              <w:t>NULL</w:t>
            </w:r>
            <w:proofErr w:type="gramEnd"/>
            <w:r w:rsidRPr="0020050C">
              <w:rPr>
                <w:rFonts w:ascii="Aptos" w:eastAsia="Aptos" w:hAnsi="Aptos" w:cs="Aptos"/>
                <w:color w:val="000000" w:themeColor="text1"/>
                <w:sz w:val="24"/>
                <w:szCs w:val="24"/>
              </w:rPr>
              <w:t xml:space="preserve"> then this Property is a Compound Property. </w:t>
            </w:r>
          </w:p>
          <w:p w14:paraId="42946F76" w14:textId="32790E64" w:rsidR="7CAB7482" w:rsidRPr="0020050C" w:rsidRDefault="7CAB7482" w:rsidP="7CAB7482">
            <w:pPr>
              <w:rPr>
                <w:rFonts w:ascii="Aptos" w:eastAsia="Aptos" w:hAnsi="Aptos" w:cs="Aptos"/>
                <w:color w:val="000000" w:themeColor="text1"/>
                <w:sz w:val="24"/>
                <w:szCs w:val="24"/>
              </w:rPr>
            </w:pPr>
            <w:r w:rsidRPr="0020050C">
              <w:rPr>
                <w:rFonts w:ascii="Aptos" w:eastAsia="Aptos" w:hAnsi="Aptos" w:cs="Aptos"/>
                <w:color w:val="000000" w:themeColor="text1"/>
                <w:sz w:val="24"/>
                <w:szCs w:val="24"/>
              </w:rPr>
              <w:t>Each Compound Property might also be accompanied by one Context. Such context is accommodated in the corresponding “</w:t>
            </w:r>
            <w:proofErr w:type="spellStart"/>
            <w:r w:rsidRPr="0020050C">
              <w:rPr>
                <w:rFonts w:ascii="Aptos" w:eastAsia="Aptos" w:hAnsi="Aptos" w:cs="Aptos"/>
                <w:color w:val="000000" w:themeColor="text1"/>
                <w:sz w:val="24"/>
                <w:szCs w:val="24"/>
              </w:rPr>
              <w:t>CompoundItemContext</w:t>
            </w:r>
            <w:proofErr w:type="spellEnd"/>
            <w:r w:rsidRPr="0020050C">
              <w:rPr>
                <w:rFonts w:ascii="Aptos" w:eastAsia="Aptos" w:hAnsi="Aptos" w:cs="Aptos"/>
                <w:color w:val="000000" w:themeColor="text1"/>
                <w:sz w:val="24"/>
                <w:szCs w:val="24"/>
              </w:rPr>
              <w:t xml:space="preserve">” table for the Item for which </w:t>
            </w:r>
            <w:proofErr w:type="spellStart"/>
            <w:r w:rsidRPr="0020050C">
              <w:rPr>
                <w:rFonts w:ascii="Aptos" w:eastAsia="Aptos" w:hAnsi="Aptos" w:cs="Aptos"/>
                <w:color w:val="000000" w:themeColor="text1"/>
                <w:sz w:val="24"/>
                <w:szCs w:val="24"/>
              </w:rPr>
              <w:t>ItemID</w:t>
            </w:r>
            <w:proofErr w:type="spellEnd"/>
            <w:r w:rsidRPr="0020050C">
              <w:rPr>
                <w:rFonts w:ascii="Aptos" w:eastAsia="Aptos" w:hAnsi="Aptos" w:cs="Aptos"/>
                <w:color w:val="000000" w:themeColor="text1"/>
                <w:sz w:val="24"/>
                <w:szCs w:val="24"/>
              </w:rPr>
              <w:t>=</w:t>
            </w:r>
            <w:proofErr w:type="spellStart"/>
            <w:r w:rsidRPr="0020050C">
              <w:rPr>
                <w:rFonts w:ascii="Aptos" w:eastAsia="Aptos" w:hAnsi="Aptos" w:cs="Aptos"/>
                <w:color w:val="000000" w:themeColor="text1"/>
                <w:sz w:val="24"/>
                <w:szCs w:val="24"/>
              </w:rPr>
              <w:t>PropertyID</w:t>
            </w:r>
            <w:proofErr w:type="spellEnd"/>
            <w:r w:rsidRPr="0020050C">
              <w:rPr>
                <w:rFonts w:ascii="Aptos" w:eastAsia="Aptos" w:hAnsi="Aptos" w:cs="Aptos"/>
                <w:color w:val="000000" w:themeColor="text1"/>
                <w:sz w:val="24"/>
                <w:szCs w:val="24"/>
              </w:rPr>
              <w:t>. </w:t>
            </w:r>
          </w:p>
          <w:p w14:paraId="5A897B2F" w14:textId="285586E7" w:rsidR="7CAB7482" w:rsidRPr="00DE3EF1" w:rsidRDefault="7CAB7482" w:rsidP="7CAB7482">
            <w:r w:rsidRPr="0020050C">
              <w:rPr>
                <w:rFonts w:ascii="Aptos" w:eastAsia="Aptos" w:hAnsi="Aptos" w:cs="Aptos"/>
                <w:color w:val="000000" w:themeColor="text1"/>
                <w:sz w:val="24"/>
                <w:szCs w:val="24"/>
              </w:rPr>
              <w:t xml:space="preserve">To explain more extensively, the DPM obligatorily records each Property also as an </w:t>
            </w:r>
            <w:proofErr w:type="spellStart"/>
            <w:r w:rsidRPr="0020050C">
              <w:rPr>
                <w:rFonts w:ascii="Aptos" w:eastAsia="Aptos" w:hAnsi="Aptos" w:cs="Aptos"/>
                <w:color w:val="000000" w:themeColor="text1"/>
                <w:sz w:val="24"/>
                <w:szCs w:val="24"/>
              </w:rPr>
              <w:t>ItemID</w:t>
            </w:r>
            <w:proofErr w:type="spellEnd"/>
            <w:r w:rsidRPr="0020050C">
              <w:rPr>
                <w:rFonts w:ascii="Aptos" w:eastAsia="Aptos" w:hAnsi="Aptos" w:cs="Aptos"/>
                <w:color w:val="000000" w:themeColor="text1"/>
                <w:sz w:val="24"/>
                <w:szCs w:val="24"/>
              </w:rPr>
              <w:t xml:space="preserve"> with </w:t>
            </w:r>
            <w:proofErr w:type="spellStart"/>
            <w:r w:rsidRPr="0020050C">
              <w:rPr>
                <w:rFonts w:ascii="Aptos" w:eastAsia="Aptos" w:hAnsi="Aptos" w:cs="Aptos"/>
                <w:color w:val="000000" w:themeColor="text1"/>
                <w:sz w:val="24"/>
                <w:szCs w:val="24"/>
              </w:rPr>
              <w:t>PropertyID</w:t>
            </w:r>
            <w:proofErr w:type="spellEnd"/>
            <w:r w:rsidRPr="0020050C">
              <w:rPr>
                <w:rFonts w:ascii="Aptos" w:eastAsia="Aptos" w:hAnsi="Aptos" w:cs="Aptos"/>
                <w:color w:val="000000" w:themeColor="text1"/>
                <w:sz w:val="24"/>
                <w:szCs w:val="24"/>
              </w:rPr>
              <w:t>=</w:t>
            </w:r>
            <w:proofErr w:type="spellStart"/>
            <w:r w:rsidRPr="0020050C">
              <w:rPr>
                <w:rFonts w:ascii="Aptos" w:eastAsia="Aptos" w:hAnsi="Aptos" w:cs="Aptos"/>
                <w:color w:val="000000" w:themeColor="text1"/>
                <w:sz w:val="24"/>
                <w:szCs w:val="24"/>
              </w:rPr>
              <w:t>ItemID</w:t>
            </w:r>
            <w:proofErr w:type="spellEnd"/>
            <w:r w:rsidRPr="0020050C">
              <w:rPr>
                <w:rFonts w:ascii="Aptos" w:eastAsia="Aptos" w:hAnsi="Aptos" w:cs="Aptos"/>
                <w:color w:val="000000" w:themeColor="text1"/>
                <w:sz w:val="24"/>
                <w:szCs w:val="24"/>
              </w:rPr>
              <w:t xml:space="preserve">. This facilitates that some attributes relevant to a </w:t>
            </w:r>
            <w:proofErr w:type="gramStart"/>
            <w:r w:rsidRPr="0020050C">
              <w:rPr>
                <w:rFonts w:ascii="Aptos" w:eastAsia="Aptos" w:hAnsi="Aptos" w:cs="Aptos"/>
                <w:color w:val="000000" w:themeColor="text1"/>
                <w:sz w:val="24"/>
                <w:szCs w:val="24"/>
              </w:rPr>
              <w:t>Property</w:t>
            </w:r>
            <w:proofErr w:type="gramEnd"/>
            <w:r w:rsidRPr="0020050C">
              <w:rPr>
                <w:rFonts w:ascii="Aptos" w:eastAsia="Aptos" w:hAnsi="Aptos" w:cs="Aptos"/>
                <w:color w:val="000000" w:themeColor="text1"/>
                <w:sz w:val="24"/>
                <w:szCs w:val="24"/>
              </w:rPr>
              <w:t xml:space="preserve"> are “borrowed” by the corresponding attributes defined for the Item (e.g. Code, Name, Description and now </w:t>
            </w:r>
            <w:proofErr w:type="spellStart"/>
            <w:r w:rsidRPr="0020050C">
              <w:rPr>
                <w:rFonts w:ascii="Aptos" w:eastAsia="Aptos" w:hAnsi="Aptos" w:cs="Aptos"/>
                <w:color w:val="000000" w:themeColor="text1"/>
                <w:sz w:val="24"/>
                <w:szCs w:val="24"/>
              </w:rPr>
              <w:t>CompoundItemContext</w:t>
            </w:r>
            <w:proofErr w:type="spellEnd"/>
            <w:r w:rsidRPr="0020050C">
              <w:rPr>
                <w:rFonts w:ascii="Aptos" w:eastAsia="Aptos" w:hAnsi="Aptos" w:cs="Aptos"/>
                <w:color w:val="000000" w:themeColor="text1"/>
                <w:sz w:val="24"/>
                <w:szCs w:val="24"/>
              </w:rPr>
              <w:t xml:space="preserve"> for the Compound Properties themselves). </w:t>
            </w:r>
            <w:r w:rsidR="00EE53EC">
              <w:rPr>
                <w:rFonts w:ascii="Aptos" w:eastAsia="Aptos" w:hAnsi="Aptos" w:cs="Aptos"/>
                <w:b/>
                <w:bCs/>
                <w:color w:val="000000" w:themeColor="text1"/>
                <w:sz w:val="24"/>
                <w:szCs w:val="24"/>
                <w:u w:val="single"/>
              </w:rPr>
              <w:t xml:space="preserve"> </w:t>
            </w:r>
          </w:p>
        </w:tc>
      </w:tr>
      <w:tr w:rsidR="007E4779" w:rsidRPr="0020050C" w14:paraId="7AD3D6C9" w14:textId="77777777" w:rsidTr="00A408FA">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08E15EED" w14:textId="65A0EFD3" w:rsidR="007E4779" w:rsidRPr="0020050C" w:rsidRDefault="007E4779" w:rsidP="7CAB7482">
            <w:pPr>
              <w:rPr>
                <w:rFonts w:ascii="Aptos" w:eastAsia="Aptos" w:hAnsi="Aptos" w:cs="Aptos"/>
                <w:color w:val="000000" w:themeColor="text1"/>
                <w:sz w:val="24"/>
                <w:szCs w:val="24"/>
              </w:rPr>
            </w:pPr>
            <w:r>
              <w:rPr>
                <w:rFonts w:ascii="Aptos" w:eastAsia="Aptos" w:hAnsi="Aptos" w:cs="Aptos"/>
                <w:color w:val="000000" w:themeColor="text1"/>
                <w:sz w:val="24"/>
                <w:szCs w:val="24"/>
              </w:rPr>
              <w:t>17</w:t>
            </w:r>
          </w:p>
        </w:tc>
        <w:tc>
          <w:tcPr>
            <w:tcW w:w="2544" w:type="dxa"/>
            <w:tcBorders>
              <w:top w:val="single" w:sz="6" w:space="0" w:color="auto"/>
              <w:left w:val="single" w:sz="6" w:space="0" w:color="auto"/>
              <w:bottom w:val="single" w:sz="6" w:space="0" w:color="auto"/>
              <w:right w:val="single" w:sz="6" w:space="0" w:color="auto"/>
            </w:tcBorders>
          </w:tcPr>
          <w:p w14:paraId="49035661" w14:textId="254F5830" w:rsidR="007E4779" w:rsidRPr="0020050C" w:rsidRDefault="007E4779" w:rsidP="7CAB7482">
            <w:pPr>
              <w:rPr>
                <w:rFonts w:ascii="Aptos" w:eastAsia="Aptos" w:hAnsi="Aptos" w:cs="Aptos"/>
                <w:color w:val="000000" w:themeColor="text1"/>
                <w:sz w:val="24"/>
                <w:szCs w:val="24"/>
              </w:rPr>
            </w:pPr>
            <w:proofErr w:type="spellStart"/>
            <w:r>
              <w:rPr>
                <w:rFonts w:ascii="Aptos" w:eastAsia="Aptos" w:hAnsi="Aptos" w:cs="Aptos"/>
                <w:color w:val="000000" w:themeColor="text1"/>
                <w:sz w:val="24"/>
                <w:szCs w:val="24"/>
              </w:rPr>
              <w:t>VariableCalculation</w:t>
            </w:r>
            <w:proofErr w:type="spellEnd"/>
            <w:r>
              <w:rPr>
                <w:rFonts w:ascii="Aptos" w:eastAsia="Aptos" w:hAnsi="Aptos" w:cs="Aptos"/>
                <w:color w:val="000000" w:themeColor="text1"/>
                <w:sz w:val="24"/>
                <w:szCs w:val="24"/>
              </w:rPr>
              <w:t xml:space="preserve"> removed</w:t>
            </w:r>
          </w:p>
        </w:tc>
        <w:tc>
          <w:tcPr>
            <w:tcW w:w="5429" w:type="dxa"/>
            <w:gridSpan w:val="2"/>
            <w:tcBorders>
              <w:top w:val="single" w:sz="6" w:space="0" w:color="auto"/>
              <w:left w:val="single" w:sz="6" w:space="0" w:color="auto"/>
              <w:bottom w:val="single" w:sz="6" w:space="0" w:color="auto"/>
              <w:right w:val="single" w:sz="6" w:space="0" w:color="auto"/>
            </w:tcBorders>
          </w:tcPr>
          <w:p w14:paraId="2015AE7E" w14:textId="4644A0EE" w:rsidR="007E4779" w:rsidRPr="00DE3EF1" w:rsidRDefault="007E4779" w:rsidP="7CAB7482">
            <w:pPr>
              <w:rPr>
                <w:rFonts w:ascii="Aptos" w:eastAsia="Aptos" w:hAnsi="Aptos" w:cs="Aptos"/>
                <w:color w:val="000000" w:themeColor="text1"/>
                <w:sz w:val="24"/>
                <w:szCs w:val="24"/>
                <w:u w:val="single"/>
              </w:rPr>
            </w:pPr>
            <w:r>
              <w:rPr>
                <w:rFonts w:ascii="Aptos" w:eastAsia="Aptos" w:hAnsi="Aptos" w:cs="Aptos"/>
                <w:color w:val="000000" w:themeColor="text1"/>
                <w:sz w:val="24"/>
                <w:szCs w:val="24"/>
                <w:u w:val="single"/>
              </w:rPr>
              <w:t xml:space="preserve">The </w:t>
            </w:r>
            <w:proofErr w:type="spellStart"/>
            <w:r>
              <w:rPr>
                <w:rFonts w:ascii="Aptos" w:eastAsia="Aptos" w:hAnsi="Aptos" w:cs="Aptos"/>
                <w:color w:val="000000" w:themeColor="text1"/>
                <w:sz w:val="24"/>
                <w:szCs w:val="24"/>
                <w:u w:val="single"/>
              </w:rPr>
              <w:t>V</w:t>
            </w:r>
            <w:r w:rsidRPr="00DE3EF1">
              <w:rPr>
                <w:rFonts w:ascii="Aptos" w:eastAsia="Aptos" w:hAnsi="Aptos" w:cs="Aptos"/>
                <w:color w:val="000000" w:themeColor="text1"/>
                <w:sz w:val="24"/>
                <w:szCs w:val="24"/>
                <w:u w:val="single"/>
              </w:rPr>
              <w:t>araibleCalculation</w:t>
            </w:r>
            <w:proofErr w:type="spellEnd"/>
            <w:r w:rsidRPr="00DE3EF1">
              <w:rPr>
                <w:rFonts w:ascii="Aptos" w:eastAsia="Aptos" w:hAnsi="Aptos" w:cs="Aptos"/>
                <w:color w:val="000000" w:themeColor="text1"/>
                <w:sz w:val="24"/>
                <w:szCs w:val="24"/>
                <w:u w:val="single"/>
              </w:rPr>
              <w:t xml:space="preserve"> entity </w:t>
            </w:r>
            <w:r w:rsidR="00FC36AF">
              <w:rPr>
                <w:rFonts w:ascii="Aptos" w:eastAsia="Aptos" w:hAnsi="Aptos" w:cs="Aptos"/>
                <w:color w:val="000000" w:themeColor="text1"/>
                <w:sz w:val="24"/>
                <w:szCs w:val="24"/>
                <w:u w:val="single"/>
              </w:rPr>
              <w:t>was</w:t>
            </w:r>
            <w:r w:rsidRPr="00DE3EF1">
              <w:rPr>
                <w:rFonts w:ascii="Aptos" w:eastAsia="Aptos" w:hAnsi="Aptos" w:cs="Aptos"/>
                <w:color w:val="000000" w:themeColor="text1"/>
                <w:sz w:val="24"/>
                <w:szCs w:val="24"/>
                <w:u w:val="single"/>
              </w:rPr>
              <w:t xml:space="preserve"> removed and replaced by </w:t>
            </w:r>
            <w:proofErr w:type="spellStart"/>
            <w:r w:rsidRPr="00DE3EF1">
              <w:rPr>
                <w:rFonts w:ascii="Aptos" w:eastAsia="Aptos" w:hAnsi="Aptos" w:cs="Aptos"/>
                <w:color w:val="000000" w:themeColor="text1"/>
                <w:sz w:val="24"/>
                <w:szCs w:val="24"/>
                <w:u w:val="single"/>
              </w:rPr>
              <w:t>OutputVariableID</w:t>
            </w:r>
            <w:proofErr w:type="spellEnd"/>
            <w:r w:rsidRPr="00DE3EF1">
              <w:rPr>
                <w:rFonts w:ascii="Aptos" w:eastAsia="Aptos" w:hAnsi="Aptos" w:cs="Aptos"/>
                <w:color w:val="000000" w:themeColor="text1"/>
                <w:sz w:val="24"/>
                <w:szCs w:val="24"/>
                <w:u w:val="single"/>
              </w:rPr>
              <w:t xml:space="preserve"> in </w:t>
            </w:r>
            <w:r w:rsidR="00FC36AF">
              <w:rPr>
                <w:rFonts w:ascii="Aptos" w:eastAsia="Aptos" w:hAnsi="Aptos" w:cs="Aptos"/>
                <w:color w:val="000000" w:themeColor="text1"/>
                <w:sz w:val="24"/>
                <w:szCs w:val="24"/>
                <w:u w:val="single"/>
              </w:rPr>
              <w:t xml:space="preserve">the </w:t>
            </w:r>
            <w:proofErr w:type="spellStart"/>
            <w:r w:rsidRPr="00DE3EF1">
              <w:rPr>
                <w:rFonts w:ascii="Aptos" w:eastAsia="Aptos" w:hAnsi="Aptos" w:cs="Aptos"/>
                <w:color w:val="000000" w:themeColor="text1"/>
                <w:sz w:val="24"/>
                <w:szCs w:val="24"/>
                <w:u w:val="single"/>
              </w:rPr>
              <w:t>OperationVersion</w:t>
            </w:r>
            <w:proofErr w:type="spellEnd"/>
            <w:r w:rsidRPr="00DE3EF1">
              <w:rPr>
                <w:rFonts w:ascii="Aptos" w:eastAsia="Aptos" w:hAnsi="Aptos" w:cs="Aptos"/>
                <w:color w:val="000000" w:themeColor="text1"/>
                <w:sz w:val="24"/>
                <w:szCs w:val="24"/>
                <w:u w:val="single"/>
              </w:rPr>
              <w:t xml:space="preserve"> Entity</w:t>
            </w:r>
            <w:r w:rsidR="00DE3EF1">
              <w:rPr>
                <w:rFonts w:ascii="Aptos" w:eastAsia="Aptos" w:hAnsi="Aptos" w:cs="Aptos"/>
                <w:color w:val="000000" w:themeColor="text1"/>
                <w:sz w:val="24"/>
                <w:szCs w:val="24"/>
                <w:u w:val="single"/>
              </w:rPr>
              <w:t>.</w:t>
            </w:r>
          </w:p>
        </w:tc>
      </w:tr>
      <w:tr w:rsidR="00187DB9" w:rsidRPr="0020050C" w14:paraId="3A0B5143" w14:textId="77777777" w:rsidTr="00A408FA">
        <w:trPr>
          <w:gridBefore w:val="1"/>
          <w:wBefore w:w="44" w:type="dxa"/>
          <w:trHeight w:val="285"/>
        </w:trPr>
        <w:tc>
          <w:tcPr>
            <w:tcW w:w="903" w:type="dxa"/>
            <w:tcBorders>
              <w:top w:val="single" w:sz="6" w:space="0" w:color="auto"/>
              <w:left w:val="single" w:sz="6" w:space="0" w:color="auto"/>
              <w:bottom w:val="single" w:sz="6" w:space="0" w:color="auto"/>
              <w:right w:val="single" w:sz="6" w:space="0" w:color="auto"/>
            </w:tcBorders>
          </w:tcPr>
          <w:p w14:paraId="5D09E167" w14:textId="2D2DC1D1" w:rsidR="00187DB9" w:rsidRDefault="00187DB9" w:rsidP="7CAB7482">
            <w:pPr>
              <w:rPr>
                <w:rFonts w:ascii="Aptos" w:eastAsia="Aptos" w:hAnsi="Aptos" w:cs="Aptos"/>
                <w:color w:val="000000" w:themeColor="text1"/>
                <w:sz w:val="24"/>
                <w:szCs w:val="24"/>
              </w:rPr>
            </w:pPr>
            <w:r>
              <w:rPr>
                <w:rFonts w:ascii="Aptos" w:eastAsia="Aptos" w:hAnsi="Aptos" w:cs="Aptos"/>
                <w:color w:val="000000" w:themeColor="text1"/>
                <w:sz w:val="24"/>
                <w:szCs w:val="24"/>
              </w:rPr>
              <w:t>18</w:t>
            </w:r>
          </w:p>
        </w:tc>
        <w:tc>
          <w:tcPr>
            <w:tcW w:w="2544" w:type="dxa"/>
            <w:tcBorders>
              <w:top w:val="single" w:sz="6" w:space="0" w:color="auto"/>
              <w:left w:val="single" w:sz="6" w:space="0" w:color="auto"/>
              <w:bottom w:val="single" w:sz="6" w:space="0" w:color="auto"/>
              <w:right w:val="single" w:sz="6" w:space="0" w:color="auto"/>
            </w:tcBorders>
          </w:tcPr>
          <w:p w14:paraId="5F190B5A" w14:textId="12FBDC7C" w:rsidR="00187DB9" w:rsidRDefault="004479F5" w:rsidP="7CAB7482">
            <w:pPr>
              <w:rPr>
                <w:rFonts w:ascii="Aptos" w:eastAsia="Aptos" w:hAnsi="Aptos" w:cs="Aptos"/>
                <w:color w:val="000000" w:themeColor="text1"/>
                <w:sz w:val="24"/>
                <w:szCs w:val="24"/>
              </w:rPr>
            </w:pPr>
            <w:r>
              <w:rPr>
                <w:rFonts w:ascii="Aptos" w:eastAsia="Aptos" w:hAnsi="Aptos" w:cs="Aptos"/>
                <w:color w:val="000000" w:themeColor="text1"/>
                <w:sz w:val="24"/>
                <w:szCs w:val="24"/>
              </w:rPr>
              <w:t>Release</w:t>
            </w:r>
          </w:p>
        </w:tc>
        <w:tc>
          <w:tcPr>
            <w:tcW w:w="5429" w:type="dxa"/>
            <w:gridSpan w:val="2"/>
            <w:tcBorders>
              <w:top w:val="single" w:sz="6" w:space="0" w:color="auto"/>
              <w:left w:val="single" w:sz="6" w:space="0" w:color="auto"/>
              <w:bottom w:val="single" w:sz="6" w:space="0" w:color="auto"/>
              <w:right w:val="single" w:sz="6" w:space="0" w:color="auto"/>
            </w:tcBorders>
          </w:tcPr>
          <w:p w14:paraId="5ED55ADA" w14:textId="2E568FB3" w:rsidR="00187DB9" w:rsidRDefault="004479F5" w:rsidP="7CAB7482">
            <w:pPr>
              <w:rPr>
                <w:rFonts w:ascii="Aptos" w:eastAsia="Aptos" w:hAnsi="Aptos" w:cs="Aptos"/>
                <w:color w:val="000000" w:themeColor="text1"/>
                <w:sz w:val="24"/>
                <w:szCs w:val="24"/>
                <w:u w:val="single"/>
              </w:rPr>
            </w:pPr>
            <w:r w:rsidRPr="004479F5">
              <w:rPr>
                <w:rFonts w:ascii="Aptos" w:eastAsia="Aptos" w:hAnsi="Aptos" w:cs="Aptos"/>
                <w:color w:val="000000" w:themeColor="text1"/>
                <w:sz w:val="24"/>
                <w:szCs w:val="24"/>
                <w:u w:val="single"/>
              </w:rPr>
              <w:t xml:space="preserve">Added the field </w:t>
            </w:r>
            <w:proofErr w:type="spellStart"/>
            <w:r w:rsidRPr="004479F5">
              <w:rPr>
                <w:rFonts w:ascii="Aptos" w:eastAsia="Aptos" w:hAnsi="Aptos" w:cs="Aptos"/>
                <w:color w:val="000000" w:themeColor="text1"/>
                <w:sz w:val="24"/>
                <w:szCs w:val="24"/>
                <w:u w:val="single"/>
              </w:rPr>
              <w:t>Release.Type</w:t>
            </w:r>
            <w:proofErr w:type="spellEnd"/>
            <w:r w:rsidRPr="004479F5">
              <w:rPr>
                <w:rFonts w:ascii="Aptos" w:eastAsia="Aptos" w:hAnsi="Aptos" w:cs="Aptos"/>
                <w:color w:val="000000" w:themeColor="text1"/>
                <w:sz w:val="24"/>
                <w:szCs w:val="24"/>
                <w:u w:val="single"/>
              </w:rPr>
              <w:t>, indicating the reason for which a given Release was created. Most frequent values are 'module' (for Releases created to include module updates) and 'deactivation' (for Releases created to deactivate validation rules). Other values may be added as new needs arise.</w:t>
            </w:r>
          </w:p>
        </w:tc>
      </w:tr>
    </w:tbl>
    <w:p w14:paraId="643724D1" w14:textId="29CCF3E9" w:rsidR="002773C4" w:rsidRPr="0020050C" w:rsidRDefault="002773C4" w:rsidP="7CAB7482"/>
    <w:p w14:paraId="03D004FC" w14:textId="63A47E5F" w:rsidR="002773C4" w:rsidRDefault="003926AB" w:rsidP="00213C86">
      <w:pPr>
        <w:pStyle w:val="Heading1"/>
      </w:pPr>
      <w:r>
        <w:t xml:space="preserve">APPENDIX 2: </w:t>
      </w:r>
      <w:r w:rsidR="00052FA3">
        <w:t>Document history</w:t>
      </w:r>
    </w:p>
    <w:tbl>
      <w:tblPr>
        <w:tblStyle w:val="GridTable2-Accent1"/>
        <w:tblW w:w="9026" w:type="dxa"/>
        <w:tblLook w:val="04A0" w:firstRow="1" w:lastRow="0" w:firstColumn="1" w:lastColumn="0" w:noHBand="0" w:noVBand="1"/>
      </w:tblPr>
      <w:tblGrid>
        <w:gridCol w:w="1017"/>
        <w:gridCol w:w="1367"/>
        <w:gridCol w:w="6642"/>
      </w:tblGrid>
      <w:tr w:rsidR="00052FA3" w:rsidRPr="0020050C" w14:paraId="37B5D8DE" w14:textId="77777777" w:rsidTr="002320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7" w:type="dxa"/>
          </w:tcPr>
          <w:p w14:paraId="05BC885F" w14:textId="77777777" w:rsidR="00052FA3" w:rsidRPr="0020050C" w:rsidRDefault="00052FA3" w:rsidP="002320C2">
            <w:r w:rsidRPr="0020050C">
              <w:t>Version</w:t>
            </w:r>
          </w:p>
        </w:tc>
        <w:tc>
          <w:tcPr>
            <w:tcW w:w="1367" w:type="dxa"/>
          </w:tcPr>
          <w:p w14:paraId="2CC86208" w14:textId="77777777" w:rsidR="00052FA3" w:rsidRPr="0020050C" w:rsidRDefault="00052FA3" w:rsidP="002320C2">
            <w:pPr>
              <w:cnfStyle w:val="100000000000" w:firstRow="1" w:lastRow="0" w:firstColumn="0" w:lastColumn="0" w:oddVBand="0" w:evenVBand="0" w:oddHBand="0" w:evenHBand="0" w:firstRowFirstColumn="0" w:firstRowLastColumn="0" w:lastRowFirstColumn="0" w:lastRowLastColumn="0"/>
            </w:pPr>
            <w:r w:rsidRPr="0020050C">
              <w:t>Date</w:t>
            </w:r>
          </w:p>
        </w:tc>
        <w:tc>
          <w:tcPr>
            <w:tcW w:w="6642" w:type="dxa"/>
          </w:tcPr>
          <w:p w14:paraId="1E658541" w14:textId="77777777" w:rsidR="00052FA3" w:rsidRPr="0020050C" w:rsidRDefault="00052FA3" w:rsidP="002320C2">
            <w:pPr>
              <w:cnfStyle w:val="100000000000" w:firstRow="1" w:lastRow="0" w:firstColumn="0" w:lastColumn="0" w:oddVBand="0" w:evenVBand="0" w:oddHBand="0" w:evenHBand="0" w:firstRowFirstColumn="0" w:firstRowLastColumn="0" w:lastRowFirstColumn="0" w:lastRowLastColumn="0"/>
            </w:pPr>
            <w:r w:rsidRPr="0020050C">
              <w:t>Description</w:t>
            </w:r>
          </w:p>
        </w:tc>
      </w:tr>
      <w:tr w:rsidR="00052FA3" w:rsidRPr="0020050C" w14:paraId="122EC4A7" w14:textId="77777777" w:rsidTr="0023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7" w:type="dxa"/>
          </w:tcPr>
          <w:p w14:paraId="564D96B6" w14:textId="77777777" w:rsidR="00052FA3" w:rsidRPr="0020050C" w:rsidRDefault="00052FA3" w:rsidP="002320C2">
            <w:r w:rsidRPr="0020050C">
              <w:t>0.1</w:t>
            </w:r>
          </w:p>
        </w:tc>
        <w:tc>
          <w:tcPr>
            <w:tcW w:w="1367" w:type="dxa"/>
          </w:tcPr>
          <w:p w14:paraId="799BAAB1"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28/02/2022</w:t>
            </w:r>
          </w:p>
        </w:tc>
        <w:tc>
          <w:tcPr>
            <w:tcW w:w="6642" w:type="dxa"/>
          </w:tcPr>
          <w:p w14:paraId="63F03BB0"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 xml:space="preserve">First internal working draft. Presents proposed skeleton of the document structure. Provides description and outlines intended content of each section. </w:t>
            </w:r>
          </w:p>
        </w:tc>
      </w:tr>
      <w:tr w:rsidR="00052FA3" w:rsidRPr="0020050C" w14:paraId="046D1F6F" w14:textId="77777777" w:rsidTr="002320C2">
        <w:tc>
          <w:tcPr>
            <w:cnfStyle w:val="001000000000" w:firstRow="0" w:lastRow="0" w:firstColumn="1" w:lastColumn="0" w:oddVBand="0" w:evenVBand="0" w:oddHBand="0" w:evenHBand="0" w:firstRowFirstColumn="0" w:firstRowLastColumn="0" w:lastRowFirstColumn="0" w:lastRowLastColumn="0"/>
            <w:tcW w:w="1017" w:type="dxa"/>
          </w:tcPr>
          <w:p w14:paraId="273AFBDC" w14:textId="77777777" w:rsidR="00052FA3" w:rsidRPr="0020050C" w:rsidRDefault="00052FA3" w:rsidP="002320C2">
            <w:r w:rsidRPr="0020050C">
              <w:t>0.2</w:t>
            </w:r>
          </w:p>
        </w:tc>
        <w:tc>
          <w:tcPr>
            <w:tcW w:w="1367" w:type="dxa"/>
          </w:tcPr>
          <w:p w14:paraId="1CDCDB73"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30/06/2022</w:t>
            </w:r>
          </w:p>
        </w:tc>
        <w:tc>
          <w:tcPr>
            <w:tcW w:w="6642" w:type="dxa"/>
          </w:tcPr>
          <w:p w14:paraId="5FDB8AEA"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 xml:space="preserve">Second internal working draft. Extended to cover all sections in more detail as well as updated to resemble the most recent version of the </w:t>
            </w:r>
            <w:r>
              <w:t>metamodel</w:t>
            </w:r>
            <w:r w:rsidRPr="0020050C">
              <w:t xml:space="preserve"> diagram and status of discussions.</w:t>
            </w:r>
          </w:p>
        </w:tc>
      </w:tr>
      <w:tr w:rsidR="00052FA3" w:rsidRPr="0020050C" w14:paraId="68F7BE5E" w14:textId="77777777" w:rsidTr="0023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7" w:type="dxa"/>
          </w:tcPr>
          <w:p w14:paraId="695B926E" w14:textId="7B3A0923" w:rsidR="00052FA3" w:rsidRPr="0020050C" w:rsidRDefault="00052FA3" w:rsidP="002320C2">
            <w:r w:rsidRPr="0020050C">
              <w:t>0.</w:t>
            </w:r>
            <w:r>
              <w:t>2</w:t>
            </w:r>
            <w:r w:rsidR="44E41C2E">
              <w:t>.</w:t>
            </w:r>
            <w:r>
              <w:t>1</w:t>
            </w:r>
          </w:p>
        </w:tc>
        <w:tc>
          <w:tcPr>
            <w:tcW w:w="1367" w:type="dxa"/>
          </w:tcPr>
          <w:p w14:paraId="790D6D22"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13/07/2022</w:t>
            </w:r>
          </w:p>
        </w:tc>
        <w:tc>
          <w:tcPr>
            <w:tcW w:w="6642" w:type="dxa"/>
          </w:tcPr>
          <w:p w14:paraId="1320B621"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 xml:space="preserve">Second internal working draft updated with comments and changes to versioning of </w:t>
            </w:r>
            <w:proofErr w:type="spellStart"/>
            <w:r w:rsidRPr="0020050C">
              <w:rPr>
                <w:i/>
                <w:iCs/>
              </w:rPr>
              <w:t>SubCategories</w:t>
            </w:r>
            <w:proofErr w:type="spellEnd"/>
            <w:r w:rsidRPr="0020050C">
              <w:t xml:space="preserve"> and removal of </w:t>
            </w:r>
            <w:proofErr w:type="spellStart"/>
            <w:r w:rsidRPr="0020050C">
              <w:rPr>
                <w:i/>
                <w:iCs/>
              </w:rPr>
              <w:t>ItemHierarchy</w:t>
            </w:r>
            <w:proofErr w:type="spellEnd"/>
            <w:r w:rsidRPr="0020050C">
              <w:t xml:space="preserve"> as well as addressing other editorial changes.</w:t>
            </w:r>
          </w:p>
        </w:tc>
      </w:tr>
      <w:tr w:rsidR="00052FA3" w:rsidRPr="0020050C" w14:paraId="11E6A5C1" w14:textId="77777777" w:rsidTr="002320C2">
        <w:tc>
          <w:tcPr>
            <w:cnfStyle w:val="001000000000" w:firstRow="0" w:lastRow="0" w:firstColumn="1" w:lastColumn="0" w:oddVBand="0" w:evenVBand="0" w:oddHBand="0" w:evenHBand="0" w:firstRowFirstColumn="0" w:firstRowLastColumn="0" w:lastRowFirstColumn="0" w:lastRowLastColumn="0"/>
            <w:tcW w:w="1017" w:type="dxa"/>
          </w:tcPr>
          <w:p w14:paraId="034F06B3" w14:textId="77777777" w:rsidR="00052FA3" w:rsidRPr="0020050C" w:rsidRDefault="00052FA3" w:rsidP="002320C2">
            <w:r w:rsidRPr="0020050C">
              <w:t>0.3</w:t>
            </w:r>
          </w:p>
        </w:tc>
        <w:tc>
          <w:tcPr>
            <w:tcW w:w="1367" w:type="dxa"/>
          </w:tcPr>
          <w:p w14:paraId="09C0BFBF"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30/09/2022</w:t>
            </w:r>
          </w:p>
        </w:tc>
        <w:tc>
          <w:tcPr>
            <w:tcW w:w="6642" w:type="dxa"/>
          </w:tcPr>
          <w:p w14:paraId="4288B724"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Third internal working draft including comments from the first review. Metamodel description has been updated and completed for all parts (for metamodel diagram as of 15/09/2022).</w:t>
            </w:r>
          </w:p>
        </w:tc>
      </w:tr>
      <w:tr w:rsidR="00052FA3" w:rsidRPr="0020050C" w14:paraId="044C9D4D" w14:textId="77777777" w:rsidTr="0023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7" w:type="dxa"/>
          </w:tcPr>
          <w:p w14:paraId="5871A4D2" w14:textId="77777777" w:rsidR="00052FA3" w:rsidRPr="0020050C" w:rsidRDefault="00052FA3" w:rsidP="002320C2">
            <w:r w:rsidRPr="0020050C">
              <w:t>0.4</w:t>
            </w:r>
          </w:p>
        </w:tc>
        <w:tc>
          <w:tcPr>
            <w:tcW w:w="1367" w:type="dxa"/>
          </w:tcPr>
          <w:p w14:paraId="1ACCDF9D"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14/11/2022</w:t>
            </w:r>
          </w:p>
        </w:tc>
        <w:tc>
          <w:tcPr>
            <w:tcW w:w="6642" w:type="dxa"/>
          </w:tcPr>
          <w:p w14:paraId="40AB3CE9"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Fourth internal working draft including updates to the model between 15/09/2022 and 10/11/2022.</w:t>
            </w:r>
          </w:p>
        </w:tc>
      </w:tr>
      <w:tr w:rsidR="00052FA3" w:rsidRPr="0020050C" w14:paraId="4BE80408" w14:textId="77777777" w:rsidTr="002320C2">
        <w:tc>
          <w:tcPr>
            <w:cnfStyle w:val="001000000000" w:firstRow="0" w:lastRow="0" w:firstColumn="1" w:lastColumn="0" w:oddVBand="0" w:evenVBand="0" w:oddHBand="0" w:evenHBand="0" w:firstRowFirstColumn="0" w:firstRowLastColumn="0" w:lastRowFirstColumn="0" w:lastRowLastColumn="0"/>
            <w:tcW w:w="1017" w:type="dxa"/>
          </w:tcPr>
          <w:p w14:paraId="0A3B409C" w14:textId="77777777" w:rsidR="00052FA3" w:rsidRPr="0020050C" w:rsidRDefault="00052FA3" w:rsidP="002320C2">
            <w:r w:rsidRPr="0020050C">
              <w:t>0.5</w:t>
            </w:r>
          </w:p>
        </w:tc>
        <w:tc>
          <w:tcPr>
            <w:tcW w:w="1367" w:type="dxa"/>
          </w:tcPr>
          <w:p w14:paraId="1E2A458A"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14/12/2022</w:t>
            </w:r>
          </w:p>
        </w:tc>
        <w:tc>
          <w:tcPr>
            <w:tcW w:w="6642" w:type="dxa"/>
          </w:tcPr>
          <w:p w14:paraId="56BA80B2"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Internal working draft including updates to the model between 10/11/2022 and 14/12/2022.</w:t>
            </w:r>
          </w:p>
        </w:tc>
      </w:tr>
      <w:tr w:rsidR="00052FA3" w:rsidRPr="0020050C" w14:paraId="4143C1D6" w14:textId="77777777" w:rsidTr="002320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17" w:type="dxa"/>
          </w:tcPr>
          <w:p w14:paraId="1EEF78CE" w14:textId="77777777" w:rsidR="00052FA3" w:rsidRPr="0020050C" w:rsidRDefault="00052FA3" w:rsidP="002320C2">
            <w:r w:rsidRPr="0020050C">
              <w:t>0.6</w:t>
            </w:r>
          </w:p>
        </w:tc>
        <w:tc>
          <w:tcPr>
            <w:tcW w:w="1367" w:type="dxa"/>
          </w:tcPr>
          <w:p w14:paraId="63FA3EC4"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31/03/2023</w:t>
            </w:r>
          </w:p>
        </w:tc>
        <w:tc>
          <w:tcPr>
            <w:tcW w:w="6642" w:type="dxa"/>
          </w:tcPr>
          <w:p w14:paraId="1246CD6E" w14:textId="77777777" w:rsidR="00052FA3" w:rsidRPr="0020050C" w:rsidRDefault="00052FA3" w:rsidP="002320C2">
            <w:pPr>
              <w:cnfStyle w:val="000000100000" w:firstRow="0" w:lastRow="0" w:firstColumn="0" w:lastColumn="0" w:oddVBand="0" w:evenVBand="0" w:oddHBand="1" w:evenHBand="0" w:firstRowFirstColumn="0" w:firstRowLastColumn="0" w:lastRowFirstColumn="0" w:lastRowLastColumn="0"/>
            </w:pPr>
            <w:r w:rsidRPr="0020050C">
              <w:t>Internal working draft including some updates to the model between 10/11/2022 and 31/03/2023.</w:t>
            </w:r>
          </w:p>
        </w:tc>
      </w:tr>
      <w:tr w:rsidR="00052FA3" w:rsidRPr="0020050C" w14:paraId="2E53143A" w14:textId="77777777" w:rsidTr="002320C2">
        <w:trPr>
          <w:trHeight w:val="328"/>
        </w:trPr>
        <w:tc>
          <w:tcPr>
            <w:cnfStyle w:val="001000000000" w:firstRow="0" w:lastRow="0" w:firstColumn="1" w:lastColumn="0" w:oddVBand="0" w:evenVBand="0" w:oddHBand="0" w:evenHBand="0" w:firstRowFirstColumn="0" w:firstRowLastColumn="0" w:lastRowFirstColumn="0" w:lastRowLastColumn="0"/>
            <w:tcW w:w="1017" w:type="dxa"/>
          </w:tcPr>
          <w:p w14:paraId="5F701684" w14:textId="77777777" w:rsidR="00052FA3" w:rsidRPr="0020050C" w:rsidRDefault="00052FA3" w:rsidP="002320C2">
            <w:r w:rsidRPr="0020050C">
              <w:t>0.7</w:t>
            </w:r>
          </w:p>
        </w:tc>
        <w:tc>
          <w:tcPr>
            <w:tcW w:w="1367" w:type="dxa"/>
          </w:tcPr>
          <w:p w14:paraId="6A1CB5BE" w14:textId="77777777"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22/05/2023</w:t>
            </w:r>
          </w:p>
        </w:tc>
        <w:tc>
          <w:tcPr>
            <w:tcW w:w="6642" w:type="dxa"/>
          </w:tcPr>
          <w:p w14:paraId="6A753A86" w14:textId="189C3788"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Public draft including updates to the model as of 30/04/2023.</w:t>
            </w:r>
          </w:p>
        </w:tc>
      </w:tr>
      <w:tr w:rsidR="00052FA3" w14:paraId="71AA8053" w14:textId="77777777" w:rsidTr="002320C2">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017" w:type="dxa"/>
          </w:tcPr>
          <w:p w14:paraId="443BBDFA" w14:textId="77777777" w:rsidR="00052FA3" w:rsidRDefault="00052FA3" w:rsidP="002320C2">
            <w:r>
              <w:t>2.0</w:t>
            </w:r>
          </w:p>
        </w:tc>
        <w:tc>
          <w:tcPr>
            <w:tcW w:w="1367" w:type="dxa"/>
          </w:tcPr>
          <w:p w14:paraId="42F3EF8B" w14:textId="77777777" w:rsidR="00052FA3" w:rsidRDefault="00052FA3" w:rsidP="002320C2">
            <w:pPr>
              <w:cnfStyle w:val="000000100000" w:firstRow="0" w:lastRow="0" w:firstColumn="0" w:lastColumn="0" w:oddVBand="0" w:evenVBand="0" w:oddHBand="1" w:evenHBand="0" w:firstRowFirstColumn="0" w:firstRowLastColumn="0" w:lastRowFirstColumn="0" w:lastRowLastColumn="0"/>
            </w:pPr>
            <w:r>
              <w:t>13/06/2023</w:t>
            </w:r>
          </w:p>
        </w:tc>
        <w:tc>
          <w:tcPr>
            <w:tcW w:w="6642" w:type="dxa"/>
          </w:tcPr>
          <w:p w14:paraId="23398B87" w14:textId="77777777" w:rsidR="00052FA3" w:rsidRDefault="00052FA3" w:rsidP="002320C2">
            <w:pPr>
              <w:cnfStyle w:val="000000100000" w:firstRow="0" w:lastRow="0" w:firstColumn="0" w:lastColumn="0" w:oddVBand="0" w:evenVBand="0" w:oddHBand="1" w:evenHBand="0" w:firstRowFirstColumn="0" w:firstRowLastColumn="0" w:lastRowFirstColumn="0" w:lastRowLastColumn="0"/>
            </w:pPr>
            <w:r w:rsidRPr="00AC2CBF">
              <w:t>First major published version of the</w:t>
            </w:r>
            <w:r>
              <w:t xml:space="preserve"> new</w:t>
            </w:r>
            <w:r w:rsidRPr="00AC2CBF">
              <w:t xml:space="preserve"> DPM metamodel</w:t>
            </w:r>
            <w:r>
              <w:t xml:space="preserve"> </w:t>
            </w:r>
            <w:r w:rsidRPr="00AC2CBF">
              <w:t>to address growing challenges around data volumes, granularity, and complexity. Established a modern metadata standard capable of supporting the hosting of relational (entity-relationship) data models.</w:t>
            </w:r>
          </w:p>
        </w:tc>
      </w:tr>
      <w:tr w:rsidR="00052FA3" w:rsidRPr="0020050C" w14:paraId="57A1CECA" w14:textId="77777777" w:rsidTr="002320C2">
        <w:tc>
          <w:tcPr>
            <w:cnfStyle w:val="001000000000" w:firstRow="0" w:lastRow="0" w:firstColumn="1" w:lastColumn="0" w:oddVBand="0" w:evenVBand="0" w:oddHBand="0" w:evenHBand="0" w:firstRowFirstColumn="0" w:firstRowLastColumn="0" w:lastRowFirstColumn="0" w:lastRowLastColumn="0"/>
            <w:tcW w:w="1017" w:type="dxa"/>
          </w:tcPr>
          <w:p w14:paraId="3509D887" w14:textId="77777777" w:rsidR="00052FA3" w:rsidRPr="0020050C" w:rsidRDefault="00052FA3" w:rsidP="002320C2">
            <w:r w:rsidRPr="0020050C">
              <w:t>2.1</w:t>
            </w:r>
          </w:p>
        </w:tc>
        <w:tc>
          <w:tcPr>
            <w:tcW w:w="1367" w:type="dxa"/>
          </w:tcPr>
          <w:p w14:paraId="55C48DEE" w14:textId="3BCBDE1D" w:rsidR="00052FA3" w:rsidRPr="0020050C" w:rsidRDefault="00AC3578" w:rsidP="002320C2">
            <w:pPr>
              <w:cnfStyle w:val="000000000000" w:firstRow="0" w:lastRow="0" w:firstColumn="0" w:lastColumn="0" w:oddVBand="0" w:evenVBand="0" w:oddHBand="0" w:evenHBand="0" w:firstRowFirstColumn="0" w:firstRowLastColumn="0" w:lastRowFirstColumn="0" w:lastRowLastColumn="0"/>
            </w:pPr>
            <w:r w:rsidRPr="00AC3578">
              <w:t>31</w:t>
            </w:r>
            <w:r w:rsidR="00052FA3" w:rsidRPr="00AC3578">
              <w:t>/</w:t>
            </w:r>
            <w:r w:rsidRPr="00AC3578">
              <w:t>07</w:t>
            </w:r>
            <w:r w:rsidR="00052FA3" w:rsidRPr="00AC3578">
              <w:t>/2026</w:t>
            </w:r>
          </w:p>
        </w:tc>
        <w:tc>
          <w:tcPr>
            <w:tcW w:w="6642" w:type="dxa"/>
          </w:tcPr>
          <w:p w14:paraId="7085C9F6" w14:textId="55A2224E" w:rsidR="00052FA3" w:rsidRPr="0020050C" w:rsidRDefault="00052FA3" w:rsidP="002320C2">
            <w:pPr>
              <w:cnfStyle w:val="000000000000" w:firstRow="0" w:lastRow="0" w:firstColumn="0" w:lastColumn="0" w:oddVBand="0" w:evenVBand="0" w:oddHBand="0" w:evenHBand="0" w:firstRowFirstColumn="0" w:firstRowLastColumn="0" w:lastRowFirstColumn="0" w:lastRowLastColumn="0"/>
            </w:pPr>
            <w:r w:rsidRPr="0020050C">
              <w:t>Public</w:t>
            </w:r>
            <w:r>
              <w:t xml:space="preserve"> working</w:t>
            </w:r>
            <w:r w:rsidRPr="0020050C">
              <w:t xml:space="preserve"> draft</w:t>
            </w:r>
            <w:r>
              <w:t xml:space="preserve"> extending the DPM 2.0 standard. Introduces enhanced metadata versioning and extends the metamodel to host logical data models among other updates.</w:t>
            </w:r>
          </w:p>
        </w:tc>
      </w:tr>
    </w:tbl>
    <w:p w14:paraId="6FA2AE76" w14:textId="77777777" w:rsidR="00052FA3" w:rsidRPr="00052FA3" w:rsidRDefault="00052FA3" w:rsidP="00052FA3"/>
    <w:sectPr w:rsidR="00052FA3" w:rsidRPr="00052FA3" w:rsidSect="00CE5794">
      <w:headerReference w:type="even" r:id="rId47"/>
      <w:headerReference w:type="default" r:id="rId48"/>
      <w:footerReference w:type="default" r:id="rId49"/>
      <w:headerReference w:type="first" r:id="rId50"/>
      <w:pgSz w:w="11906" w:h="16838"/>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BE4C06" w14:textId="77777777" w:rsidR="00BE2930" w:rsidRDefault="00BE2930" w:rsidP="00CE5794">
      <w:pPr>
        <w:spacing w:after="0" w:line="240" w:lineRule="auto"/>
      </w:pPr>
      <w:r>
        <w:separator/>
      </w:r>
    </w:p>
  </w:endnote>
  <w:endnote w:type="continuationSeparator" w:id="0">
    <w:p w14:paraId="148A2106" w14:textId="77777777" w:rsidR="00BE2930" w:rsidRDefault="00BE2930" w:rsidP="00CE5794">
      <w:pPr>
        <w:spacing w:after="0" w:line="240" w:lineRule="auto"/>
      </w:pPr>
      <w:r>
        <w:continuationSeparator/>
      </w:r>
    </w:p>
  </w:endnote>
  <w:endnote w:type="continuationNotice" w:id="1">
    <w:p w14:paraId="2D9A9CD5" w14:textId="77777777" w:rsidR="00BE2930" w:rsidRDefault="00BE293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Aptos">
    <w:altName w:val="Calibri"/>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262987"/>
      <w:docPartObj>
        <w:docPartGallery w:val="Page Numbers (Bottom of Page)"/>
        <w:docPartUnique/>
      </w:docPartObj>
    </w:sdtPr>
    <w:sdtEndPr>
      <w:rPr>
        <w:noProof/>
      </w:rPr>
    </w:sdtEndPr>
    <w:sdtContent>
      <w:p w14:paraId="259444D0" w14:textId="3E1BB996" w:rsidR="00D24220" w:rsidRDefault="00D24220" w:rsidP="00087190">
        <w:pPr>
          <w:pStyle w:val="Footer"/>
        </w:pPr>
        <w:r w:rsidRPr="00AC3578">
          <w:t>V.</w:t>
        </w:r>
        <w:r w:rsidR="0079474B" w:rsidRPr="00AC3578">
          <w:t>2.1</w:t>
        </w:r>
        <w:r w:rsidRPr="00AC3578">
          <w:t xml:space="preserve">, </w:t>
        </w:r>
        <w:r w:rsidR="00CD7689" w:rsidRPr="00AC3578">
          <w:t>Public</w:t>
        </w:r>
        <w:r w:rsidRPr="00AC3578">
          <w:t xml:space="preserve"> </w:t>
        </w:r>
        <w:r w:rsidR="006C5F24" w:rsidRPr="00AC3578">
          <w:t xml:space="preserve">Working </w:t>
        </w:r>
        <w:r w:rsidRPr="00AC3578">
          <w:t xml:space="preserve">Draft, </w:t>
        </w:r>
        <w:r w:rsidR="00AC3578" w:rsidRPr="00AC3578">
          <w:t>31</w:t>
        </w:r>
        <w:r w:rsidRPr="00AC3578">
          <w:t>/</w:t>
        </w:r>
        <w:r w:rsidR="00AC3578" w:rsidRPr="00AC3578">
          <w:t>07</w:t>
        </w:r>
        <w:r w:rsidRPr="00AC3578">
          <w:t>/202</w:t>
        </w:r>
        <w:r w:rsidR="0079474B" w:rsidRPr="00AC3578">
          <w:t>6</w:t>
        </w:r>
        <w:r>
          <w:tab/>
        </w:r>
        <w:r>
          <w:tab/>
        </w:r>
        <w:r>
          <w:rPr>
            <w:color w:val="2B579A"/>
            <w:shd w:val="clear" w:color="auto" w:fill="E6E6E6"/>
          </w:rPr>
          <w:fldChar w:fldCharType="begin"/>
        </w:r>
        <w:r>
          <w:instrText xml:space="preserve"> PAGE   \* MERGEFORMAT </w:instrText>
        </w:r>
        <w:r>
          <w:rPr>
            <w:color w:val="2B579A"/>
            <w:shd w:val="clear" w:color="auto" w:fill="E6E6E6"/>
          </w:rPr>
          <w:fldChar w:fldCharType="separate"/>
        </w:r>
        <w:r w:rsidR="008A0035">
          <w:rPr>
            <w:noProof/>
          </w:rPr>
          <w:t>5</w:t>
        </w:r>
        <w:r>
          <w:rPr>
            <w:noProof/>
            <w:color w:val="2B579A"/>
            <w:shd w:val="clear" w:color="auto" w:fill="E6E6E6"/>
          </w:rPr>
          <w:fldChar w:fldCharType="end"/>
        </w:r>
      </w:p>
    </w:sdtContent>
  </w:sdt>
  <w:p w14:paraId="090A7CCE" w14:textId="77777777" w:rsidR="00D24220" w:rsidRDefault="00D242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9C4942" w14:textId="77777777" w:rsidR="00BE2930" w:rsidRDefault="00BE2930" w:rsidP="00CE5794">
      <w:pPr>
        <w:spacing w:after="0" w:line="240" w:lineRule="auto"/>
      </w:pPr>
      <w:r>
        <w:separator/>
      </w:r>
    </w:p>
  </w:footnote>
  <w:footnote w:type="continuationSeparator" w:id="0">
    <w:p w14:paraId="081106D7" w14:textId="77777777" w:rsidR="00BE2930" w:rsidRDefault="00BE2930" w:rsidP="00CE5794">
      <w:pPr>
        <w:spacing w:after="0" w:line="240" w:lineRule="auto"/>
      </w:pPr>
      <w:r>
        <w:continuationSeparator/>
      </w:r>
    </w:p>
  </w:footnote>
  <w:footnote w:type="continuationNotice" w:id="1">
    <w:p w14:paraId="069AF55F" w14:textId="77777777" w:rsidR="00BE2930" w:rsidRDefault="00BE2930">
      <w:pPr>
        <w:spacing w:after="0" w:line="240" w:lineRule="auto"/>
      </w:pPr>
    </w:p>
  </w:footnote>
  <w:footnote w:id="2">
    <w:p w14:paraId="43BC8626" w14:textId="1B4539FF" w:rsidR="00D24220" w:rsidRDefault="00D24220">
      <w:pPr>
        <w:pStyle w:val="FootnoteText"/>
      </w:pPr>
      <w:r>
        <w:rPr>
          <w:rStyle w:val="FootnoteReference"/>
        </w:rPr>
        <w:footnoteRef/>
      </w:r>
      <w:r>
        <w:t xml:space="preserve"> </w:t>
      </w:r>
      <w:hyperlink r:id="rId1" w:history="1">
        <w:r w:rsidRPr="00C25ED4">
          <w:rPr>
            <w:rStyle w:val="Hyperlink"/>
          </w:rPr>
          <w:t>https://www.eba.europa.eu/</w:t>
        </w:r>
      </w:hyperlink>
    </w:p>
  </w:footnote>
  <w:footnote w:id="3">
    <w:p w14:paraId="0B574A9A" w14:textId="21E83859" w:rsidR="00D24220" w:rsidRDefault="00D24220">
      <w:pPr>
        <w:pStyle w:val="FootnoteText"/>
      </w:pPr>
      <w:r>
        <w:rPr>
          <w:rStyle w:val="FootnoteReference"/>
        </w:rPr>
        <w:footnoteRef/>
      </w:r>
      <w:r>
        <w:t xml:space="preserve"> </w:t>
      </w:r>
      <w:hyperlink r:id="rId2" w:history="1">
        <w:r w:rsidRPr="00215690">
          <w:rPr>
            <w:rStyle w:val="Hyperlink"/>
          </w:rPr>
          <w:t>https://www.ecb.europa.eu/ecb/html/index.en.html</w:t>
        </w:r>
      </w:hyperlink>
      <w:r>
        <w:t xml:space="preserve"> </w:t>
      </w:r>
    </w:p>
  </w:footnote>
  <w:footnote w:id="4">
    <w:p w14:paraId="7668BA81" w14:textId="47114ED7" w:rsidR="00D24220" w:rsidRDefault="00D24220">
      <w:pPr>
        <w:pStyle w:val="FootnoteText"/>
      </w:pPr>
      <w:r>
        <w:rPr>
          <w:rStyle w:val="FootnoteReference"/>
        </w:rPr>
        <w:footnoteRef/>
      </w:r>
      <w:r>
        <w:t xml:space="preserve"> </w:t>
      </w:r>
      <w:hyperlink r:id="rId3" w:history="1">
        <w:r w:rsidRPr="00C25ED4">
          <w:rPr>
            <w:rStyle w:val="Hyperlink"/>
          </w:rPr>
          <w:t>https://www.eiopa.europa.eu/</w:t>
        </w:r>
      </w:hyperlink>
    </w:p>
  </w:footnote>
  <w:footnote w:id="5">
    <w:p w14:paraId="036A2C00" w14:textId="48885CF2" w:rsidR="00D24220" w:rsidRDefault="00D24220">
      <w:pPr>
        <w:pStyle w:val="FootnoteText"/>
      </w:pPr>
      <w:r>
        <w:rPr>
          <w:rStyle w:val="FootnoteReference"/>
        </w:rPr>
        <w:footnoteRef/>
      </w:r>
      <w:r>
        <w:t xml:space="preserve"> </w:t>
      </w:r>
      <w:hyperlink r:id="rId4" w:history="1">
        <w:r w:rsidRPr="00215690">
          <w:rPr>
            <w:rStyle w:val="Hyperlink"/>
          </w:rPr>
          <w:t>https://sdmx.org/</w:t>
        </w:r>
      </w:hyperlink>
      <w:r>
        <w:t xml:space="preserve"> </w:t>
      </w:r>
    </w:p>
  </w:footnote>
  <w:footnote w:id="6">
    <w:p w14:paraId="250A7ADA" w14:textId="4498AE0E" w:rsidR="00D24220" w:rsidRDefault="00D24220">
      <w:pPr>
        <w:pStyle w:val="FootnoteText"/>
      </w:pPr>
      <w:r>
        <w:rPr>
          <w:rStyle w:val="FootnoteReference"/>
        </w:rPr>
        <w:footnoteRef/>
      </w:r>
      <w:r>
        <w:t xml:space="preserve"> </w:t>
      </w:r>
      <w:hyperlink r:id="rId5" w:history="1">
        <w:r w:rsidRPr="00215690">
          <w:rPr>
            <w:rStyle w:val="Hyperlink"/>
          </w:rPr>
          <w:t>https://www.srb.europa.eu/en/about</w:t>
        </w:r>
      </w:hyperlink>
    </w:p>
  </w:footnote>
  <w:footnote w:id="7">
    <w:p w14:paraId="0D04A2AD" w14:textId="470CD5D8" w:rsidR="00D24220" w:rsidRDefault="00D24220">
      <w:pPr>
        <w:pStyle w:val="FootnoteText"/>
      </w:pPr>
      <w:r>
        <w:rPr>
          <w:rStyle w:val="FootnoteReference"/>
        </w:rPr>
        <w:footnoteRef/>
      </w:r>
      <w:r>
        <w:t xml:space="preserve"> </w:t>
      </w:r>
      <w:hyperlink r:id="rId6" w:history="1">
        <w:r w:rsidRPr="00215690">
          <w:rPr>
            <w:rStyle w:val="Hyperlink"/>
          </w:rPr>
          <w:t>https://www.xbrl.org/the-standard/what/an-introduction-to-xbrl/</w:t>
        </w:r>
      </w:hyperlink>
      <w:r>
        <w:t xml:space="preserve"> </w:t>
      </w:r>
    </w:p>
  </w:footnote>
  <w:footnote w:id="8">
    <w:p w14:paraId="370DBB01" w14:textId="1FDC3EA3" w:rsidR="00D24220" w:rsidRPr="00AC30C0" w:rsidRDefault="00D24220">
      <w:pPr>
        <w:pStyle w:val="FootnoteText"/>
      </w:pPr>
      <w:r>
        <w:rPr>
          <w:rStyle w:val="FootnoteReference"/>
        </w:rPr>
        <w:footnoteRef/>
      </w:r>
      <w:r>
        <w:t xml:space="preserve"> </w:t>
      </w:r>
      <w:hyperlink r:id="rId7" w:history="1">
        <w:r w:rsidRPr="00993171">
          <w:rPr>
            <w:rStyle w:val="Hyperlink"/>
          </w:rPr>
          <w:t>https://www.eiopa.europa.eu/tools-and-data/supervisory-reporting-dpm-and-xbrl_en</w:t>
        </w:r>
      </w:hyperlink>
      <w:r>
        <w:t xml:space="preserve"> </w:t>
      </w:r>
    </w:p>
  </w:footnote>
  <w:footnote w:id="9">
    <w:p w14:paraId="337FAF48" w14:textId="71366D97" w:rsidR="00D24220" w:rsidRDefault="00D24220">
      <w:pPr>
        <w:pStyle w:val="FootnoteText"/>
      </w:pPr>
      <w:r>
        <w:rPr>
          <w:rStyle w:val="FootnoteReference"/>
        </w:rPr>
        <w:footnoteRef/>
      </w:r>
      <w:r>
        <w:t xml:space="preserve"> </w:t>
      </w:r>
      <w:hyperlink r:id="rId8" w:history="1">
        <w:r w:rsidRPr="00993171">
          <w:rPr>
            <w:rStyle w:val="Hyperlink"/>
          </w:rPr>
          <w:t>https://www.eba.europa.eu/eba-publishes-draft-version-its-revised-taxonomy-architecture</w:t>
        </w:r>
      </w:hyperlink>
    </w:p>
    <w:p w14:paraId="78DB89E2" w14:textId="77777777" w:rsidR="00D24220" w:rsidRPr="00AC30C0" w:rsidRDefault="00D24220">
      <w:pPr>
        <w:pStyle w:val="FootnoteText"/>
      </w:pPr>
    </w:p>
  </w:footnote>
  <w:footnote w:id="10">
    <w:p w14:paraId="5C7E5730" w14:textId="7D92DA82" w:rsidR="00D24220" w:rsidRDefault="00D24220">
      <w:pPr>
        <w:pStyle w:val="FootnoteText"/>
      </w:pPr>
      <w:r>
        <w:rPr>
          <w:rStyle w:val="FootnoteReference"/>
        </w:rPr>
        <w:footnoteRef/>
      </w:r>
      <w:r>
        <w:t xml:space="preserve"> This is typically an external publication e.</w:t>
      </w:r>
      <w:r w:rsidR="00D468D2">
        <w:t>g.</w:t>
      </w:r>
      <w:r>
        <w:t xml:space="preserve"> in a public repository or on the website of the author organisation</w:t>
      </w:r>
      <w:r w:rsidR="006A00B6">
        <w:t xml:space="preserve"> managing information requirements</w:t>
      </w:r>
      <w:r>
        <w:t>, however it may also</w:t>
      </w:r>
      <w:r w:rsidR="00A7148D">
        <w:t xml:space="preserve"> be</w:t>
      </w:r>
      <w:r>
        <w:t xml:space="preserve"> used to support internal workflows and processes within the organisation.</w:t>
      </w:r>
    </w:p>
  </w:footnote>
  <w:footnote w:id="11">
    <w:p w14:paraId="4C045505" w14:textId="42896818" w:rsidR="00D24220" w:rsidRDefault="00D24220">
      <w:pPr>
        <w:pStyle w:val="FootnoteText"/>
      </w:pPr>
      <w:r>
        <w:rPr>
          <w:rStyle w:val="FootnoteReference"/>
        </w:rPr>
        <w:footnoteRef/>
      </w:r>
      <w:r>
        <w:t xml:space="preserve"> This is required for example to enable serialisation in XBRL format, in situation where </w:t>
      </w:r>
      <w:r w:rsidRPr="00AE40F1">
        <w:rPr>
          <w:i/>
          <w:iCs/>
        </w:rPr>
        <w:t>Item</w:t>
      </w:r>
      <w:r>
        <w:rPr>
          <w:i/>
          <w:iCs/>
        </w:rPr>
        <w:t xml:space="preserve"> </w:t>
      </w:r>
      <w:r>
        <w:t xml:space="preserve">changes </w:t>
      </w:r>
      <w:r w:rsidRPr="00AE40F1">
        <w:rPr>
          <w:i/>
          <w:iCs/>
        </w:rPr>
        <w:t>Categor</w:t>
      </w:r>
      <w:r>
        <w:rPr>
          <w:i/>
          <w:iCs/>
        </w:rPr>
        <w:t xml:space="preserve">y </w:t>
      </w:r>
      <w:r>
        <w:t xml:space="preserve">to one for which its code is already occupied by another </w:t>
      </w:r>
      <w:r w:rsidRPr="00C40BAA">
        <w:rPr>
          <w:i/>
          <w:iCs/>
        </w:rPr>
        <w:t>Item</w:t>
      </w:r>
      <w:r>
        <w:t>.</w:t>
      </w:r>
    </w:p>
  </w:footnote>
  <w:footnote w:id="12">
    <w:p w14:paraId="0F735C3E" w14:textId="0AD08276" w:rsidR="00D24220" w:rsidRPr="004B6104" w:rsidRDefault="00D24220" w:rsidP="761436CC">
      <w:pPr>
        <w:pStyle w:val="FootnoteText"/>
        <w:rPr>
          <w:i/>
          <w:iCs/>
        </w:rPr>
      </w:pPr>
      <w:r w:rsidRPr="761436CC">
        <w:rPr>
          <w:rStyle w:val="FootnoteReference"/>
        </w:rPr>
        <w:footnoteRef/>
      </w:r>
      <w:r>
        <w:t xml:space="preserve"> This mechanism enables also definition of Compound </w:t>
      </w:r>
      <w:r w:rsidRPr="761436CC">
        <w:rPr>
          <w:i/>
          <w:iCs/>
        </w:rPr>
        <w:t>Properties</w:t>
      </w:r>
      <w:r>
        <w:t xml:space="preserve">, but as all </w:t>
      </w:r>
      <w:r w:rsidRPr="761436CC">
        <w:rPr>
          <w:i/>
          <w:iCs/>
        </w:rPr>
        <w:t>Properties</w:t>
      </w:r>
      <w:r>
        <w:t xml:space="preserve"> belong to one dedicated </w:t>
      </w:r>
      <w:r w:rsidRPr="761436CC">
        <w:rPr>
          <w:i/>
          <w:iCs/>
        </w:rPr>
        <w:t>Category</w:t>
      </w:r>
      <w:r>
        <w:t xml:space="preserve"> the more natural way of identifying that one </w:t>
      </w:r>
      <w:r w:rsidRPr="761436CC">
        <w:rPr>
          <w:i/>
          <w:iCs/>
        </w:rPr>
        <w:t>Property</w:t>
      </w:r>
      <w:r>
        <w:t xml:space="preserve"> combines semantics of two or more other </w:t>
      </w:r>
      <w:r w:rsidRPr="761436CC">
        <w:rPr>
          <w:i/>
          <w:iCs/>
        </w:rPr>
        <w:t>Properties</w:t>
      </w:r>
      <w:r>
        <w:t xml:space="preserve"> would be to assign it as a Parent </w:t>
      </w:r>
      <w:r w:rsidRPr="761436CC">
        <w:rPr>
          <w:i/>
          <w:iCs/>
        </w:rPr>
        <w:t>Hierarchy Item</w:t>
      </w:r>
      <w:r>
        <w:t xml:space="preserve"> of the </w:t>
      </w:r>
      <w:r w:rsidRPr="761436CC">
        <w:rPr>
          <w:i/>
          <w:iCs/>
        </w:rPr>
        <w:t xml:space="preserve">Items </w:t>
      </w:r>
      <w:r>
        <w:t xml:space="preserve">representing the combined </w:t>
      </w:r>
      <w:r w:rsidRPr="761436CC">
        <w:rPr>
          <w:i/>
          <w:iCs/>
        </w:rPr>
        <w:t>Properties</w:t>
      </w:r>
      <w:r>
        <w:t>.</w:t>
      </w:r>
    </w:p>
  </w:footnote>
  <w:footnote w:id="13">
    <w:p w14:paraId="7D4F81E5" w14:textId="53D826A0" w:rsidR="00C158D1" w:rsidRPr="00C158D1" w:rsidRDefault="00C158D1">
      <w:pPr>
        <w:pStyle w:val="FootnoteText"/>
      </w:pPr>
      <w:r>
        <w:rPr>
          <w:rStyle w:val="FootnoteReference"/>
        </w:rPr>
        <w:footnoteRef/>
      </w:r>
      <w:r>
        <w:t xml:space="preserve"> </w:t>
      </w:r>
      <w:r w:rsidR="00D26B74">
        <w:t>A sheet being a third dimension along which the same row/column structure is repeated</w:t>
      </w:r>
      <w:r w:rsidR="00BD1CAE">
        <w:t>.</w:t>
      </w:r>
    </w:p>
  </w:footnote>
  <w:footnote w:id="14">
    <w:p w14:paraId="1E99A203" w14:textId="4F0DA4BB" w:rsidR="00D24220" w:rsidRDefault="00D24220">
      <w:pPr>
        <w:pStyle w:val="FootnoteText"/>
      </w:pPr>
      <w:r>
        <w:rPr>
          <w:rStyle w:val="FootnoteReference"/>
        </w:rPr>
        <w:footnoteRef/>
      </w:r>
      <w:r>
        <w:t xml:space="preserve"> Appl</w:t>
      </w:r>
      <w:r w:rsidR="006F3301">
        <w:t>ying</w:t>
      </w:r>
      <w:r>
        <w:t xml:space="preserve"> this mechanism requires consistent assignment of </w:t>
      </w:r>
      <w:r w:rsidRPr="008705C6">
        <w:rPr>
          <w:i/>
          <w:iCs/>
        </w:rPr>
        <w:t>Header Codes</w:t>
      </w:r>
      <w:r>
        <w:t xml:space="preserve"> </w:t>
      </w:r>
      <w:r w:rsidR="006F3301">
        <w:t xml:space="preserve">across </w:t>
      </w:r>
      <w:r w:rsidRPr="008705C6">
        <w:rPr>
          <w:i/>
          <w:iCs/>
        </w:rPr>
        <w:t xml:space="preserve">Tables </w:t>
      </w:r>
      <w:r>
        <w:t xml:space="preserve">under </w:t>
      </w:r>
      <w:r w:rsidR="00A83F2D">
        <w:t xml:space="preserve">that </w:t>
      </w:r>
      <w:r w:rsidRPr="008705C6">
        <w:rPr>
          <w:i/>
          <w:iCs/>
        </w:rPr>
        <w:t>TableGroup</w:t>
      </w:r>
      <w:r>
        <w:t>.</w:t>
      </w:r>
    </w:p>
  </w:footnote>
  <w:footnote w:id="15">
    <w:p w14:paraId="68A8AEC7" w14:textId="42ED7C80" w:rsidR="00D24220" w:rsidRDefault="00D24220" w:rsidP="00A97A32">
      <w:pPr>
        <w:pStyle w:val="FootnoteText"/>
      </w:pPr>
      <w:r>
        <w:rPr>
          <w:rStyle w:val="FootnoteReference"/>
        </w:rPr>
        <w:footnoteRef/>
      </w:r>
      <w:r>
        <w:t xml:space="preserve"> </w:t>
      </w:r>
      <w:hyperlink r:id="rId9" w:history="1">
        <w:r w:rsidRPr="00B6751A">
          <w:rPr>
            <w:rStyle w:val="Hyperlink"/>
          </w:rPr>
          <w:t>https://en.wikipedia.org/wiki/Abstract_syntax_tree</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B4D32" w14:textId="6A111357" w:rsidR="00D24220" w:rsidRDefault="00355C76">
    <w:pPr>
      <w:pStyle w:val="Header"/>
    </w:pPr>
    <w:r>
      <w:rPr>
        <w:noProof/>
        <w:color w:val="2B579A"/>
        <w:shd w:val="clear" w:color="auto" w:fill="E6E6E6"/>
      </w:rPr>
      <mc:AlternateContent>
        <mc:Choice Requires="wps">
          <w:drawing>
            <wp:anchor distT="0" distB="0" distL="0" distR="0" simplePos="0" relativeHeight="251658241" behindDoc="0" locked="0" layoutInCell="1" allowOverlap="1" wp14:anchorId="04FB05B8" wp14:editId="46DB6727">
              <wp:simplePos x="0" y="0"/>
              <wp:positionH relativeFrom="leftMargin">
                <wp:align>left</wp:align>
              </wp:positionH>
              <wp:positionV relativeFrom="paragraph">
                <wp:posOffset>635</wp:posOffset>
              </wp:positionV>
              <wp:extent cx="443865" cy="443865"/>
              <wp:effectExtent l="0" t="0" r="0" b="0"/>
              <wp:wrapSquare wrapText="bothSides"/>
              <wp:docPr id="1714402038"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43865" cy="443865"/>
                      </a:xfrm>
                      <a:prstGeom prst="rect">
                        <a:avLst/>
                      </a:prstGeom>
                      <a:noFill/>
                      <a:ln>
                        <a:noFill/>
                      </a:ln>
                    </wps:spPr>
                    <wps:txbx>
                      <w:txbxContent>
                        <w:p w14:paraId="27EAC9ED" w14:textId="75514E1B" w:rsidR="00D24220" w:rsidRPr="00A470B4" w:rsidRDefault="00D24220">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 Regular Use</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type w14:anchorId="04FB05B8" id="_x0000_t202" coordsize="21600,21600" o:spt="202" path="m,l,21600r21600,l21600,xe">
              <v:stroke joinstyle="miter"/>
              <v:path gradientshapeok="t" o:connecttype="rect"/>
            </v:shapetype>
            <v:shape id="Text Box 5" o:spid="_x0000_s1026" type="#_x0000_t202" style="position:absolute;margin-left:0;margin-top:.05pt;width:34.95pt;height:34.95pt;z-index:251658241;visibility:visible;mso-wrap-style:none;mso-width-percent:0;mso-height-percent:0;mso-wrap-distance-left:0;mso-wrap-distance-top:0;mso-wrap-distance-right:0;mso-wrap-distance-bottom:0;mso-position-horizontal:left;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" filled="f" stroked="f">
              <v:textbox style="mso-fit-shape-to-text:t" inset="5pt,0,0,0">
                <w:txbxContent>
                  <w:p w14:paraId="27EAC9ED" w14:textId="75514E1B" w:rsidR="00D24220" w:rsidRPr="00A470B4" w:rsidRDefault="00D24220">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 Regular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CDF1DB" w14:textId="695B8346" w:rsidR="00D24220" w:rsidRDefault="00355C76">
    <w:pPr>
      <w:pStyle w:val="Header"/>
    </w:pPr>
    <w:r>
      <w:rPr>
        <w:noProof/>
        <w:color w:val="2B579A"/>
        <w:shd w:val="clear" w:color="auto" w:fill="E6E6E6"/>
      </w:rPr>
      <mc:AlternateContent>
        <mc:Choice Requires="wps">
          <w:drawing>
            <wp:anchor distT="0" distB="0" distL="0" distR="0" simplePos="0" relativeHeight="251658242" behindDoc="0" locked="0" layoutInCell="1" allowOverlap="1" wp14:anchorId="561B9131" wp14:editId="74E752AC">
              <wp:simplePos x="0" y="0"/>
              <wp:positionH relativeFrom="leftMargin">
                <wp:posOffset>832485</wp:posOffset>
              </wp:positionH>
              <wp:positionV relativeFrom="paragraph">
                <wp:posOffset>635</wp:posOffset>
              </wp:positionV>
              <wp:extent cx="3347720" cy="302260"/>
              <wp:effectExtent l="0" t="0" r="0" b="0"/>
              <wp:wrapSquare wrapText="bothSides"/>
              <wp:docPr id="123630877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47720" cy="302260"/>
                      </a:xfrm>
                      <a:prstGeom prst="rect">
                        <a:avLst/>
                      </a:prstGeom>
                      <a:noFill/>
                      <a:ln>
                        <a:noFill/>
                      </a:ln>
                    </wps:spPr>
                    <wps:txbx>
                      <w:txbxContent>
                        <w:p w14:paraId="6A65FC5C" w14:textId="2677308D" w:rsidR="00D24220" w:rsidRPr="00A470B4" w:rsidRDefault="00052005">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w:t>
                          </w:r>
                          <w:r>
                            <w:rPr>
                              <w:rFonts w:ascii="Calibri" w:eastAsia="Calibri" w:hAnsi="Calibri" w:cs="Calibri"/>
                              <w:noProof/>
                              <w:color w:val="000000"/>
                              <w:sz w:val="24"/>
                              <w:szCs w:val="24"/>
                            </w:rPr>
                            <w:t>, EIOPA, ECB</w:t>
                          </w:r>
                          <w:r w:rsidRPr="00A470B4">
                            <w:rPr>
                              <w:rFonts w:ascii="Calibri" w:eastAsia="Calibri" w:hAnsi="Calibri" w:cs="Calibri"/>
                              <w:noProof/>
                              <w:color w:val="000000"/>
                              <w:sz w:val="24"/>
                              <w:szCs w:val="24"/>
                            </w:rPr>
                            <w:t xml:space="preserve"> </w:t>
                          </w:r>
                          <w:r>
                            <w:rPr>
                              <w:rFonts w:ascii="Calibri" w:eastAsia="Calibri" w:hAnsi="Calibri" w:cs="Calibri"/>
                              <w:noProof/>
                              <w:color w:val="000000"/>
                              <w:sz w:val="24"/>
                              <w:szCs w:val="24"/>
                            </w:rPr>
                            <w:t xml:space="preserve">and SRB </w:t>
                          </w:r>
                          <w:r w:rsidR="00D24220" w:rsidRPr="00A470B4">
                            <w:rPr>
                              <w:rFonts w:ascii="Calibri" w:eastAsia="Calibri" w:hAnsi="Calibri" w:cs="Calibri"/>
                              <w:noProof/>
                              <w:color w:val="000000"/>
                              <w:sz w:val="24"/>
                              <w:szCs w:val="24"/>
                            </w:rPr>
                            <w:t>Regular Use</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type w14:anchorId="561B9131" id="_x0000_t202" coordsize="21600,21600" o:spt="202" path="m,l,21600r21600,l21600,xe">
              <v:stroke joinstyle="miter"/>
              <v:path gradientshapeok="t" o:connecttype="rect"/>
            </v:shapetype>
            <v:shape id="Text Box 3" o:spid="_x0000_s1027" type="#_x0000_t202" style="position:absolute;margin-left:65.55pt;margin-top:.05pt;width:263.6pt;height:23.8pt;z-index:251658242;visibility:visible;mso-wrap-style:none;mso-width-percent:0;mso-height-percent:0;mso-wrap-distance-left:0;mso-wrap-distance-top:0;mso-wrap-distance-right:0;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" filled="f" stroked="f">
              <v:textbox style="mso-fit-shape-to-text:t" inset="5pt,0,0,0">
                <w:txbxContent>
                  <w:p w14:paraId="6A65FC5C" w14:textId="2677308D" w:rsidR="00D24220" w:rsidRPr="00A470B4" w:rsidRDefault="00052005">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w:t>
                    </w:r>
                    <w:r>
                      <w:rPr>
                        <w:rFonts w:ascii="Calibri" w:eastAsia="Calibri" w:hAnsi="Calibri" w:cs="Calibri"/>
                        <w:noProof/>
                        <w:color w:val="000000"/>
                        <w:sz w:val="24"/>
                        <w:szCs w:val="24"/>
                      </w:rPr>
                      <w:t>, EIOPA, ECB</w:t>
                    </w:r>
                    <w:r w:rsidRPr="00A470B4">
                      <w:rPr>
                        <w:rFonts w:ascii="Calibri" w:eastAsia="Calibri" w:hAnsi="Calibri" w:cs="Calibri"/>
                        <w:noProof/>
                        <w:color w:val="000000"/>
                        <w:sz w:val="24"/>
                        <w:szCs w:val="24"/>
                      </w:rPr>
                      <w:t xml:space="preserve"> </w:t>
                    </w:r>
                    <w:r>
                      <w:rPr>
                        <w:rFonts w:ascii="Calibri" w:eastAsia="Calibri" w:hAnsi="Calibri" w:cs="Calibri"/>
                        <w:noProof/>
                        <w:color w:val="000000"/>
                        <w:sz w:val="24"/>
                        <w:szCs w:val="24"/>
                      </w:rPr>
                      <w:t xml:space="preserve">and SRB </w:t>
                    </w:r>
                    <w:r w:rsidR="00D24220" w:rsidRPr="00A470B4">
                      <w:rPr>
                        <w:rFonts w:ascii="Calibri" w:eastAsia="Calibri" w:hAnsi="Calibri" w:cs="Calibri"/>
                        <w:noProof/>
                        <w:color w:val="000000"/>
                        <w:sz w:val="24"/>
                        <w:szCs w:val="24"/>
                      </w:rPr>
                      <w:t>Regular Use</w:t>
                    </w:r>
                  </w:p>
                </w:txbxContent>
              </v:textbox>
              <w10:wrap type="square"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F9770" w14:textId="7F0304EF" w:rsidR="00D24220" w:rsidRDefault="00355C76">
    <w:pPr>
      <w:pStyle w:val="Header"/>
    </w:pPr>
    <w:r>
      <w:rPr>
        <w:noProof/>
        <w:color w:val="2B579A"/>
        <w:shd w:val="clear" w:color="auto" w:fill="E6E6E6"/>
      </w:rPr>
      <mc:AlternateContent>
        <mc:Choice Requires="wps">
          <w:drawing>
            <wp:anchor distT="0" distB="0" distL="0" distR="0" simplePos="0" relativeHeight="251658240" behindDoc="0" locked="0" layoutInCell="1" allowOverlap="1" wp14:anchorId="36F5933E" wp14:editId="3DA85CF5">
              <wp:simplePos x="0" y="0"/>
              <wp:positionH relativeFrom="leftMargin">
                <wp:posOffset>887095</wp:posOffset>
              </wp:positionH>
              <wp:positionV relativeFrom="paragraph">
                <wp:posOffset>635</wp:posOffset>
              </wp:positionV>
              <wp:extent cx="2799715" cy="302260"/>
              <wp:effectExtent l="0" t="0" r="0" b="0"/>
              <wp:wrapSquare wrapText="bothSides"/>
              <wp:docPr id="13884361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99715" cy="302260"/>
                      </a:xfrm>
                      <a:prstGeom prst="rect">
                        <a:avLst/>
                      </a:prstGeom>
                      <a:noFill/>
                      <a:ln>
                        <a:noFill/>
                      </a:ln>
                    </wps:spPr>
                    <wps:txbx>
                      <w:txbxContent>
                        <w:p w14:paraId="37F930B3" w14:textId="458E5149" w:rsidR="00D24220" w:rsidRPr="00A470B4" w:rsidRDefault="00D24220">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w:t>
                          </w:r>
                          <w:r w:rsidR="00125417">
                            <w:rPr>
                              <w:rFonts w:ascii="Calibri" w:eastAsia="Calibri" w:hAnsi="Calibri" w:cs="Calibri"/>
                              <w:noProof/>
                              <w:color w:val="000000"/>
                              <w:sz w:val="24"/>
                              <w:szCs w:val="24"/>
                            </w:rPr>
                            <w:t>, EIOPA</w:t>
                          </w:r>
                          <w:r w:rsidR="00052005">
                            <w:rPr>
                              <w:rFonts w:ascii="Calibri" w:eastAsia="Calibri" w:hAnsi="Calibri" w:cs="Calibri"/>
                              <w:noProof/>
                              <w:color w:val="000000"/>
                              <w:sz w:val="24"/>
                              <w:szCs w:val="24"/>
                            </w:rPr>
                            <w:t>, ECB</w:t>
                          </w:r>
                          <w:r w:rsidRPr="00A470B4">
                            <w:rPr>
                              <w:rFonts w:ascii="Calibri" w:eastAsia="Calibri" w:hAnsi="Calibri" w:cs="Calibri"/>
                              <w:noProof/>
                              <w:color w:val="000000"/>
                              <w:sz w:val="24"/>
                              <w:szCs w:val="24"/>
                            </w:rPr>
                            <w:t xml:space="preserve"> </w:t>
                          </w:r>
                          <w:r>
                            <w:rPr>
                              <w:rFonts w:ascii="Calibri" w:eastAsia="Calibri" w:hAnsi="Calibri" w:cs="Calibri"/>
                              <w:noProof/>
                              <w:color w:val="000000"/>
                              <w:sz w:val="24"/>
                              <w:szCs w:val="24"/>
                            </w:rPr>
                            <w:t xml:space="preserve">and </w:t>
                          </w:r>
                          <w:r w:rsidR="00052005">
                            <w:rPr>
                              <w:rFonts w:ascii="Calibri" w:eastAsia="Calibri" w:hAnsi="Calibri" w:cs="Calibri"/>
                              <w:noProof/>
                              <w:color w:val="000000"/>
                              <w:sz w:val="24"/>
                              <w:szCs w:val="24"/>
                            </w:rPr>
                            <w:t>SRB</w:t>
                          </w:r>
                          <w:r w:rsidR="00125417">
                            <w:rPr>
                              <w:rFonts w:ascii="Calibri" w:eastAsia="Calibri" w:hAnsi="Calibri" w:cs="Calibri"/>
                              <w:noProof/>
                              <w:color w:val="000000"/>
                              <w:sz w:val="24"/>
                              <w:szCs w:val="24"/>
                            </w:rPr>
                            <w:t xml:space="preserve"> </w:t>
                          </w:r>
                          <w:r w:rsidRPr="00A470B4">
                            <w:rPr>
                              <w:rFonts w:ascii="Calibri" w:eastAsia="Calibri" w:hAnsi="Calibri" w:cs="Calibri"/>
                              <w:noProof/>
                              <w:color w:val="000000"/>
                              <w:sz w:val="24"/>
                              <w:szCs w:val="24"/>
                            </w:rPr>
                            <w:t>Regular Use</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xmlns:arto="http://schemas.microsoft.com/office/word/2006/arto" xmlns:w16cei="http://schemas.microsoft.com/office/word/2026/wordml/cei">
          <w:pict>
            <v:shapetype w14:anchorId="36F5933E" id="_x0000_t202" coordsize="21600,21600" o:spt="202" path="m,l,21600r21600,l21600,xe">
              <v:stroke joinstyle="miter"/>
              <v:path gradientshapeok="t" o:connecttype="rect"/>
            </v:shapetype>
            <v:shape id="Text Box 1" o:spid="_x0000_s1028" type="#_x0000_t202" style="position:absolute;margin-left:69.85pt;margin-top:.05pt;width:220.45pt;height:23.8pt;z-index:251658240;visibility:visible;mso-wrap-style:none;mso-width-percent:0;mso-height-percent:0;mso-wrap-distance-left:0;mso-wrap-distance-top:0;mso-wrap-distance-right:0;mso-wrap-distance-bottom:0;mso-position-horizontal:absolute;mso-position-horizontal-relative:left-margin-area;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" filled="f" stroked="f">
              <v:textbox style="mso-fit-shape-to-text:t" inset="5pt,0,0,0">
                <w:txbxContent>
                  <w:p w14:paraId="37F930B3" w14:textId="458E5149" w:rsidR="00D24220" w:rsidRPr="00A470B4" w:rsidRDefault="00D24220">
                    <w:pPr>
                      <w:rPr>
                        <w:rFonts w:ascii="Calibri" w:eastAsia="Calibri" w:hAnsi="Calibri" w:cs="Calibri"/>
                        <w:noProof/>
                        <w:color w:val="000000"/>
                        <w:sz w:val="24"/>
                        <w:szCs w:val="24"/>
                      </w:rPr>
                    </w:pPr>
                    <w:r w:rsidRPr="00A470B4">
                      <w:rPr>
                        <w:rFonts w:ascii="Calibri" w:eastAsia="Calibri" w:hAnsi="Calibri" w:cs="Calibri"/>
                        <w:noProof/>
                        <w:color w:val="000000"/>
                        <w:sz w:val="24"/>
                        <w:szCs w:val="24"/>
                      </w:rPr>
                      <w:t>EBA</w:t>
                    </w:r>
                    <w:r w:rsidR="00125417">
                      <w:rPr>
                        <w:rFonts w:ascii="Calibri" w:eastAsia="Calibri" w:hAnsi="Calibri" w:cs="Calibri"/>
                        <w:noProof/>
                        <w:color w:val="000000"/>
                        <w:sz w:val="24"/>
                        <w:szCs w:val="24"/>
                      </w:rPr>
                      <w:t>, EIOPA</w:t>
                    </w:r>
                    <w:r w:rsidR="00052005">
                      <w:rPr>
                        <w:rFonts w:ascii="Calibri" w:eastAsia="Calibri" w:hAnsi="Calibri" w:cs="Calibri"/>
                        <w:noProof/>
                        <w:color w:val="000000"/>
                        <w:sz w:val="24"/>
                        <w:szCs w:val="24"/>
                      </w:rPr>
                      <w:t>, ECB</w:t>
                    </w:r>
                    <w:r w:rsidRPr="00A470B4">
                      <w:rPr>
                        <w:rFonts w:ascii="Calibri" w:eastAsia="Calibri" w:hAnsi="Calibri" w:cs="Calibri"/>
                        <w:noProof/>
                        <w:color w:val="000000"/>
                        <w:sz w:val="24"/>
                        <w:szCs w:val="24"/>
                      </w:rPr>
                      <w:t xml:space="preserve"> </w:t>
                    </w:r>
                    <w:r>
                      <w:rPr>
                        <w:rFonts w:ascii="Calibri" w:eastAsia="Calibri" w:hAnsi="Calibri" w:cs="Calibri"/>
                        <w:noProof/>
                        <w:color w:val="000000"/>
                        <w:sz w:val="24"/>
                        <w:szCs w:val="24"/>
                      </w:rPr>
                      <w:t xml:space="preserve">and </w:t>
                    </w:r>
                    <w:r w:rsidR="00052005">
                      <w:rPr>
                        <w:rFonts w:ascii="Calibri" w:eastAsia="Calibri" w:hAnsi="Calibri" w:cs="Calibri"/>
                        <w:noProof/>
                        <w:color w:val="000000"/>
                        <w:sz w:val="24"/>
                        <w:szCs w:val="24"/>
                      </w:rPr>
                      <w:t>SRB</w:t>
                    </w:r>
                    <w:r w:rsidR="00125417">
                      <w:rPr>
                        <w:rFonts w:ascii="Calibri" w:eastAsia="Calibri" w:hAnsi="Calibri" w:cs="Calibri"/>
                        <w:noProof/>
                        <w:color w:val="000000"/>
                        <w:sz w:val="24"/>
                        <w:szCs w:val="24"/>
                      </w:rPr>
                      <w:t xml:space="preserve"> </w:t>
                    </w:r>
                    <w:r w:rsidRPr="00A470B4">
                      <w:rPr>
                        <w:rFonts w:ascii="Calibri" w:eastAsia="Calibri" w:hAnsi="Calibri" w:cs="Calibri"/>
                        <w:noProof/>
                        <w:color w:val="000000"/>
                        <w:sz w:val="24"/>
                        <w:szCs w:val="24"/>
                      </w:rPr>
                      <w:t>Regular Use</w:t>
                    </w:r>
                  </w:p>
                </w:txbxContent>
              </v:textbox>
              <w10:wrap type="square" anchorx="margin"/>
            </v:shape>
          </w:pict>
        </mc:Fallback>
      </mc:AlternateContent>
    </w:r>
  </w:p>
</w:hdr>
</file>

<file path=word/intelligence2.xml><?xml version="1.0" encoding="utf-8"?>
<int2:intelligence xmlns:int2="http://schemas.microsoft.com/office/intelligence/2020/intelligence" xmlns:oel="http://schemas.microsoft.com/office/2019/extlst">
  <int2:observations>
    <int2:textHash int2:hashCode="uioWUKeVr8BBcm" int2:id="O246aalN">
      <int2:state int2:value="Rejected" int2:type="AugLoop_Text_Critique"/>
    </int2:textHash>
    <int2:textHash int2:hashCode="BeEZv02r5xjgDO" int2:id="daycJQED">
      <int2:state int2:value="Rejected" int2:type="AugLoop_Text_Critique"/>
    </int2:textHash>
    <int2:textHash int2:hashCode="mPVBQ6tOhrKMOv" int2:id="gRa9H6IW">
      <int2:state int2:value="Rejected" int2:type="AugLoop_Text_Critique"/>
    </int2:textHash>
    <int2:textHash int2:hashCode="dqHkGbqxaPV/NH" int2:id="pILH2Rsy">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C7977C"/>
    <w:multiLevelType w:val="hybridMultilevel"/>
    <w:tmpl w:val="A2E84480"/>
    <w:lvl w:ilvl="0" w:tplc="37029476">
      <w:start w:val="1"/>
      <w:numFmt w:val="bullet"/>
      <w:lvlText w:val=""/>
      <w:lvlJc w:val="left"/>
      <w:pPr>
        <w:ind w:left="10500" w:hanging="360"/>
      </w:pPr>
      <w:rPr>
        <w:rFonts w:ascii="Symbol" w:hAnsi="Symbol" w:hint="default"/>
      </w:rPr>
    </w:lvl>
    <w:lvl w:ilvl="1" w:tplc="E4CCE3D2">
      <w:start w:val="1"/>
      <w:numFmt w:val="bullet"/>
      <w:lvlText w:val="o"/>
      <w:lvlJc w:val="left"/>
      <w:pPr>
        <w:ind w:left="11220" w:hanging="360"/>
      </w:pPr>
      <w:rPr>
        <w:rFonts w:ascii="Courier New" w:hAnsi="Courier New" w:hint="default"/>
      </w:rPr>
    </w:lvl>
    <w:lvl w:ilvl="2" w:tplc="8B666EF8">
      <w:start w:val="1"/>
      <w:numFmt w:val="bullet"/>
      <w:lvlText w:val=""/>
      <w:lvlJc w:val="left"/>
      <w:pPr>
        <w:ind w:left="11940" w:hanging="360"/>
      </w:pPr>
      <w:rPr>
        <w:rFonts w:ascii="Wingdings" w:hAnsi="Wingdings" w:hint="default"/>
      </w:rPr>
    </w:lvl>
    <w:lvl w:ilvl="3" w:tplc="B66E2294">
      <w:start w:val="1"/>
      <w:numFmt w:val="bullet"/>
      <w:lvlText w:val=""/>
      <w:lvlJc w:val="left"/>
      <w:pPr>
        <w:ind w:left="12660" w:hanging="360"/>
      </w:pPr>
      <w:rPr>
        <w:rFonts w:ascii="Symbol" w:hAnsi="Symbol" w:hint="default"/>
      </w:rPr>
    </w:lvl>
    <w:lvl w:ilvl="4" w:tplc="E9B0A78C">
      <w:start w:val="1"/>
      <w:numFmt w:val="bullet"/>
      <w:lvlText w:val="o"/>
      <w:lvlJc w:val="left"/>
      <w:pPr>
        <w:ind w:left="13380" w:hanging="360"/>
      </w:pPr>
      <w:rPr>
        <w:rFonts w:ascii="Courier New" w:hAnsi="Courier New" w:hint="default"/>
      </w:rPr>
    </w:lvl>
    <w:lvl w:ilvl="5" w:tplc="4A5C43C6">
      <w:start w:val="1"/>
      <w:numFmt w:val="bullet"/>
      <w:lvlText w:val=""/>
      <w:lvlJc w:val="left"/>
      <w:pPr>
        <w:ind w:left="14100" w:hanging="360"/>
      </w:pPr>
      <w:rPr>
        <w:rFonts w:ascii="Wingdings" w:hAnsi="Wingdings" w:hint="default"/>
      </w:rPr>
    </w:lvl>
    <w:lvl w:ilvl="6" w:tplc="54DE24B0">
      <w:start w:val="1"/>
      <w:numFmt w:val="bullet"/>
      <w:lvlText w:val=""/>
      <w:lvlJc w:val="left"/>
      <w:pPr>
        <w:ind w:left="14820" w:hanging="360"/>
      </w:pPr>
      <w:rPr>
        <w:rFonts w:ascii="Symbol" w:hAnsi="Symbol" w:hint="default"/>
      </w:rPr>
    </w:lvl>
    <w:lvl w:ilvl="7" w:tplc="E67E0186">
      <w:start w:val="1"/>
      <w:numFmt w:val="bullet"/>
      <w:lvlText w:val="o"/>
      <w:lvlJc w:val="left"/>
      <w:pPr>
        <w:ind w:left="15540" w:hanging="360"/>
      </w:pPr>
      <w:rPr>
        <w:rFonts w:ascii="Courier New" w:hAnsi="Courier New" w:hint="default"/>
      </w:rPr>
    </w:lvl>
    <w:lvl w:ilvl="8" w:tplc="BEBE2DA2">
      <w:start w:val="1"/>
      <w:numFmt w:val="bullet"/>
      <w:lvlText w:val=""/>
      <w:lvlJc w:val="left"/>
      <w:pPr>
        <w:ind w:left="16260" w:hanging="360"/>
      </w:pPr>
      <w:rPr>
        <w:rFonts w:ascii="Wingdings" w:hAnsi="Wingdings" w:hint="default"/>
      </w:rPr>
    </w:lvl>
  </w:abstractNum>
  <w:abstractNum w:abstractNumId="1" w15:restartNumberingAfterBreak="0">
    <w:nsid w:val="075202B7"/>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11CE3201"/>
    <w:multiLevelType w:val="hybridMultilevel"/>
    <w:tmpl w:val="297CFAA4"/>
    <w:lvl w:ilvl="0" w:tplc="26C24FA4">
      <w:start w:val="1"/>
      <w:numFmt w:val="bullet"/>
      <w:lvlText w:val=""/>
      <w:lvlJc w:val="left"/>
      <w:pPr>
        <w:tabs>
          <w:tab w:val="num" w:pos="720"/>
        </w:tabs>
        <w:ind w:left="720" w:hanging="360"/>
      </w:pPr>
      <w:rPr>
        <w:rFonts w:ascii="Wingdings" w:hAnsi="Wingdings" w:hint="default"/>
      </w:rPr>
    </w:lvl>
    <w:lvl w:ilvl="1" w:tplc="C28C2756" w:tentative="1">
      <w:start w:val="1"/>
      <w:numFmt w:val="bullet"/>
      <w:lvlText w:val=""/>
      <w:lvlJc w:val="left"/>
      <w:pPr>
        <w:tabs>
          <w:tab w:val="num" w:pos="1440"/>
        </w:tabs>
        <w:ind w:left="1440" w:hanging="360"/>
      </w:pPr>
      <w:rPr>
        <w:rFonts w:ascii="Wingdings" w:hAnsi="Wingdings" w:hint="default"/>
      </w:rPr>
    </w:lvl>
    <w:lvl w:ilvl="2" w:tplc="99CA5154" w:tentative="1">
      <w:start w:val="1"/>
      <w:numFmt w:val="bullet"/>
      <w:lvlText w:val=""/>
      <w:lvlJc w:val="left"/>
      <w:pPr>
        <w:tabs>
          <w:tab w:val="num" w:pos="2160"/>
        </w:tabs>
        <w:ind w:left="2160" w:hanging="360"/>
      </w:pPr>
      <w:rPr>
        <w:rFonts w:ascii="Wingdings" w:hAnsi="Wingdings" w:hint="default"/>
      </w:rPr>
    </w:lvl>
    <w:lvl w:ilvl="3" w:tplc="65387B12" w:tentative="1">
      <w:start w:val="1"/>
      <w:numFmt w:val="bullet"/>
      <w:lvlText w:val=""/>
      <w:lvlJc w:val="left"/>
      <w:pPr>
        <w:tabs>
          <w:tab w:val="num" w:pos="2880"/>
        </w:tabs>
        <w:ind w:left="2880" w:hanging="360"/>
      </w:pPr>
      <w:rPr>
        <w:rFonts w:ascii="Wingdings" w:hAnsi="Wingdings" w:hint="default"/>
      </w:rPr>
    </w:lvl>
    <w:lvl w:ilvl="4" w:tplc="EED4E2F6" w:tentative="1">
      <w:start w:val="1"/>
      <w:numFmt w:val="bullet"/>
      <w:lvlText w:val=""/>
      <w:lvlJc w:val="left"/>
      <w:pPr>
        <w:tabs>
          <w:tab w:val="num" w:pos="3600"/>
        </w:tabs>
        <w:ind w:left="3600" w:hanging="360"/>
      </w:pPr>
      <w:rPr>
        <w:rFonts w:ascii="Wingdings" w:hAnsi="Wingdings" w:hint="default"/>
      </w:rPr>
    </w:lvl>
    <w:lvl w:ilvl="5" w:tplc="7F7C2CA0" w:tentative="1">
      <w:start w:val="1"/>
      <w:numFmt w:val="bullet"/>
      <w:lvlText w:val=""/>
      <w:lvlJc w:val="left"/>
      <w:pPr>
        <w:tabs>
          <w:tab w:val="num" w:pos="4320"/>
        </w:tabs>
        <w:ind w:left="4320" w:hanging="360"/>
      </w:pPr>
      <w:rPr>
        <w:rFonts w:ascii="Wingdings" w:hAnsi="Wingdings" w:hint="default"/>
      </w:rPr>
    </w:lvl>
    <w:lvl w:ilvl="6" w:tplc="4F6C7B08" w:tentative="1">
      <w:start w:val="1"/>
      <w:numFmt w:val="bullet"/>
      <w:lvlText w:val=""/>
      <w:lvlJc w:val="left"/>
      <w:pPr>
        <w:tabs>
          <w:tab w:val="num" w:pos="5040"/>
        </w:tabs>
        <w:ind w:left="5040" w:hanging="360"/>
      </w:pPr>
      <w:rPr>
        <w:rFonts w:ascii="Wingdings" w:hAnsi="Wingdings" w:hint="default"/>
      </w:rPr>
    </w:lvl>
    <w:lvl w:ilvl="7" w:tplc="4A8A1134" w:tentative="1">
      <w:start w:val="1"/>
      <w:numFmt w:val="bullet"/>
      <w:lvlText w:val=""/>
      <w:lvlJc w:val="left"/>
      <w:pPr>
        <w:tabs>
          <w:tab w:val="num" w:pos="5760"/>
        </w:tabs>
        <w:ind w:left="5760" w:hanging="360"/>
      </w:pPr>
      <w:rPr>
        <w:rFonts w:ascii="Wingdings" w:hAnsi="Wingdings" w:hint="default"/>
      </w:rPr>
    </w:lvl>
    <w:lvl w:ilvl="8" w:tplc="6C686C34"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3596773"/>
    <w:multiLevelType w:val="hybridMultilevel"/>
    <w:tmpl w:val="E35C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5311C57"/>
    <w:multiLevelType w:val="hybridMultilevel"/>
    <w:tmpl w:val="E3DE53C6"/>
    <w:lvl w:ilvl="0" w:tplc="56F097F8">
      <w:numFmt w:val="bullet"/>
      <w:lvlText w:val="-"/>
      <w:lvlJc w:val="left"/>
      <w:pPr>
        <w:ind w:left="360" w:hanging="360"/>
      </w:pPr>
      <w:rPr>
        <w:rFonts w:ascii="Calibri" w:eastAsiaTheme="minorHAns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56C139D"/>
    <w:multiLevelType w:val="multilevel"/>
    <w:tmpl w:val="8946A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8BA4AC7"/>
    <w:multiLevelType w:val="hybridMultilevel"/>
    <w:tmpl w:val="FE36FFCC"/>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7" w15:restartNumberingAfterBreak="0">
    <w:nsid w:val="18C73B0B"/>
    <w:multiLevelType w:val="hybridMultilevel"/>
    <w:tmpl w:val="8960C9C4"/>
    <w:lvl w:ilvl="0" w:tplc="08090001">
      <w:start w:val="1"/>
      <w:numFmt w:val="bullet"/>
      <w:lvlText w:val=""/>
      <w:lvlJc w:val="left"/>
      <w:pPr>
        <w:ind w:left="774" w:hanging="360"/>
      </w:pPr>
      <w:rPr>
        <w:rFonts w:ascii="Symbol" w:hAnsi="Symbol" w:hint="default"/>
      </w:rPr>
    </w:lvl>
    <w:lvl w:ilvl="1" w:tplc="08090003" w:tentative="1">
      <w:start w:val="1"/>
      <w:numFmt w:val="bullet"/>
      <w:lvlText w:val="o"/>
      <w:lvlJc w:val="left"/>
      <w:pPr>
        <w:ind w:left="1494" w:hanging="360"/>
      </w:pPr>
      <w:rPr>
        <w:rFonts w:ascii="Courier New" w:hAnsi="Courier New" w:cs="Courier New" w:hint="default"/>
      </w:rPr>
    </w:lvl>
    <w:lvl w:ilvl="2" w:tplc="08090005" w:tentative="1">
      <w:start w:val="1"/>
      <w:numFmt w:val="bullet"/>
      <w:lvlText w:val=""/>
      <w:lvlJc w:val="left"/>
      <w:pPr>
        <w:ind w:left="2214" w:hanging="360"/>
      </w:pPr>
      <w:rPr>
        <w:rFonts w:ascii="Wingdings" w:hAnsi="Wingdings" w:hint="default"/>
      </w:rPr>
    </w:lvl>
    <w:lvl w:ilvl="3" w:tplc="08090001" w:tentative="1">
      <w:start w:val="1"/>
      <w:numFmt w:val="bullet"/>
      <w:lvlText w:val=""/>
      <w:lvlJc w:val="left"/>
      <w:pPr>
        <w:ind w:left="2934" w:hanging="360"/>
      </w:pPr>
      <w:rPr>
        <w:rFonts w:ascii="Symbol" w:hAnsi="Symbol" w:hint="default"/>
      </w:rPr>
    </w:lvl>
    <w:lvl w:ilvl="4" w:tplc="08090003" w:tentative="1">
      <w:start w:val="1"/>
      <w:numFmt w:val="bullet"/>
      <w:lvlText w:val="o"/>
      <w:lvlJc w:val="left"/>
      <w:pPr>
        <w:ind w:left="3654" w:hanging="360"/>
      </w:pPr>
      <w:rPr>
        <w:rFonts w:ascii="Courier New" w:hAnsi="Courier New" w:cs="Courier New" w:hint="default"/>
      </w:rPr>
    </w:lvl>
    <w:lvl w:ilvl="5" w:tplc="08090005" w:tentative="1">
      <w:start w:val="1"/>
      <w:numFmt w:val="bullet"/>
      <w:lvlText w:val=""/>
      <w:lvlJc w:val="left"/>
      <w:pPr>
        <w:ind w:left="4374" w:hanging="360"/>
      </w:pPr>
      <w:rPr>
        <w:rFonts w:ascii="Wingdings" w:hAnsi="Wingdings" w:hint="default"/>
      </w:rPr>
    </w:lvl>
    <w:lvl w:ilvl="6" w:tplc="08090001" w:tentative="1">
      <w:start w:val="1"/>
      <w:numFmt w:val="bullet"/>
      <w:lvlText w:val=""/>
      <w:lvlJc w:val="left"/>
      <w:pPr>
        <w:ind w:left="5094" w:hanging="360"/>
      </w:pPr>
      <w:rPr>
        <w:rFonts w:ascii="Symbol" w:hAnsi="Symbol" w:hint="default"/>
      </w:rPr>
    </w:lvl>
    <w:lvl w:ilvl="7" w:tplc="08090003" w:tentative="1">
      <w:start w:val="1"/>
      <w:numFmt w:val="bullet"/>
      <w:lvlText w:val="o"/>
      <w:lvlJc w:val="left"/>
      <w:pPr>
        <w:ind w:left="5814" w:hanging="360"/>
      </w:pPr>
      <w:rPr>
        <w:rFonts w:ascii="Courier New" w:hAnsi="Courier New" w:cs="Courier New" w:hint="default"/>
      </w:rPr>
    </w:lvl>
    <w:lvl w:ilvl="8" w:tplc="08090005" w:tentative="1">
      <w:start w:val="1"/>
      <w:numFmt w:val="bullet"/>
      <w:lvlText w:val=""/>
      <w:lvlJc w:val="left"/>
      <w:pPr>
        <w:ind w:left="6534" w:hanging="360"/>
      </w:pPr>
      <w:rPr>
        <w:rFonts w:ascii="Wingdings" w:hAnsi="Wingdings" w:hint="default"/>
      </w:rPr>
    </w:lvl>
  </w:abstractNum>
  <w:abstractNum w:abstractNumId="8" w15:restartNumberingAfterBreak="0">
    <w:nsid w:val="1E6D6E6B"/>
    <w:multiLevelType w:val="hybridMultilevel"/>
    <w:tmpl w:val="B818168A"/>
    <w:lvl w:ilvl="0" w:tplc="56F097F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580F9B"/>
    <w:multiLevelType w:val="hybridMultilevel"/>
    <w:tmpl w:val="84C29B36"/>
    <w:lvl w:ilvl="0" w:tplc="FFFFFFFF">
      <w:start w:val="1"/>
      <w:numFmt w:val="bullet"/>
      <w:lvlText w:val="-"/>
      <w:lvlJc w:val="left"/>
      <w:pPr>
        <w:ind w:left="720" w:hanging="360"/>
      </w:pPr>
      <w:rPr>
        <w:rFonts w:ascii="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8824CD8"/>
    <w:multiLevelType w:val="hybridMultilevel"/>
    <w:tmpl w:val="8D0ED0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8D9355D"/>
    <w:multiLevelType w:val="hybridMultilevel"/>
    <w:tmpl w:val="C59C64BA"/>
    <w:lvl w:ilvl="0" w:tplc="56F097F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B2E3E16"/>
    <w:multiLevelType w:val="hybridMultilevel"/>
    <w:tmpl w:val="1248A4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0BE3712"/>
    <w:multiLevelType w:val="hybridMultilevel"/>
    <w:tmpl w:val="F57298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60607E7"/>
    <w:multiLevelType w:val="multilevel"/>
    <w:tmpl w:val="D1D0C2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97E501A"/>
    <w:multiLevelType w:val="hybridMultilevel"/>
    <w:tmpl w:val="63504B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BED2C22"/>
    <w:multiLevelType w:val="hybridMultilevel"/>
    <w:tmpl w:val="7A28E718"/>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E45168B"/>
    <w:multiLevelType w:val="hybridMultilevel"/>
    <w:tmpl w:val="2940F1CC"/>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F3A43A1"/>
    <w:multiLevelType w:val="hybridMultilevel"/>
    <w:tmpl w:val="8892EA7A"/>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19" w15:restartNumberingAfterBreak="0">
    <w:nsid w:val="3F9507D5"/>
    <w:multiLevelType w:val="hybridMultilevel"/>
    <w:tmpl w:val="30E8C0C6"/>
    <w:lvl w:ilvl="0" w:tplc="07E059D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FD96C25"/>
    <w:multiLevelType w:val="hybridMultilevel"/>
    <w:tmpl w:val="11B82F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55032625"/>
    <w:multiLevelType w:val="hybridMultilevel"/>
    <w:tmpl w:val="3482B5D6"/>
    <w:lvl w:ilvl="0" w:tplc="56F097F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87415AB"/>
    <w:multiLevelType w:val="hybridMultilevel"/>
    <w:tmpl w:val="0E9AAC8E"/>
    <w:lvl w:ilvl="0" w:tplc="07E059D8">
      <w:numFmt w:val="bullet"/>
      <w:lvlText w:val="-"/>
      <w:lvlJc w:val="left"/>
      <w:pPr>
        <w:ind w:left="720" w:hanging="360"/>
      </w:pPr>
      <w:rPr>
        <w:rFonts w:ascii="Calibri" w:eastAsiaTheme="minorHAns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5BCC625F"/>
    <w:multiLevelType w:val="hybridMultilevel"/>
    <w:tmpl w:val="A7169A4E"/>
    <w:lvl w:ilvl="0" w:tplc="0809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BFD375F"/>
    <w:multiLevelType w:val="hybridMultilevel"/>
    <w:tmpl w:val="E39A25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C5F71DC"/>
    <w:multiLevelType w:val="hybridMultilevel"/>
    <w:tmpl w:val="B47A1B9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26" w15:restartNumberingAfterBreak="0">
    <w:nsid w:val="5FFD3EA9"/>
    <w:multiLevelType w:val="hybridMultilevel"/>
    <w:tmpl w:val="8CCE6796"/>
    <w:lvl w:ilvl="0" w:tplc="7F289870">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1C62AB6"/>
    <w:multiLevelType w:val="hybridMultilevel"/>
    <w:tmpl w:val="94089638"/>
    <w:lvl w:ilvl="0" w:tplc="56F097F8">
      <w:numFmt w:val="bullet"/>
      <w:lvlText w:val="-"/>
      <w:lvlJc w:val="left"/>
      <w:pPr>
        <w:ind w:left="720" w:hanging="360"/>
      </w:pPr>
      <w:rPr>
        <w:rFonts w:ascii="Calibri" w:eastAsiaTheme="minorHAnsi" w:hAnsi="Calibri" w:cs="Calibri"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624825A3"/>
    <w:multiLevelType w:val="hybridMultilevel"/>
    <w:tmpl w:val="0AAE065E"/>
    <w:lvl w:ilvl="0" w:tplc="FFFFFFFF">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C902B91"/>
    <w:multiLevelType w:val="hybridMultilevel"/>
    <w:tmpl w:val="301CE6D6"/>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1146050"/>
    <w:multiLevelType w:val="hybridMultilevel"/>
    <w:tmpl w:val="312A9D52"/>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597716E"/>
    <w:multiLevelType w:val="hybridMultilevel"/>
    <w:tmpl w:val="B718B3CC"/>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61E3B3C"/>
    <w:multiLevelType w:val="hybridMultilevel"/>
    <w:tmpl w:val="BA06F75E"/>
    <w:lvl w:ilvl="0" w:tplc="B43C0D1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6951D0"/>
    <w:multiLevelType w:val="hybridMultilevel"/>
    <w:tmpl w:val="9F18E30A"/>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D16892"/>
    <w:multiLevelType w:val="hybridMultilevel"/>
    <w:tmpl w:val="009824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E653616"/>
    <w:multiLevelType w:val="hybridMultilevel"/>
    <w:tmpl w:val="5718A398"/>
    <w:lvl w:ilvl="0" w:tplc="56F097F8">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113359554">
    <w:abstractNumId w:val="5"/>
  </w:num>
  <w:num w:numId="2" w16cid:durableId="1039936234">
    <w:abstractNumId w:val="14"/>
  </w:num>
  <w:num w:numId="3" w16cid:durableId="1050305059">
    <w:abstractNumId w:val="0"/>
  </w:num>
  <w:num w:numId="4" w16cid:durableId="1579705920">
    <w:abstractNumId w:val="9"/>
  </w:num>
  <w:num w:numId="5" w16cid:durableId="442112089">
    <w:abstractNumId w:val="1"/>
  </w:num>
  <w:num w:numId="6" w16cid:durableId="89933020">
    <w:abstractNumId w:val="3"/>
  </w:num>
  <w:num w:numId="7" w16cid:durableId="363335994">
    <w:abstractNumId w:val="20"/>
  </w:num>
  <w:num w:numId="8" w16cid:durableId="1320041673">
    <w:abstractNumId w:val="15"/>
  </w:num>
  <w:num w:numId="9" w16cid:durableId="1100418429">
    <w:abstractNumId w:val="27"/>
  </w:num>
  <w:num w:numId="10" w16cid:durableId="1841849281">
    <w:abstractNumId w:val="11"/>
  </w:num>
  <w:num w:numId="11" w16cid:durableId="249435242">
    <w:abstractNumId w:val="2"/>
  </w:num>
  <w:num w:numId="12" w16cid:durableId="1337150575">
    <w:abstractNumId w:val="21"/>
  </w:num>
  <w:num w:numId="13" w16cid:durableId="1812209701">
    <w:abstractNumId w:val="17"/>
  </w:num>
  <w:num w:numId="14" w16cid:durableId="1444182215">
    <w:abstractNumId w:val="8"/>
  </w:num>
  <w:num w:numId="15" w16cid:durableId="1674842547">
    <w:abstractNumId w:val="4"/>
  </w:num>
  <w:num w:numId="16" w16cid:durableId="821431596">
    <w:abstractNumId w:val="31"/>
  </w:num>
  <w:num w:numId="17" w16cid:durableId="1846086654">
    <w:abstractNumId w:val="23"/>
  </w:num>
  <w:num w:numId="18" w16cid:durableId="276529">
    <w:abstractNumId w:val="32"/>
  </w:num>
  <w:num w:numId="19" w16cid:durableId="2137140353">
    <w:abstractNumId w:val="16"/>
  </w:num>
  <w:num w:numId="20" w16cid:durableId="83184004">
    <w:abstractNumId w:val="29"/>
  </w:num>
  <w:num w:numId="21" w16cid:durableId="1288587183">
    <w:abstractNumId w:val="33"/>
  </w:num>
  <w:num w:numId="22" w16cid:durableId="1649938048">
    <w:abstractNumId w:val="19"/>
  </w:num>
  <w:num w:numId="23" w16cid:durableId="97876678">
    <w:abstractNumId w:val="12"/>
  </w:num>
  <w:num w:numId="24" w16cid:durableId="1582791112">
    <w:abstractNumId w:val="26"/>
  </w:num>
  <w:num w:numId="25" w16cid:durableId="156575668">
    <w:abstractNumId w:val="30"/>
  </w:num>
  <w:num w:numId="26" w16cid:durableId="241330358">
    <w:abstractNumId w:val="13"/>
  </w:num>
  <w:num w:numId="27" w16cid:durableId="1936863224">
    <w:abstractNumId w:val="24"/>
  </w:num>
  <w:num w:numId="28" w16cid:durableId="261232184">
    <w:abstractNumId w:val="25"/>
  </w:num>
  <w:num w:numId="29" w16cid:durableId="908880639">
    <w:abstractNumId w:val="18"/>
  </w:num>
  <w:num w:numId="30" w16cid:durableId="172652421">
    <w:abstractNumId w:val="7"/>
  </w:num>
  <w:num w:numId="31" w16cid:durableId="1325281853">
    <w:abstractNumId w:val="22"/>
  </w:num>
  <w:num w:numId="32" w16cid:durableId="927228849">
    <w:abstractNumId w:val="10"/>
  </w:num>
  <w:num w:numId="33" w16cid:durableId="1497724815">
    <w:abstractNumId w:val="6"/>
  </w:num>
  <w:num w:numId="34" w16cid:durableId="48379402">
    <w:abstractNumId w:val="35"/>
  </w:num>
  <w:num w:numId="35" w16cid:durableId="53966808">
    <w:abstractNumId w:val="34"/>
  </w:num>
  <w:num w:numId="36" w16cid:durableId="2111123404">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W_DocType" w:val="NORMAL"/>
  </w:docVars>
  <w:rsids>
    <w:rsidRoot w:val="00312CD1"/>
    <w:rsid w:val="000001E3"/>
    <w:rsid w:val="0000039B"/>
    <w:rsid w:val="00000A9B"/>
    <w:rsid w:val="00000BE6"/>
    <w:rsid w:val="00001127"/>
    <w:rsid w:val="0000125B"/>
    <w:rsid w:val="00001AE6"/>
    <w:rsid w:val="00002459"/>
    <w:rsid w:val="00002648"/>
    <w:rsid w:val="00002A4D"/>
    <w:rsid w:val="000045E7"/>
    <w:rsid w:val="00004994"/>
    <w:rsid w:val="00004F08"/>
    <w:rsid w:val="00004F52"/>
    <w:rsid w:val="00005346"/>
    <w:rsid w:val="00005C7B"/>
    <w:rsid w:val="00005EFF"/>
    <w:rsid w:val="00006949"/>
    <w:rsid w:val="000074D4"/>
    <w:rsid w:val="000107C5"/>
    <w:rsid w:val="00010C04"/>
    <w:rsid w:val="00010C39"/>
    <w:rsid w:val="00010F91"/>
    <w:rsid w:val="00011184"/>
    <w:rsid w:val="00011229"/>
    <w:rsid w:val="00011E04"/>
    <w:rsid w:val="000122DC"/>
    <w:rsid w:val="00012C05"/>
    <w:rsid w:val="00012D44"/>
    <w:rsid w:val="0001347B"/>
    <w:rsid w:val="000136F6"/>
    <w:rsid w:val="00013F40"/>
    <w:rsid w:val="00014418"/>
    <w:rsid w:val="00015B9C"/>
    <w:rsid w:val="000161C9"/>
    <w:rsid w:val="0001646D"/>
    <w:rsid w:val="000177BE"/>
    <w:rsid w:val="00017820"/>
    <w:rsid w:val="00017926"/>
    <w:rsid w:val="00017971"/>
    <w:rsid w:val="00017C8D"/>
    <w:rsid w:val="00021068"/>
    <w:rsid w:val="0002142F"/>
    <w:rsid w:val="000217B5"/>
    <w:rsid w:val="0002267A"/>
    <w:rsid w:val="00022925"/>
    <w:rsid w:val="00022B13"/>
    <w:rsid w:val="00022C0B"/>
    <w:rsid w:val="00024647"/>
    <w:rsid w:val="00024DF6"/>
    <w:rsid w:val="00025105"/>
    <w:rsid w:val="0002519A"/>
    <w:rsid w:val="00025397"/>
    <w:rsid w:val="00025B40"/>
    <w:rsid w:val="00026480"/>
    <w:rsid w:val="000266D4"/>
    <w:rsid w:val="00026863"/>
    <w:rsid w:val="00027F9F"/>
    <w:rsid w:val="00030356"/>
    <w:rsid w:val="000307F1"/>
    <w:rsid w:val="0003093E"/>
    <w:rsid w:val="00030C81"/>
    <w:rsid w:val="00031E1A"/>
    <w:rsid w:val="00031F9B"/>
    <w:rsid w:val="00032542"/>
    <w:rsid w:val="0003270C"/>
    <w:rsid w:val="00032946"/>
    <w:rsid w:val="00032F34"/>
    <w:rsid w:val="000330E3"/>
    <w:rsid w:val="0003338C"/>
    <w:rsid w:val="00033E06"/>
    <w:rsid w:val="000349A4"/>
    <w:rsid w:val="000352F3"/>
    <w:rsid w:val="00035CD8"/>
    <w:rsid w:val="00035DCF"/>
    <w:rsid w:val="00036134"/>
    <w:rsid w:val="00036587"/>
    <w:rsid w:val="000365FD"/>
    <w:rsid w:val="00036866"/>
    <w:rsid w:val="00036C6C"/>
    <w:rsid w:val="00036D75"/>
    <w:rsid w:val="00037455"/>
    <w:rsid w:val="00037CC7"/>
    <w:rsid w:val="000404DB"/>
    <w:rsid w:val="00040686"/>
    <w:rsid w:val="00040764"/>
    <w:rsid w:val="000409DE"/>
    <w:rsid w:val="00040A09"/>
    <w:rsid w:val="00041031"/>
    <w:rsid w:val="00042269"/>
    <w:rsid w:val="00042FA7"/>
    <w:rsid w:val="00043CF4"/>
    <w:rsid w:val="0004400F"/>
    <w:rsid w:val="00044205"/>
    <w:rsid w:val="00044423"/>
    <w:rsid w:val="000447C2"/>
    <w:rsid w:val="000452A8"/>
    <w:rsid w:val="00045BCF"/>
    <w:rsid w:val="00045E36"/>
    <w:rsid w:val="00046105"/>
    <w:rsid w:val="0004620A"/>
    <w:rsid w:val="00046793"/>
    <w:rsid w:val="00047EBB"/>
    <w:rsid w:val="00047FFE"/>
    <w:rsid w:val="00051403"/>
    <w:rsid w:val="00052005"/>
    <w:rsid w:val="000525F6"/>
    <w:rsid w:val="00052651"/>
    <w:rsid w:val="00052C53"/>
    <w:rsid w:val="00052FA3"/>
    <w:rsid w:val="000530C4"/>
    <w:rsid w:val="00053112"/>
    <w:rsid w:val="000540B7"/>
    <w:rsid w:val="00054704"/>
    <w:rsid w:val="000547D1"/>
    <w:rsid w:val="0005531F"/>
    <w:rsid w:val="00055341"/>
    <w:rsid w:val="00055967"/>
    <w:rsid w:val="000560D1"/>
    <w:rsid w:val="00056846"/>
    <w:rsid w:val="000600D2"/>
    <w:rsid w:val="0006087C"/>
    <w:rsid w:val="00060976"/>
    <w:rsid w:val="000611EC"/>
    <w:rsid w:val="00061305"/>
    <w:rsid w:val="00061B55"/>
    <w:rsid w:val="00061DF2"/>
    <w:rsid w:val="00062DFC"/>
    <w:rsid w:val="00063398"/>
    <w:rsid w:val="0006381B"/>
    <w:rsid w:val="00064056"/>
    <w:rsid w:val="0006540C"/>
    <w:rsid w:val="0006580A"/>
    <w:rsid w:val="00065F9B"/>
    <w:rsid w:val="0006634B"/>
    <w:rsid w:val="000676C4"/>
    <w:rsid w:val="00070641"/>
    <w:rsid w:val="00072223"/>
    <w:rsid w:val="000725AE"/>
    <w:rsid w:val="000730EA"/>
    <w:rsid w:val="00073530"/>
    <w:rsid w:val="000735DD"/>
    <w:rsid w:val="000738E7"/>
    <w:rsid w:val="00073ADC"/>
    <w:rsid w:val="00073E03"/>
    <w:rsid w:val="0007416D"/>
    <w:rsid w:val="000745D8"/>
    <w:rsid w:val="00074913"/>
    <w:rsid w:val="00074FA1"/>
    <w:rsid w:val="00075245"/>
    <w:rsid w:val="00075E7B"/>
    <w:rsid w:val="00076085"/>
    <w:rsid w:val="0007625A"/>
    <w:rsid w:val="000766E7"/>
    <w:rsid w:val="00077194"/>
    <w:rsid w:val="00077222"/>
    <w:rsid w:val="00077926"/>
    <w:rsid w:val="00077A6D"/>
    <w:rsid w:val="00077BA4"/>
    <w:rsid w:val="00077D97"/>
    <w:rsid w:val="000800DC"/>
    <w:rsid w:val="000803C2"/>
    <w:rsid w:val="000806B9"/>
    <w:rsid w:val="00081B4C"/>
    <w:rsid w:val="00081CB5"/>
    <w:rsid w:val="000823DD"/>
    <w:rsid w:val="00083068"/>
    <w:rsid w:val="00083A77"/>
    <w:rsid w:val="00083ADC"/>
    <w:rsid w:val="00083AFA"/>
    <w:rsid w:val="00083FB9"/>
    <w:rsid w:val="0008401D"/>
    <w:rsid w:val="0008460E"/>
    <w:rsid w:val="000852CD"/>
    <w:rsid w:val="000852D1"/>
    <w:rsid w:val="00085E53"/>
    <w:rsid w:val="000864E0"/>
    <w:rsid w:val="00086803"/>
    <w:rsid w:val="00086C7C"/>
    <w:rsid w:val="000870EC"/>
    <w:rsid w:val="00087190"/>
    <w:rsid w:val="00087357"/>
    <w:rsid w:val="000876B4"/>
    <w:rsid w:val="00087847"/>
    <w:rsid w:val="00087872"/>
    <w:rsid w:val="00087AF8"/>
    <w:rsid w:val="00087CDE"/>
    <w:rsid w:val="00090460"/>
    <w:rsid w:val="00090775"/>
    <w:rsid w:val="00090908"/>
    <w:rsid w:val="00090DD6"/>
    <w:rsid w:val="00091804"/>
    <w:rsid w:val="00091AA4"/>
    <w:rsid w:val="000928BA"/>
    <w:rsid w:val="00092AE2"/>
    <w:rsid w:val="000930A0"/>
    <w:rsid w:val="00093A42"/>
    <w:rsid w:val="000941A3"/>
    <w:rsid w:val="000948A9"/>
    <w:rsid w:val="0009526B"/>
    <w:rsid w:val="000957D1"/>
    <w:rsid w:val="0009662D"/>
    <w:rsid w:val="000967CB"/>
    <w:rsid w:val="00096E9E"/>
    <w:rsid w:val="000A1212"/>
    <w:rsid w:val="000A288D"/>
    <w:rsid w:val="000A2ADC"/>
    <w:rsid w:val="000A2CDF"/>
    <w:rsid w:val="000A2DAB"/>
    <w:rsid w:val="000A3203"/>
    <w:rsid w:val="000A3A33"/>
    <w:rsid w:val="000A3EB3"/>
    <w:rsid w:val="000A4458"/>
    <w:rsid w:val="000A4A10"/>
    <w:rsid w:val="000A4BD4"/>
    <w:rsid w:val="000A4F30"/>
    <w:rsid w:val="000A5088"/>
    <w:rsid w:val="000A567F"/>
    <w:rsid w:val="000A60CB"/>
    <w:rsid w:val="000A61F5"/>
    <w:rsid w:val="000A6501"/>
    <w:rsid w:val="000A6C0F"/>
    <w:rsid w:val="000A721F"/>
    <w:rsid w:val="000A727C"/>
    <w:rsid w:val="000A7393"/>
    <w:rsid w:val="000A7500"/>
    <w:rsid w:val="000A76B1"/>
    <w:rsid w:val="000A7B2D"/>
    <w:rsid w:val="000B09CC"/>
    <w:rsid w:val="000B0FB5"/>
    <w:rsid w:val="000B11CC"/>
    <w:rsid w:val="000B13CC"/>
    <w:rsid w:val="000B1480"/>
    <w:rsid w:val="000B1C41"/>
    <w:rsid w:val="000B2387"/>
    <w:rsid w:val="000B2583"/>
    <w:rsid w:val="000B259E"/>
    <w:rsid w:val="000B30C9"/>
    <w:rsid w:val="000B32DD"/>
    <w:rsid w:val="000B356B"/>
    <w:rsid w:val="000B3B63"/>
    <w:rsid w:val="000B3E5A"/>
    <w:rsid w:val="000B3E9C"/>
    <w:rsid w:val="000B40C7"/>
    <w:rsid w:val="000B454B"/>
    <w:rsid w:val="000B47A3"/>
    <w:rsid w:val="000B47A7"/>
    <w:rsid w:val="000B4982"/>
    <w:rsid w:val="000B5682"/>
    <w:rsid w:val="000B5C4F"/>
    <w:rsid w:val="000B5ECA"/>
    <w:rsid w:val="000B5FD9"/>
    <w:rsid w:val="000B6277"/>
    <w:rsid w:val="000B67FB"/>
    <w:rsid w:val="000B6BB8"/>
    <w:rsid w:val="000B73DA"/>
    <w:rsid w:val="000C023C"/>
    <w:rsid w:val="000C06C0"/>
    <w:rsid w:val="000C0F36"/>
    <w:rsid w:val="000C13A4"/>
    <w:rsid w:val="000C1A33"/>
    <w:rsid w:val="000C1C04"/>
    <w:rsid w:val="000C2128"/>
    <w:rsid w:val="000C2DAA"/>
    <w:rsid w:val="000C2F21"/>
    <w:rsid w:val="000C336B"/>
    <w:rsid w:val="000C3ABB"/>
    <w:rsid w:val="000C3EC5"/>
    <w:rsid w:val="000C41B5"/>
    <w:rsid w:val="000C4B9D"/>
    <w:rsid w:val="000C4E0E"/>
    <w:rsid w:val="000C55E9"/>
    <w:rsid w:val="000C57E0"/>
    <w:rsid w:val="000C5917"/>
    <w:rsid w:val="000C60CE"/>
    <w:rsid w:val="000C625C"/>
    <w:rsid w:val="000C68BB"/>
    <w:rsid w:val="000C7308"/>
    <w:rsid w:val="000C7322"/>
    <w:rsid w:val="000D024D"/>
    <w:rsid w:val="000D0AF6"/>
    <w:rsid w:val="000D0D4F"/>
    <w:rsid w:val="000D1E32"/>
    <w:rsid w:val="000D20F1"/>
    <w:rsid w:val="000D2377"/>
    <w:rsid w:val="000D2738"/>
    <w:rsid w:val="000D318C"/>
    <w:rsid w:val="000D325C"/>
    <w:rsid w:val="000D34F6"/>
    <w:rsid w:val="000D38C5"/>
    <w:rsid w:val="000D3A2C"/>
    <w:rsid w:val="000D4EF2"/>
    <w:rsid w:val="000D5768"/>
    <w:rsid w:val="000D5C93"/>
    <w:rsid w:val="000D610F"/>
    <w:rsid w:val="000D6515"/>
    <w:rsid w:val="000D663D"/>
    <w:rsid w:val="000D6F03"/>
    <w:rsid w:val="000D7103"/>
    <w:rsid w:val="000D74B7"/>
    <w:rsid w:val="000D7616"/>
    <w:rsid w:val="000E2478"/>
    <w:rsid w:val="000E2EF0"/>
    <w:rsid w:val="000E323C"/>
    <w:rsid w:val="000E4861"/>
    <w:rsid w:val="000E4B3E"/>
    <w:rsid w:val="000E4C12"/>
    <w:rsid w:val="000E4EA1"/>
    <w:rsid w:val="000E4F6E"/>
    <w:rsid w:val="000E617D"/>
    <w:rsid w:val="000E7A20"/>
    <w:rsid w:val="000F0300"/>
    <w:rsid w:val="000F0583"/>
    <w:rsid w:val="000F092E"/>
    <w:rsid w:val="000F0996"/>
    <w:rsid w:val="000F0C9D"/>
    <w:rsid w:val="000F16BF"/>
    <w:rsid w:val="000F1D4C"/>
    <w:rsid w:val="000F21B6"/>
    <w:rsid w:val="000F2862"/>
    <w:rsid w:val="000F2E9C"/>
    <w:rsid w:val="000F35F1"/>
    <w:rsid w:val="000F3742"/>
    <w:rsid w:val="000F3BDD"/>
    <w:rsid w:val="000F3DE0"/>
    <w:rsid w:val="000F3FEC"/>
    <w:rsid w:val="000F433F"/>
    <w:rsid w:val="000F4C3E"/>
    <w:rsid w:val="000F4EF5"/>
    <w:rsid w:val="000F4F98"/>
    <w:rsid w:val="000F4FD2"/>
    <w:rsid w:val="000F53BB"/>
    <w:rsid w:val="000F5A99"/>
    <w:rsid w:val="000F5C26"/>
    <w:rsid w:val="000F630D"/>
    <w:rsid w:val="000F693F"/>
    <w:rsid w:val="000F709D"/>
    <w:rsid w:val="000F76D4"/>
    <w:rsid w:val="000F79B8"/>
    <w:rsid w:val="000F7F07"/>
    <w:rsid w:val="00100589"/>
    <w:rsid w:val="001007D7"/>
    <w:rsid w:val="00100F40"/>
    <w:rsid w:val="00101372"/>
    <w:rsid w:val="001014D1"/>
    <w:rsid w:val="00101653"/>
    <w:rsid w:val="001023D5"/>
    <w:rsid w:val="00102740"/>
    <w:rsid w:val="0010291E"/>
    <w:rsid w:val="001043DA"/>
    <w:rsid w:val="00104524"/>
    <w:rsid w:val="00104C26"/>
    <w:rsid w:val="0010534C"/>
    <w:rsid w:val="00106988"/>
    <w:rsid w:val="001069D3"/>
    <w:rsid w:val="00106B05"/>
    <w:rsid w:val="0010713E"/>
    <w:rsid w:val="0010789B"/>
    <w:rsid w:val="00107D4F"/>
    <w:rsid w:val="001103C7"/>
    <w:rsid w:val="00110A9B"/>
    <w:rsid w:val="00110DD9"/>
    <w:rsid w:val="0011128C"/>
    <w:rsid w:val="001113F0"/>
    <w:rsid w:val="00111F89"/>
    <w:rsid w:val="00112EAF"/>
    <w:rsid w:val="00112F79"/>
    <w:rsid w:val="00113258"/>
    <w:rsid w:val="00113873"/>
    <w:rsid w:val="00113FC4"/>
    <w:rsid w:val="00114255"/>
    <w:rsid w:val="00114625"/>
    <w:rsid w:val="0011468E"/>
    <w:rsid w:val="001147C5"/>
    <w:rsid w:val="00114F41"/>
    <w:rsid w:val="001150E7"/>
    <w:rsid w:val="00115F85"/>
    <w:rsid w:val="001170A7"/>
    <w:rsid w:val="00117481"/>
    <w:rsid w:val="00117825"/>
    <w:rsid w:val="00117871"/>
    <w:rsid w:val="00117FCB"/>
    <w:rsid w:val="0012003D"/>
    <w:rsid w:val="0012144E"/>
    <w:rsid w:val="00121C55"/>
    <w:rsid w:val="00121F21"/>
    <w:rsid w:val="0012212B"/>
    <w:rsid w:val="00122C6B"/>
    <w:rsid w:val="001230A4"/>
    <w:rsid w:val="001233CB"/>
    <w:rsid w:val="001238A2"/>
    <w:rsid w:val="00123ED4"/>
    <w:rsid w:val="00123F8D"/>
    <w:rsid w:val="001242B1"/>
    <w:rsid w:val="00124E1C"/>
    <w:rsid w:val="0012533F"/>
    <w:rsid w:val="00125417"/>
    <w:rsid w:val="00125853"/>
    <w:rsid w:val="00125957"/>
    <w:rsid w:val="00125AB7"/>
    <w:rsid w:val="00126053"/>
    <w:rsid w:val="0012737F"/>
    <w:rsid w:val="001277B7"/>
    <w:rsid w:val="00127D2C"/>
    <w:rsid w:val="00130094"/>
    <w:rsid w:val="001301B4"/>
    <w:rsid w:val="00130611"/>
    <w:rsid w:val="00130EBA"/>
    <w:rsid w:val="00131945"/>
    <w:rsid w:val="001319A4"/>
    <w:rsid w:val="00132265"/>
    <w:rsid w:val="0013232A"/>
    <w:rsid w:val="00132827"/>
    <w:rsid w:val="00132A37"/>
    <w:rsid w:val="001333C6"/>
    <w:rsid w:val="00133BF4"/>
    <w:rsid w:val="00133DEC"/>
    <w:rsid w:val="0013449D"/>
    <w:rsid w:val="00134745"/>
    <w:rsid w:val="00134B99"/>
    <w:rsid w:val="001357A4"/>
    <w:rsid w:val="001357DF"/>
    <w:rsid w:val="00135BA9"/>
    <w:rsid w:val="0013639B"/>
    <w:rsid w:val="00136C38"/>
    <w:rsid w:val="00137E3B"/>
    <w:rsid w:val="00137FE8"/>
    <w:rsid w:val="001403AD"/>
    <w:rsid w:val="0014040B"/>
    <w:rsid w:val="00140567"/>
    <w:rsid w:val="00140D9F"/>
    <w:rsid w:val="00140FD1"/>
    <w:rsid w:val="001413A4"/>
    <w:rsid w:val="00141478"/>
    <w:rsid w:val="00141A68"/>
    <w:rsid w:val="00141BCD"/>
    <w:rsid w:val="00142A61"/>
    <w:rsid w:val="00142D61"/>
    <w:rsid w:val="00143108"/>
    <w:rsid w:val="00143363"/>
    <w:rsid w:val="0014380A"/>
    <w:rsid w:val="00143C9B"/>
    <w:rsid w:val="00144086"/>
    <w:rsid w:val="00144268"/>
    <w:rsid w:val="001444E2"/>
    <w:rsid w:val="001446C6"/>
    <w:rsid w:val="00144805"/>
    <w:rsid w:val="00144E15"/>
    <w:rsid w:val="00145361"/>
    <w:rsid w:val="00145E27"/>
    <w:rsid w:val="0014611C"/>
    <w:rsid w:val="00146996"/>
    <w:rsid w:val="0014786C"/>
    <w:rsid w:val="00147AFF"/>
    <w:rsid w:val="001500A8"/>
    <w:rsid w:val="00150162"/>
    <w:rsid w:val="001507D8"/>
    <w:rsid w:val="00150838"/>
    <w:rsid w:val="00150EBB"/>
    <w:rsid w:val="00151126"/>
    <w:rsid w:val="00151229"/>
    <w:rsid w:val="00151381"/>
    <w:rsid w:val="0015186A"/>
    <w:rsid w:val="00152188"/>
    <w:rsid w:val="00152E4A"/>
    <w:rsid w:val="001533D3"/>
    <w:rsid w:val="001535F9"/>
    <w:rsid w:val="001544F4"/>
    <w:rsid w:val="00154595"/>
    <w:rsid w:val="00154C87"/>
    <w:rsid w:val="00156A6E"/>
    <w:rsid w:val="00156C50"/>
    <w:rsid w:val="00156E18"/>
    <w:rsid w:val="00157606"/>
    <w:rsid w:val="00157DF0"/>
    <w:rsid w:val="00160196"/>
    <w:rsid w:val="00160EAC"/>
    <w:rsid w:val="0016112B"/>
    <w:rsid w:val="001612EC"/>
    <w:rsid w:val="0016151A"/>
    <w:rsid w:val="00161BA0"/>
    <w:rsid w:val="001622A6"/>
    <w:rsid w:val="00162420"/>
    <w:rsid w:val="00162525"/>
    <w:rsid w:val="00162D92"/>
    <w:rsid w:val="001632B4"/>
    <w:rsid w:val="0016335F"/>
    <w:rsid w:val="0016356A"/>
    <w:rsid w:val="001641A8"/>
    <w:rsid w:val="001641CD"/>
    <w:rsid w:val="001646C5"/>
    <w:rsid w:val="001647E4"/>
    <w:rsid w:val="001653D1"/>
    <w:rsid w:val="00165416"/>
    <w:rsid w:val="0016627B"/>
    <w:rsid w:val="001668C9"/>
    <w:rsid w:val="00166AF5"/>
    <w:rsid w:val="001673F1"/>
    <w:rsid w:val="001676D5"/>
    <w:rsid w:val="0017054C"/>
    <w:rsid w:val="00170752"/>
    <w:rsid w:val="001707C3"/>
    <w:rsid w:val="00170ADA"/>
    <w:rsid w:val="00170D4C"/>
    <w:rsid w:val="001727D4"/>
    <w:rsid w:val="00172C5F"/>
    <w:rsid w:val="001736E6"/>
    <w:rsid w:val="00174115"/>
    <w:rsid w:val="00174127"/>
    <w:rsid w:val="0017425F"/>
    <w:rsid w:val="001744D4"/>
    <w:rsid w:val="001748ED"/>
    <w:rsid w:val="00174CD5"/>
    <w:rsid w:val="00174D84"/>
    <w:rsid w:val="00175CA6"/>
    <w:rsid w:val="001762FA"/>
    <w:rsid w:val="00177273"/>
    <w:rsid w:val="001772F9"/>
    <w:rsid w:val="00177569"/>
    <w:rsid w:val="0018023E"/>
    <w:rsid w:val="00180774"/>
    <w:rsid w:val="0018099B"/>
    <w:rsid w:val="001825F0"/>
    <w:rsid w:val="00182B09"/>
    <w:rsid w:val="00182C3B"/>
    <w:rsid w:val="001830B7"/>
    <w:rsid w:val="00183283"/>
    <w:rsid w:val="00184000"/>
    <w:rsid w:val="001843A5"/>
    <w:rsid w:val="00184594"/>
    <w:rsid w:val="00184ADD"/>
    <w:rsid w:val="00184FFD"/>
    <w:rsid w:val="00185844"/>
    <w:rsid w:val="00185E8D"/>
    <w:rsid w:val="00186937"/>
    <w:rsid w:val="00187DB9"/>
    <w:rsid w:val="00187F92"/>
    <w:rsid w:val="001908F2"/>
    <w:rsid w:val="0019124C"/>
    <w:rsid w:val="00192536"/>
    <w:rsid w:val="001928E5"/>
    <w:rsid w:val="001928F5"/>
    <w:rsid w:val="00192CA6"/>
    <w:rsid w:val="00192F07"/>
    <w:rsid w:val="0019318A"/>
    <w:rsid w:val="00193620"/>
    <w:rsid w:val="001941BF"/>
    <w:rsid w:val="00194A22"/>
    <w:rsid w:val="00194B88"/>
    <w:rsid w:val="00194F21"/>
    <w:rsid w:val="00194F3B"/>
    <w:rsid w:val="001953A8"/>
    <w:rsid w:val="00195677"/>
    <w:rsid w:val="00195728"/>
    <w:rsid w:val="00195D4F"/>
    <w:rsid w:val="00195FDD"/>
    <w:rsid w:val="00196345"/>
    <w:rsid w:val="0019645B"/>
    <w:rsid w:val="0019686E"/>
    <w:rsid w:val="0019715E"/>
    <w:rsid w:val="001973F0"/>
    <w:rsid w:val="0019742C"/>
    <w:rsid w:val="001A0A21"/>
    <w:rsid w:val="001A0CF2"/>
    <w:rsid w:val="001A0E7B"/>
    <w:rsid w:val="001A18A8"/>
    <w:rsid w:val="001A18F9"/>
    <w:rsid w:val="001A2164"/>
    <w:rsid w:val="001A226B"/>
    <w:rsid w:val="001A2288"/>
    <w:rsid w:val="001A2A21"/>
    <w:rsid w:val="001A2C12"/>
    <w:rsid w:val="001A2D0E"/>
    <w:rsid w:val="001A3827"/>
    <w:rsid w:val="001A39E7"/>
    <w:rsid w:val="001A4075"/>
    <w:rsid w:val="001A42F0"/>
    <w:rsid w:val="001A430C"/>
    <w:rsid w:val="001A4344"/>
    <w:rsid w:val="001A4802"/>
    <w:rsid w:val="001A4C16"/>
    <w:rsid w:val="001A525F"/>
    <w:rsid w:val="001A5502"/>
    <w:rsid w:val="001A6CD0"/>
    <w:rsid w:val="001A75FE"/>
    <w:rsid w:val="001B0370"/>
    <w:rsid w:val="001B07E2"/>
    <w:rsid w:val="001B140B"/>
    <w:rsid w:val="001B162A"/>
    <w:rsid w:val="001B1919"/>
    <w:rsid w:val="001B1DF1"/>
    <w:rsid w:val="001B3092"/>
    <w:rsid w:val="001B346D"/>
    <w:rsid w:val="001B3AE6"/>
    <w:rsid w:val="001B3EB7"/>
    <w:rsid w:val="001B3F58"/>
    <w:rsid w:val="001B463E"/>
    <w:rsid w:val="001B4C37"/>
    <w:rsid w:val="001B4F85"/>
    <w:rsid w:val="001B5270"/>
    <w:rsid w:val="001B54F5"/>
    <w:rsid w:val="001B5B14"/>
    <w:rsid w:val="001B6189"/>
    <w:rsid w:val="001B68DC"/>
    <w:rsid w:val="001B6C18"/>
    <w:rsid w:val="001B6C19"/>
    <w:rsid w:val="001B6C51"/>
    <w:rsid w:val="001B7080"/>
    <w:rsid w:val="001B712F"/>
    <w:rsid w:val="001B7F0A"/>
    <w:rsid w:val="001B7FEF"/>
    <w:rsid w:val="001C031B"/>
    <w:rsid w:val="001C0D13"/>
    <w:rsid w:val="001C1628"/>
    <w:rsid w:val="001C1F5F"/>
    <w:rsid w:val="001C24CB"/>
    <w:rsid w:val="001C2677"/>
    <w:rsid w:val="001C2D91"/>
    <w:rsid w:val="001C327A"/>
    <w:rsid w:val="001C3360"/>
    <w:rsid w:val="001C367A"/>
    <w:rsid w:val="001C37A0"/>
    <w:rsid w:val="001C3FEE"/>
    <w:rsid w:val="001C40EF"/>
    <w:rsid w:val="001C454B"/>
    <w:rsid w:val="001C47F7"/>
    <w:rsid w:val="001C4C0B"/>
    <w:rsid w:val="001C5153"/>
    <w:rsid w:val="001C53A1"/>
    <w:rsid w:val="001C5754"/>
    <w:rsid w:val="001C5DC5"/>
    <w:rsid w:val="001C5F21"/>
    <w:rsid w:val="001C672A"/>
    <w:rsid w:val="001C71A1"/>
    <w:rsid w:val="001C7EDA"/>
    <w:rsid w:val="001D0438"/>
    <w:rsid w:val="001D0451"/>
    <w:rsid w:val="001D06D4"/>
    <w:rsid w:val="001D089F"/>
    <w:rsid w:val="001D0C03"/>
    <w:rsid w:val="001D0C99"/>
    <w:rsid w:val="001D146D"/>
    <w:rsid w:val="001D26AC"/>
    <w:rsid w:val="001D2725"/>
    <w:rsid w:val="001D2990"/>
    <w:rsid w:val="001D2DEB"/>
    <w:rsid w:val="001D3BB1"/>
    <w:rsid w:val="001D4345"/>
    <w:rsid w:val="001D4781"/>
    <w:rsid w:val="001D4B55"/>
    <w:rsid w:val="001D4D9C"/>
    <w:rsid w:val="001D5335"/>
    <w:rsid w:val="001D5477"/>
    <w:rsid w:val="001D5D1A"/>
    <w:rsid w:val="001D5DF8"/>
    <w:rsid w:val="001D5F9B"/>
    <w:rsid w:val="001D6182"/>
    <w:rsid w:val="001D6EAA"/>
    <w:rsid w:val="001D723D"/>
    <w:rsid w:val="001D7240"/>
    <w:rsid w:val="001E0361"/>
    <w:rsid w:val="001E0414"/>
    <w:rsid w:val="001E0E9D"/>
    <w:rsid w:val="001E14C1"/>
    <w:rsid w:val="001E17B5"/>
    <w:rsid w:val="001E1960"/>
    <w:rsid w:val="001E213F"/>
    <w:rsid w:val="001E2538"/>
    <w:rsid w:val="001E2837"/>
    <w:rsid w:val="001E2F99"/>
    <w:rsid w:val="001E361E"/>
    <w:rsid w:val="001E4127"/>
    <w:rsid w:val="001E41D6"/>
    <w:rsid w:val="001E4B20"/>
    <w:rsid w:val="001E4B6C"/>
    <w:rsid w:val="001E4D33"/>
    <w:rsid w:val="001E4D84"/>
    <w:rsid w:val="001E59B5"/>
    <w:rsid w:val="001E5C4B"/>
    <w:rsid w:val="001E60CE"/>
    <w:rsid w:val="001E6811"/>
    <w:rsid w:val="001E6B2D"/>
    <w:rsid w:val="001E6C7E"/>
    <w:rsid w:val="001E6C98"/>
    <w:rsid w:val="001E79A2"/>
    <w:rsid w:val="001E79E3"/>
    <w:rsid w:val="001F06AD"/>
    <w:rsid w:val="001F084F"/>
    <w:rsid w:val="001F089F"/>
    <w:rsid w:val="001F08C8"/>
    <w:rsid w:val="001F0B60"/>
    <w:rsid w:val="001F1776"/>
    <w:rsid w:val="001F1A1E"/>
    <w:rsid w:val="001F1E59"/>
    <w:rsid w:val="001F1E99"/>
    <w:rsid w:val="001F1FF5"/>
    <w:rsid w:val="001F22B4"/>
    <w:rsid w:val="001F254E"/>
    <w:rsid w:val="001F354B"/>
    <w:rsid w:val="001F3823"/>
    <w:rsid w:val="001F4619"/>
    <w:rsid w:val="001F4768"/>
    <w:rsid w:val="001F4912"/>
    <w:rsid w:val="001F4D87"/>
    <w:rsid w:val="001F4DED"/>
    <w:rsid w:val="001F50C9"/>
    <w:rsid w:val="001F576C"/>
    <w:rsid w:val="001F69A7"/>
    <w:rsid w:val="001F6AA9"/>
    <w:rsid w:val="001F6DB7"/>
    <w:rsid w:val="001F7A0D"/>
    <w:rsid w:val="0020050C"/>
    <w:rsid w:val="00200607"/>
    <w:rsid w:val="00200AEE"/>
    <w:rsid w:val="0020216F"/>
    <w:rsid w:val="00202644"/>
    <w:rsid w:val="0020264E"/>
    <w:rsid w:val="002026A1"/>
    <w:rsid w:val="00202762"/>
    <w:rsid w:val="00202A50"/>
    <w:rsid w:val="00202CE7"/>
    <w:rsid w:val="00202E2F"/>
    <w:rsid w:val="00202F82"/>
    <w:rsid w:val="00203348"/>
    <w:rsid w:val="0020334D"/>
    <w:rsid w:val="002038FC"/>
    <w:rsid w:val="00203A2C"/>
    <w:rsid w:val="00204022"/>
    <w:rsid w:val="002047F0"/>
    <w:rsid w:val="00204A7C"/>
    <w:rsid w:val="00204D48"/>
    <w:rsid w:val="002057AC"/>
    <w:rsid w:val="0020650C"/>
    <w:rsid w:val="00206DC5"/>
    <w:rsid w:val="00207083"/>
    <w:rsid w:val="00207533"/>
    <w:rsid w:val="00207BF5"/>
    <w:rsid w:val="00207C86"/>
    <w:rsid w:val="00210075"/>
    <w:rsid w:val="002107EA"/>
    <w:rsid w:val="00210CA5"/>
    <w:rsid w:val="00210F32"/>
    <w:rsid w:val="0021151A"/>
    <w:rsid w:val="002119A1"/>
    <w:rsid w:val="00211B3A"/>
    <w:rsid w:val="0021260E"/>
    <w:rsid w:val="00212D5F"/>
    <w:rsid w:val="0021342E"/>
    <w:rsid w:val="00213C86"/>
    <w:rsid w:val="00213D50"/>
    <w:rsid w:val="00213E65"/>
    <w:rsid w:val="00214B06"/>
    <w:rsid w:val="002151A8"/>
    <w:rsid w:val="0021539C"/>
    <w:rsid w:val="0021569C"/>
    <w:rsid w:val="002162D1"/>
    <w:rsid w:val="002164FB"/>
    <w:rsid w:val="00216AD9"/>
    <w:rsid w:val="00216BBC"/>
    <w:rsid w:val="00217035"/>
    <w:rsid w:val="00217122"/>
    <w:rsid w:val="00217346"/>
    <w:rsid w:val="0021797A"/>
    <w:rsid w:val="00217D4C"/>
    <w:rsid w:val="00220095"/>
    <w:rsid w:val="00220412"/>
    <w:rsid w:val="002211D1"/>
    <w:rsid w:val="00221F4E"/>
    <w:rsid w:val="00221F51"/>
    <w:rsid w:val="00221FE8"/>
    <w:rsid w:val="00222334"/>
    <w:rsid w:val="0022350D"/>
    <w:rsid w:val="002238F7"/>
    <w:rsid w:val="00223D62"/>
    <w:rsid w:val="002243C6"/>
    <w:rsid w:val="002243E7"/>
    <w:rsid w:val="00224E4B"/>
    <w:rsid w:val="002257E6"/>
    <w:rsid w:val="00225BF0"/>
    <w:rsid w:val="00225EB1"/>
    <w:rsid w:val="00226300"/>
    <w:rsid w:val="00226B5F"/>
    <w:rsid w:val="00227F51"/>
    <w:rsid w:val="0023031A"/>
    <w:rsid w:val="0023069C"/>
    <w:rsid w:val="00230AC7"/>
    <w:rsid w:val="00230DA3"/>
    <w:rsid w:val="00230E4E"/>
    <w:rsid w:val="00231123"/>
    <w:rsid w:val="00231241"/>
    <w:rsid w:val="00231458"/>
    <w:rsid w:val="00231569"/>
    <w:rsid w:val="0023160D"/>
    <w:rsid w:val="0023184C"/>
    <w:rsid w:val="002320C2"/>
    <w:rsid w:val="00232454"/>
    <w:rsid w:val="0023291D"/>
    <w:rsid w:val="00232B44"/>
    <w:rsid w:val="00232DA6"/>
    <w:rsid w:val="00232EA0"/>
    <w:rsid w:val="00232EE7"/>
    <w:rsid w:val="00233949"/>
    <w:rsid w:val="00234315"/>
    <w:rsid w:val="00234793"/>
    <w:rsid w:val="00235EC3"/>
    <w:rsid w:val="0023646E"/>
    <w:rsid w:val="002364EC"/>
    <w:rsid w:val="00236BA6"/>
    <w:rsid w:val="00236BEA"/>
    <w:rsid w:val="00236ECA"/>
    <w:rsid w:val="002378A1"/>
    <w:rsid w:val="00237B57"/>
    <w:rsid w:val="00240B6E"/>
    <w:rsid w:val="002413F2"/>
    <w:rsid w:val="00241AC9"/>
    <w:rsid w:val="00241E4C"/>
    <w:rsid w:val="0024201A"/>
    <w:rsid w:val="00242412"/>
    <w:rsid w:val="00242612"/>
    <w:rsid w:val="0024328E"/>
    <w:rsid w:val="002440A0"/>
    <w:rsid w:val="002442C7"/>
    <w:rsid w:val="002456EC"/>
    <w:rsid w:val="0024571D"/>
    <w:rsid w:val="00245738"/>
    <w:rsid w:val="002461D0"/>
    <w:rsid w:val="0024628D"/>
    <w:rsid w:val="00246299"/>
    <w:rsid w:val="00246CCE"/>
    <w:rsid w:val="00246FF2"/>
    <w:rsid w:val="00247566"/>
    <w:rsid w:val="002478A3"/>
    <w:rsid w:val="00247963"/>
    <w:rsid w:val="002479B3"/>
    <w:rsid w:val="0025001B"/>
    <w:rsid w:val="00250335"/>
    <w:rsid w:val="002507BB"/>
    <w:rsid w:val="00250A6E"/>
    <w:rsid w:val="00250ABC"/>
    <w:rsid w:val="002510DC"/>
    <w:rsid w:val="00251849"/>
    <w:rsid w:val="00251E4C"/>
    <w:rsid w:val="00253145"/>
    <w:rsid w:val="002532CD"/>
    <w:rsid w:val="00254130"/>
    <w:rsid w:val="00254254"/>
    <w:rsid w:val="00254353"/>
    <w:rsid w:val="00254797"/>
    <w:rsid w:val="002549A7"/>
    <w:rsid w:val="00255922"/>
    <w:rsid w:val="00255B34"/>
    <w:rsid w:val="002570F7"/>
    <w:rsid w:val="00257549"/>
    <w:rsid w:val="002577D3"/>
    <w:rsid w:val="00260672"/>
    <w:rsid w:val="00260DA2"/>
    <w:rsid w:val="0026104D"/>
    <w:rsid w:val="0026110C"/>
    <w:rsid w:val="002612EE"/>
    <w:rsid w:val="0026135E"/>
    <w:rsid w:val="00261C16"/>
    <w:rsid w:val="002627E6"/>
    <w:rsid w:val="00262F25"/>
    <w:rsid w:val="00263256"/>
    <w:rsid w:val="0026340E"/>
    <w:rsid w:val="00263916"/>
    <w:rsid w:val="00263A79"/>
    <w:rsid w:val="0026451B"/>
    <w:rsid w:val="00264B5E"/>
    <w:rsid w:val="00265115"/>
    <w:rsid w:val="002651E7"/>
    <w:rsid w:val="002653F2"/>
    <w:rsid w:val="002657D9"/>
    <w:rsid w:val="00265E35"/>
    <w:rsid w:val="00266156"/>
    <w:rsid w:val="00266473"/>
    <w:rsid w:val="002664A4"/>
    <w:rsid w:val="00266CF5"/>
    <w:rsid w:val="00266DB7"/>
    <w:rsid w:val="00266E3B"/>
    <w:rsid w:val="0026709F"/>
    <w:rsid w:val="00267DA2"/>
    <w:rsid w:val="00270209"/>
    <w:rsid w:val="00270E14"/>
    <w:rsid w:val="0027135D"/>
    <w:rsid w:val="0027153D"/>
    <w:rsid w:val="00271A1C"/>
    <w:rsid w:val="00271A1D"/>
    <w:rsid w:val="0027221C"/>
    <w:rsid w:val="00272613"/>
    <w:rsid w:val="00272B57"/>
    <w:rsid w:val="002732D3"/>
    <w:rsid w:val="00273738"/>
    <w:rsid w:val="00273957"/>
    <w:rsid w:val="002744F2"/>
    <w:rsid w:val="00275101"/>
    <w:rsid w:val="0027537A"/>
    <w:rsid w:val="002753E8"/>
    <w:rsid w:val="002756C5"/>
    <w:rsid w:val="00275AFF"/>
    <w:rsid w:val="00276D27"/>
    <w:rsid w:val="00276D6D"/>
    <w:rsid w:val="002773C4"/>
    <w:rsid w:val="002773DB"/>
    <w:rsid w:val="00277508"/>
    <w:rsid w:val="00280840"/>
    <w:rsid w:val="00280A8B"/>
    <w:rsid w:val="00280E63"/>
    <w:rsid w:val="00281197"/>
    <w:rsid w:val="0028218A"/>
    <w:rsid w:val="00282292"/>
    <w:rsid w:val="002829BE"/>
    <w:rsid w:val="00282CBC"/>
    <w:rsid w:val="00282EA6"/>
    <w:rsid w:val="0028332F"/>
    <w:rsid w:val="00283C7F"/>
    <w:rsid w:val="00284DDF"/>
    <w:rsid w:val="002850E7"/>
    <w:rsid w:val="002859A3"/>
    <w:rsid w:val="00285BC8"/>
    <w:rsid w:val="00286480"/>
    <w:rsid w:val="00286743"/>
    <w:rsid w:val="002870E8"/>
    <w:rsid w:val="00287428"/>
    <w:rsid w:val="002877F4"/>
    <w:rsid w:val="00287FC0"/>
    <w:rsid w:val="002908B2"/>
    <w:rsid w:val="002919F7"/>
    <w:rsid w:val="00292108"/>
    <w:rsid w:val="002926C1"/>
    <w:rsid w:val="0029291C"/>
    <w:rsid w:val="0029465E"/>
    <w:rsid w:val="0029486B"/>
    <w:rsid w:val="00294CB4"/>
    <w:rsid w:val="00294E47"/>
    <w:rsid w:val="00295AF2"/>
    <w:rsid w:val="00295BA6"/>
    <w:rsid w:val="002969BB"/>
    <w:rsid w:val="00297234"/>
    <w:rsid w:val="00297374"/>
    <w:rsid w:val="002974E3"/>
    <w:rsid w:val="00297644"/>
    <w:rsid w:val="0029772D"/>
    <w:rsid w:val="002979E6"/>
    <w:rsid w:val="002A0436"/>
    <w:rsid w:val="002A09A9"/>
    <w:rsid w:val="002A0A87"/>
    <w:rsid w:val="002A0DEC"/>
    <w:rsid w:val="002A14F8"/>
    <w:rsid w:val="002A15DF"/>
    <w:rsid w:val="002A2DDC"/>
    <w:rsid w:val="002A34EF"/>
    <w:rsid w:val="002A47DC"/>
    <w:rsid w:val="002A53C5"/>
    <w:rsid w:val="002A545D"/>
    <w:rsid w:val="002A5520"/>
    <w:rsid w:val="002A5522"/>
    <w:rsid w:val="002A5676"/>
    <w:rsid w:val="002A598B"/>
    <w:rsid w:val="002A5FF3"/>
    <w:rsid w:val="002A76BB"/>
    <w:rsid w:val="002B07F8"/>
    <w:rsid w:val="002B09D9"/>
    <w:rsid w:val="002B0D2B"/>
    <w:rsid w:val="002B268B"/>
    <w:rsid w:val="002B323B"/>
    <w:rsid w:val="002B34FE"/>
    <w:rsid w:val="002B4027"/>
    <w:rsid w:val="002B4580"/>
    <w:rsid w:val="002B4711"/>
    <w:rsid w:val="002B47F9"/>
    <w:rsid w:val="002B4BBF"/>
    <w:rsid w:val="002B5380"/>
    <w:rsid w:val="002B5590"/>
    <w:rsid w:val="002B55F6"/>
    <w:rsid w:val="002B577D"/>
    <w:rsid w:val="002B5801"/>
    <w:rsid w:val="002B59AB"/>
    <w:rsid w:val="002B5C16"/>
    <w:rsid w:val="002B67A7"/>
    <w:rsid w:val="002B67D6"/>
    <w:rsid w:val="002B6B22"/>
    <w:rsid w:val="002B6DE9"/>
    <w:rsid w:val="002C0032"/>
    <w:rsid w:val="002C05CB"/>
    <w:rsid w:val="002C0630"/>
    <w:rsid w:val="002C0C81"/>
    <w:rsid w:val="002C0EF1"/>
    <w:rsid w:val="002C11F5"/>
    <w:rsid w:val="002C1591"/>
    <w:rsid w:val="002C175B"/>
    <w:rsid w:val="002C1CEF"/>
    <w:rsid w:val="002C1DBE"/>
    <w:rsid w:val="002C239F"/>
    <w:rsid w:val="002C27CF"/>
    <w:rsid w:val="002C2C8A"/>
    <w:rsid w:val="002C318D"/>
    <w:rsid w:val="002C331F"/>
    <w:rsid w:val="002C3B58"/>
    <w:rsid w:val="002C3D65"/>
    <w:rsid w:val="002C3F7A"/>
    <w:rsid w:val="002C410C"/>
    <w:rsid w:val="002C4231"/>
    <w:rsid w:val="002C4866"/>
    <w:rsid w:val="002C4973"/>
    <w:rsid w:val="002C4DD5"/>
    <w:rsid w:val="002C4F01"/>
    <w:rsid w:val="002C5604"/>
    <w:rsid w:val="002C6554"/>
    <w:rsid w:val="002C66F8"/>
    <w:rsid w:val="002C66FD"/>
    <w:rsid w:val="002C6E4F"/>
    <w:rsid w:val="002C72E4"/>
    <w:rsid w:val="002C768A"/>
    <w:rsid w:val="002D0602"/>
    <w:rsid w:val="002D07DE"/>
    <w:rsid w:val="002D0B93"/>
    <w:rsid w:val="002D0C04"/>
    <w:rsid w:val="002D0EDE"/>
    <w:rsid w:val="002D1476"/>
    <w:rsid w:val="002D16B9"/>
    <w:rsid w:val="002D188A"/>
    <w:rsid w:val="002D200F"/>
    <w:rsid w:val="002D225D"/>
    <w:rsid w:val="002D2419"/>
    <w:rsid w:val="002D246F"/>
    <w:rsid w:val="002D312D"/>
    <w:rsid w:val="002D3634"/>
    <w:rsid w:val="002D36E8"/>
    <w:rsid w:val="002D3E8B"/>
    <w:rsid w:val="002D43E0"/>
    <w:rsid w:val="002D458F"/>
    <w:rsid w:val="002D4A97"/>
    <w:rsid w:val="002D4C56"/>
    <w:rsid w:val="002D506B"/>
    <w:rsid w:val="002D5472"/>
    <w:rsid w:val="002D571C"/>
    <w:rsid w:val="002D592D"/>
    <w:rsid w:val="002D6A7C"/>
    <w:rsid w:val="002D6DF4"/>
    <w:rsid w:val="002D73C3"/>
    <w:rsid w:val="002D784E"/>
    <w:rsid w:val="002D7936"/>
    <w:rsid w:val="002D7BE9"/>
    <w:rsid w:val="002D7F85"/>
    <w:rsid w:val="002E01AD"/>
    <w:rsid w:val="002E0CAC"/>
    <w:rsid w:val="002E0E14"/>
    <w:rsid w:val="002E1237"/>
    <w:rsid w:val="002E142D"/>
    <w:rsid w:val="002E1683"/>
    <w:rsid w:val="002E1C7B"/>
    <w:rsid w:val="002E1FEE"/>
    <w:rsid w:val="002E20AD"/>
    <w:rsid w:val="002E26B4"/>
    <w:rsid w:val="002E2973"/>
    <w:rsid w:val="002E29BD"/>
    <w:rsid w:val="002E2B49"/>
    <w:rsid w:val="002E2F43"/>
    <w:rsid w:val="002E306D"/>
    <w:rsid w:val="002E3500"/>
    <w:rsid w:val="002E3800"/>
    <w:rsid w:val="002E386A"/>
    <w:rsid w:val="002E41D8"/>
    <w:rsid w:val="002E48C2"/>
    <w:rsid w:val="002E4E48"/>
    <w:rsid w:val="002E4EE1"/>
    <w:rsid w:val="002E5C3D"/>
    <w:rsid w:val="002E6145"/>
    <w:rsid w:val="002E66D9"/>
    <w:rsid w:val="002E6930"/>
    <w:rsid w:val="002E6B47"/>
    <w:rsid w:val="002E761B"/>
    <w:rsid w:val="002E76C5"/>
    <w:rsid w:val="002E7DEB"/>
    <w:rsid w:val="002E7E7D"/>
    <w:rsid w:val="002F02D6"/>
    <w:rsid w:val="002F0370"/>
    <w:rsid w:val="002F0968"/>
    <w:rsid w:val="002F1450"/>
    <w:rsid w:val="002F161B"/>
    <w:rsid w:val="002F284E"/>
    <w:rsid w:val="002F3271"/>
    <w:rsid w:val="002F361C"/>
    <w:rsid w:val="002F4475"/>
    <w:rsid w:val="002F483F"/>
    <w:rsid w:val="002F4B6A"/>
    <w:rsid w:val="002F4C3B"/>
    <w:rsid w:val="002F4D0E"/>
    <w:rsid w:val="002F4EAA"/>
    <w:rsid w:val="002F522A"/>
    <w:rsid w:val="002F52B2"/>
    <w:rsid w:val="002F53E2"/>
    <w:rsid w:val="002F56C7"/>
    <w:rsid w:val="002F5797"/>
    <w:rsid w:val="002F5CD7"/>
    <w:rsid w:val="002F600F"/>
    <w:rsid w:val="002F6268"/>
    <w:rsid w:val="002F6F01"/>
    <w:rsid w:val="002F715C"/>
    <w:rsid w:val="00300480"/>
    <w:rsid w:val="0030052E"/>
    <w:rsid w:val="00300583"/>
    <w:rsid w:val="00300F75"/>
    <w:rsid w:val="00301C28"/>
    <w:rsid w:val="0030221A"/>
    <w:rsid w:val="003028DD"/>
    <w:rsid w:val="00302E40"/>
    <w:rsid w:val="00303602"/>
    <w:rsid w:val="00303D13"/>
    <w:rsid w:val="00304487"/>
    <w:rsid w:val="00304AAD"/>
    <w:rsid w:val="00304E93"/>
    <w:rsid w:val="0030511D"/>
    <w:rsid w:val="003054F1"/>
    <w:rsid w:val="00306366"/>
    <w:rsid w:val="003068F8"/>
    <w:rsid w:val="00306EB7"/>
    <w:rsid w:val="003070C0"/>
    <w:rsid w:val="00307423"/>
    <w:rsid w:val="00307435"/>
    <w:rsid w:val="00307A58"/>
    <w:rsid w:val="00307A66"/>
    <w:rsid w:val="00307BD9"/>
    <w:rsid w:val="00310E28"/>
    <w:rsid w:val="00310EFE"/>
    <w:rsid w:val="00311147"/>
    <w:rsid w:val="00311DF0"/>
    <w:rsid w:val="00312CD1"/>
    <w:rsid w:val="003134A6"/>
    <w:rsid w:val="00313682"/>
    <w:rsid w:val="00313DFB"/>
    <w:rsid w:val="00313E86"/>
    <w:rsid w:val="003141D6"/>
    <w:rsid w:val="00314872"/>
    <w:rsid w:val="003148A0"/>
    <w:rsid w:val="00314A73"/>
    <w:rsid w:val="00315A72"/>
    <w:rsid w:val="003164A7"/>
    <w:rsid w:val="00317313"/>
    <w:rsid w:val="003174D1"/>
    <w:rsid w:val="00317C13"/>
    <w:rsid w:val="00317C51"/>
    <w:rsid w:val="00317E4A"/>
    <w:rsid w:val="00317F12"/>
    <w:rsid w:val="00320196"/>
    <w:rsid w:val="00320553"/>
    <w:rsid w:val="00320731"/>
    <w:rsid w:val="00320E6F"/>
    <w:rsid w:val="00320EC5"/>
    <w:rsid w:val="0032227B"/>
    <w:rsid w:val="003222D1"/>
    <w:rsid w:val="0032274C"/>
    <w:rsid w:val="00322ED6"/>
    <w:rsid w:val="0032323B"/>
    <w:rsid w:val="003237BA"/>
    <w:rsid w:val="00323C81"/>
    <w:rsid w:val="00323DED"/>
    <w:rsid w:val="00324C59"/>
    <w:rsid w:val="0032511E"/>
    <w:rsid w:val="00325198"/>
    <w:rsid w:val="00325202"/>
    <w:rsid w:val="00325778"/>
    <w:rsid w:val="00325A2A"/>
    <w:rsid w:val="00325D02"/>
    <w:rsid w:val="00325E0E"/>
    <w:rsid w:val="00326DCC"/>
    <w:rsid w:val="00326E8A"/>
    <w:rsid w:val="00327810"/>
    <w:rsid w:val="00327DEE"/>
    <w:rsid w:val="003309EC"/>
    <w:rsid w:val="00331423"/>
    <w:rsid w:val="00331897"/>
    <w:rsid w:val="003325F3"/>
    <w:rsid w:val="0033284D"/>
    <w:rsid w:val="00332E90"/>
    <w:rsid w:val="00332F6F"/>
    <w:rsid w:val="003339EC"/>
    <w:rsid w:val="003339FF"/>
    <w:rsid w:val="00333B7A"/>
    <w:rsid w:val="003345A5"/>
    <w:rsid w:val="00334C28"/>
    <w:rsid w:val="0033507B"/>
    <w:rsid w:val="00335D99"/>
    <w:rsid w:val="003360BE"/>
    <w:rsid w:val="0033643D"/>
    <w:rsid w:val="00336502"/>
    <w:rsid w:val="003372D2"/>
    <w:rsid w:val="003376B0"/>
    <w:rsid w:val="00337D73"/>
    <w:rsid w:val="00337E54"/>
    <w:rsid w:val="0034108C"/>
    <w:rsid w:val="0034145D"/>
    <w:rsid w:val="00341EF7"/>
    <w:rsid w:val="00341FA6"/>
    <w:rsid w:val="00342122"/>
    <w:rsid w:val="00342ABF"/>
    <w:rsid w:val="00342B11"/>
    <w:rsid w:val="003433A7"/>
    <w:rsid w:val="00343508"/>
    <w:rsid w:val="00343729"/>
    <w:rsid w:val="00343B37"/>
    <w:rsid w:val="00343C77"/>
    <w:rsid w:val="00343E46"/>
    <w:rsid w:val="00344239"/>
    <w:rsid w:val="0034429D"/>
    <w:rsid w:val="0034536E"/>
    <w:rsid w:val="003453A1"/>
    <w:rsid w:val="0034631B"/>
    <w:rsid w:val="003468B0"/>
    <w:rsid w:val="00347A5C"/>
    <w:rsid w:val="00347A89"/>
    <w:rsid w:val="00347B15"/>
    <w:rsid w:val="00347B74"/>
    <w:rsid w:val="003505B0"/>
    <w:rsid w:val="003508B8"/>
    <w:rsid w:val="003509E6"/>
    <w:rsid w:val="00350EFB"/>
    <w:rsid w:val="003512E6"/>
    <w:rsid w:val="003519A0"/>
    <w:rsid w:val="0035204C"/>
    <w:rsid w:val="003528EE"/>
    <w:rsid w:val="003529A7"/>
    <w:rsid w:val="00352B72"/>
    <w:rsid w:val="00353B10"/>
    <w:rsid w:val="00353B3D"/>
    <w:rsid w:val="0035444E"/>
    <w:rsid w:val="003548FB"/>
    <w:rsid w:val="00354A78"/>
    <w:rsid w:val="00354C85"/>
    <w:rsid w:val="00354D4C"/>
    <w:rsid w:val="00355A19"/>
    <w:rsid w:val="00355AFB"/>
    <w:rsid w:val="00355C76"/>
    <w:rsid w:val="0035602A"/>
    <w:rsid w:val="003561B7"/>
    <w:rsid w:val="00356381"/>
    <w:rsid w:val="003566A5"/>
    <w:rsid w:val="003568D5"/>
    <w:rsid w:val="0035784F"/>
    <w:rsid w:val="00357F14"/>
    <w:rsid w:val="0035EEF5"/>
    <w:rsid w:val="003600F4"/>
    <w:rsid w:val="003609C4"/>
    <w:rsid w:val="00360C25"/>
    <w:rsid w:val="00360E91"/>
    <w:rsid w:val="003614E5"/>
    <w:rsid w:val="00361961"/>
    <w:rsid w:val="00361D20"/>
    <w:rsid w:val="00361F04"/>
    <w:rsid w:val="0036232A"/>
    <w:rsid w:val="003635A9"/>
    <w:rsid w:val="003636C4"/>
    <w:rsid w:val="003637D6"/>
    <w:rsid w:val="00363B40"/>
    <w:rsid w:val="003641DF"/>
    <w:rsid w:val="003641F6"/>
    <w:rsid w:val="00364FBD"/>
    <w:rsid w:val="0036568B"/>
    <w:rsid w:val="00365692"/>
    <w:rsid w:val="00365BBC"/>
    <w:rsid w:val="00365F23"/>
    <w:rsid w:val="00366237"/>
    <w:rsid w:val="003663EC"/>
    <w:rsid w:val="00366C51"/>
    <w:rsid w:val="00367A03"/>
    <w:rsid w:val="00367AD8"/>
    <w:rsid w:val="00367C13"/>
    <w:rsid w:val="00367C69"/>
    <w:rsid w:val="00367FCA"/>
    <w:rsid w:val="003700B6"/>
    <w:rsid w:val="0037025B"/>
    <w:rsid w:val="00370341"/>
    <w:rsid w:val="00370C34"/>
    <w:rsid w:val="0037166B"/>
    <w:rsid w:val="00371C80"/>
    <w:rsid w:val="00371DA0"/>
    <w:rsid w:val="00371F03"/>
    <w:rsid w:val="003721C7"/>
    <w:rsid w:val="003722ED"/>
    <w:rsid w:val="00372503"/>
    <w:rsid w:val="003729EB"/>
    <w:rsid w:val="003732F0"/>
    <w:rsid w:val="003733DB"/>
    <w:rsid w:val="00373A9A"/>
    <w:rsid w:val="00373EBE"/>
    <w:rsid w:val="00374CAE"/>
    <w:rsid w:val="00374FF8"/>
    <w:rsid w:val="003753E3"/>
    <w:rsid w:val="0037569E"/>
    <w:rsid w:val="00375B6B"/>
    <w:rsid w:val="00375EF9"/>
    <w:rsid w:val="003765DD"/>
    <w:rsid w:val="00376C70"/>
    <w:rsid w:val="00376EFE"/>
    <w:rsid w:val="00377FE5"/>
    <w:rsid w:val="00380432"/>
    <w:rsid w:val="0038098D"/>
    <w:rsid w:val="00380DB7"/>
    <w:rsid w:val="0038136E"/>
    <w:rsid w:val="003813A1"/>
    <w:rsid w:val="00381821"/>
    <w:rsid w:val="003818DF"/>
    <w:rsid w:val="00381A7A"/>
    <w:rsid w:val="00381E89"/>
    <w:rsid w:val="003821A0"/>
    <w:rsid w:val="00382898"/>
    <w:rsid w:val="00382A43"/>
    <w:rsid w:val="003831F1"/>
    <w:rsid w:val="00383A21"/>
    <w:rsid w:val="00383E4E"/>
    <w:rsid w:val="003841F8"/>
    <w:rsid w:val="00384721"/>
    <w:rsid w:val="0038472A"/>
    <w:rsid w:val="00384BB6"/>
    <w:rsid w:val="00385916"/>
    <w:rsid w:val="00385B9E"/>
    <w:rsid w:val="00386C6C"/>
    <w:rsid w:val="00387296"/>
    <w:rsid w:val="00387351"/>
    <w:rsid w:val="003876B9"/>
    <w:rsid w:val="00390608"/>
    <w:rsid w:val="00390984"/>
    <w:rsid w:val="00390C7B"/>
    <w:rsid w:val="003911A0"/>
    <w:rsid w:val="00391574"/>
    <w:rsid w:val="0039185F"/>
    <w:rsid w:val="00391C43"/>
    <w:rsid w:val="00392077"/>
    <w:rsid w:val="003920F8"/>
    <w:rsid w:val="00392287"/>
    <w:rsid w:val="003924FA"/>
    <w:rsid w:val="003926AB"/>
    <w:rsid w:val="00392730"/>
    <w:rsid w:val="00392A6F"/>
    <w:rsid w:val="00392DE2"/>
    <w:rsid w:val="00393445"/>
    <w:rsid w:val="003938CB"/>
    <w:rsid w:val="00393ABD"/>
    <w:rsid w:val="00393E79"/>
    <w:rsid w:val="00394284"/>
    <w:rsid w:val="00394873"/>
    <w:rsid w:val="0039507C"/>
    <w:rsid w:val="0039518F"/>
    <w:rsid w:val="00395256"/>
    <w:rsid w:val="00395345"/>
    <w:rsid w:val="0039572B"/>
    <w:rsid w:val="00395BFE"/>
    <w:rsid w:val="00396A17"/>
    <w:rsid w:val="00397530"/>
    <w:rsid w:val="00397A74"/>
    <w:rsid w:val="00397E72"/>
    <w:rsid w:val="003A0041"/>
    <w:rsid w:val="003A0CAC"/>
    <w:rsid w:val="003A1841"/>
    <w:rsid w:val="003A1CF3"/>
    <w:rsid w:val="003A2014"/>
    <w:rsid w:val="003A2241"/>
    <w:rsid w:val="003A28AE"/>
    <w:rsid w:val="003A29E5"/>
    <w:rsid w:val="003A2E41"/>
    <w:rsid w:val="003A349E"/>
    <w:rsid w:val="003A34BC"/>
    <w:rsid w:val="003A363D"/>
    <w:rsid w:val="003A3E9B"/>
    <w:rsid w:val="003A4486"/>
    <w:rsid w:val="003A48AA"/>
    <w:rsid w:val="003A4A56"/>
    <w:rsid w:val="003A4B2F"/>
    <w:rsid w:val="003A594B"/>
    <w:rsid w:val="003A5B1D"/>
    <w:rsid w:val="003A5DBB"/>
    <w:rsid w:val="003A6D72"/>
    <w:rsid w:val="003A75D9"/>
    <w:rsid w:val="003A7A73"/>
    <w:rsid w:val="003A7BC6"/>
    <w:rsid w:val="003B0041"/>
    <w:rsid w:val="003B05B5"/>
    <w:rsid w:val="003B08A0"/>
    <w:rsid w:val="003B1002"/>
    <w:rsid w:val="003B11CB"/>
    <w:rsid w:val="003B1EE8"/>
    <w:rsid w:val="003B203D"/>
    <w:rsid w:val="003B21C7"/>
    <w:rsid w:val="003B2A90"/>
    <w:rsid w:val="003B3AF4"/>
    <w:rsid w:val="003B3C28"/>
    <w:rsid w:val="003B4AD7"/>
    <w:rsid w:val="003B4FCC"/>
    <w:rsid w:val="003B5A12"/>
    <w:rsid w:val="003B659E"/>
    <w:rsid w:val="003B6CE8"/>
    <w:rsid w:val="003B6FF8"/>
    <w:rsid w:val="003B779A"/>
    <w:rsid w:val="003C0199"/>
    <w:rsid w:val="003C0272"/>
    <w:rsid w:val="003C0C7D"/>
    <w:rsid w:val="003C0FB3"/>
    <w:rsid w:val="003C1207"/>
    <w:rsid w:val="003C1583"/>
    <w:rsid w:val="003C2607"/>
    <w:rsid w:val="003C2BCE"/>
    <w:rsid w:val="003C2F28"/>
    <w:rsid w:val="003C30F4"/>
    <w:rsid w:val="003C3A54"/>
    <w:rsid w:val="003C3FB0"/>
    <w:rsid w:val="003C47C3"/>
    <w:rsid w:val="003C512F"/>
    <w:rsid w:val="003C5C6C"/>
    <w:rsid w:val="003C603C"/>
    <w:rsid w:val="003C6DB2"/>
    <w:rsid w:val="003C77EB"/>
    <w:rsid w:val="003C7CD9"/>
    <w:rsid w:val="003D0084"/>
    <w:rsid w:val="003D01EF"/>
    <w:rsid w:val="003D0AE4"/>
    <w:rsid w:val="003D12CC"/>
    <w:rsid w:val="003D1C57"/>
    <w:rsid w:val="003D1FC5"/>
    <w:rsid w:val="003D2839"/>
    <w:rsid w:val="003D2930"/>
    <w:rsid w:val="003D2EFE"/>
    <w:rsid w:val="003D30B4"/>
    <w:rsid w:val="003D31F7"/>
    <w:rsid w:val="003D336E"/>
    <w:rsid w:val="003D3B82"/>
    <w:rsid w:val="003D4772"/>
    <w:rsid w:val="003D4DE1"/>
    <w:rsid w:val="003D5302"/>
    <w:rsid w:val="003D54D0"/>
    <w:rsid w:val="003D5F1F"/>
    <w:rsid w:val="003D6051"/>
    <w:rsid w:val="003D6B7E"/>
    <w:rsid w:val="003D70F6"/>
    <w:rsid w:val="003D7286"/>
    <w:rsid w:val="003D7A65"/>
    <w:rsid w:val="003D7A83"/>
    <w:rsid w:val="003E05DD"/>
    <w:rsid w:val="003E1628"/>
    <w:rsid w:val="003E1D53"/>
    <w:rsid w:val="003E2300"/>
    <w:rsid w:val="003E2CF0"/>
    <w:rsid w:val="003E3774"/>
    <w:rsid w:val="003E4A87"/>
    <w:rsid w:val="003E4A95"/>
    <w:rsid w:val="003E4B67"/>
    <w:rsid w:val="003E4D9B"/>
    <w:rsid w:val="003E5326"/>
    <w:rsid w:val="003E5BA0"/>
    <w:rsid w:val="003E5CE5"/>
    <w:rsid w:val="003E66D8"/>
    <w:rsid w:val="003E6A7E"/>
    <w:rsid w:val="003E6ADE"/>
    <w:rsid w:val="003E6D2F"/>
    <w:rsid w:val="003E736E"/>
    <w:rsid w:val="003E77B0"/>
    <w:rsid w:val="003E7EAE"/>
    <w:rsid w:val="003F01E9"/>
    <w:rsid w:val="003F02D4"/>
    <w:rsid w:val="003F0318"/>
    <w:rsid w:val="003F084D"/>
    <w:rsid w:val="003F0BED"/>
    <w:rsid w:val="003F1B8F"/>
    <w:rsid w:val="003F1CDA"/>
    <w:rsid w:val="003F1F38"/>
    <w:rsid w:val="003F2663"/>
    <w:rsid w:val="003F2A1E"/>
    <w:rsid w:val="003F2D2D"/>
    <w:rsid w:val="003F2D43"/>
    <w:rsid w:val="003F3189"/>
    <w:rsid w:val="003F3592"/>
    <w:rsid w:val="003F4007"/>
    <w:rsid w:val="003F47AA"/>
    <w:rsid w:val="003F4AF1"/>
    <w:rsid w:val="003F4C4B"/>
    <w:rsid w:val="003F4F6D"/>
    <w:rsid w:val="003F5054"/>
    <w:rsid w:val="003F5121"/>
    <w:rsid w:val="003F5653"/>
    <w:rsid w:val="003F621B"/>
    <w:rsid w:val="003F6D4C"/>
    <w:rsid w:val="003F7A6A"/>
    <w:rsid w:val="00400A75"/>
    <w:rsid w:val="00401D0D"/>
    <w:rsid w:val="004020E9"/>
    <w:rsid w:val="0040225F"/>
    <w:rsid w:val="004022FB"/>
    <w:rsid w:val="004023CB"/>
    <w:rsid w:val="00402DB0"/>
    <w:rsid w:val="00402E07"/>
    <w:rsid w:val="00402EF6"/>
    <w:rsid w:val="00402FF1"/>
    <w:rsid w:val="00403149"/>
    <w:rsid w:val="00403223"/>
    <w:rsid w:val="0040372F"/>
    <w:rsid w:val="00403C48"/>
    <w:rsid w:val="004041D3"/>
    <w:rsid w:val="00404DBD"/>
    <w:rsid w:val="0040557B"/>
    <w:rsid w:val="0040577F"/>
    <w:rsid w:val="0040595F"/>
    <w:rsid w:val="00405BCF"/>
    <w:rsid w:val="00405D42"/>
    <w:rsid w:val="00405E03"/>
    <w:rsid w:val="00405E27"/>
    <w:rsid w:val="00406145"/>
    <w:rsid w:val="00406407"/>
    <w:rsid w:val="00406708"/>
    <w:rsid w:val="004067D1"/>
    <w:rsid w:val="0040705B"/>
    <w:rsid w:val="0040721D"/>
    <w:rsid w:val="00407FCA"/>
    <w:rsid w:val="00410160"/>
    <w:rsid w:val="0041059D"/>
    <w:rsid w:val="004105DA"/>
    <w:rsid w:val="00410821"/>
    <w:rsid w:val="00410E28"/>
    <w:rsid w:val="004111FF"/>
    <w:rsid w:val="00411577"/>
    <w:rsid w:val="004124E2"/>
    <w:rsid w:val="004124ED"/>
    <w:rsid w:val="004126A4"/>
    <w:rsid w:val="004128EC"/>
    <w:rsid w:val="004131E4"/>
    <w:rsid w:val="00413790"/>
    <w:rsid w:val="00413A66"/>
    <w:rsid w:val="00413BD8"/>
    <w:rsid w:val="00413CBF"/>
    <w:rsid w:val="00413E74"/>
    <w:rsid w:val="004143E0"/>
    <w:rsid w:val="00414774"/>
    <w:rsid w:val="004154C2"/>
    <w:rsid w:val="00415D5F"/>
    <w:rsid w:val="00415DC5"/>
    <w:rsid w:val="0041649E"/>
    <w:rsid w:val="004176FB"/>
    <w:rsid w:val="004179C0"/>
    <w:rsid w:val="00417AA3"/>
    <w:rsid w:val="00417B02"/>
    <w:rsid w:val="00420E4E"/>
    <w:rsid w:val="004219E4"/>
    <w:rsid w:val="00421DF9"/>
    <w:rsid w:val="00422769"/>
    <w:rsid w:val="00423279"/>
    <w:rsid w:val="004234DA"/>
    <w:rsid w:val="004234FE"/>
    <w:rsid w:val="004243D7"/>
    <w:rsid w:val="004243EA"/>
    <w:rsid w:val="0042484A"/>
    <w:rsid w:val="00424A55"/>
    <w:rsid w:val="004250BB"/>
    <w:rsid w:val="004254F5"/>
    <w:rsid w:val="00425632"/>
    <w:rsid w:val="00425777"/>
    <w:rsid w:val="00425892"/>
    <w:rsid w:val="00425C45"/>
    <w:rsid w:val="00425EB5"/>
    <w:rsid w:val="0042652D"/>
    <w:rsid w:val="00426D85"/>
    <w:rsid w:val="00426E0F"/>
    <w:rsid w:val="00426F4D"/>
    <w:rsid w:val="004271E0"/>
    <w:rsid w:val="00427A1F"/>
    <w:rsid w:val="00427FF3"/>
    <w:rsid w:val="00430033"/>
    <w:rsid w:val="0043048B"/>
    <w:rsid w:val="004306F2"/>
    <w:rsid w:val="004314BB"/>
    <w:rsid w:val="00431A40"/>
    <w:rsid w:val="00431A7C"/>
    <w:rsid w:val="00431E4D"/>
    <w:rsid w:val="00431F69"/>
    <w:rsid w:val="0043400C"/>
    <w:rsid w:val="00435C31"/>
    <w:rsid w:val="0043637A"/>
    <w:rsid w:val="0043662B"/>
    <w:rsid w:val="00437711"/>
    <w:rsid w:val="00440012"/>
    <w:rsid w:val="00440028"/>
    <w:rsid w:val="0044038E"/>
    <w:rsid w:val="004403DF"/>
    <w:rsid w:val="00440500"/>
    <w:rsid w:val="004406B9"/>
    <w:rsid w:val="00440CA7"/>
    <w:rsid w:val="0044209D"/>
    <w:rsid w:val="0044211F"/>
    <w:rsid w:val="00442685"/>
    <w:rsid w:val="00442DC8"/>
    <w:rsid w:val="00443356"/>
    <w:rsid w:val="00443396"/>
    <w:rsid w:val="00443EE5"/>
    <w:rsid w:val="0044402C"/>
    <w:rsid w:val="0044469F"/>
    <w:rsid w:val="00444CD8"/>
    <w:rsid w:val="00444CFA"/>
    <w:rsid w:val="0044537C"/>
    <w:rsid w:val="00445845"/>
    <w:rsid w:val="0044631D"/>
    <w:rsid w:val="0044669E"/>
    <w:rsid w:val="00446998"/>
    <w:rsid w:val="00446A88"/>
    <w:rsid w:val="00446BA7"/>
    <w:rsid w:val="00446CAB"/>
    <w:rsid w:val="004473D9"/>
    <w:rsid w:val="004479F5"/>
    <w:rsid w:val="00450800"/>
    <w:rsid w:val="0045188C"/>
    <w:rsid w:val="0045189A"/>
    <w:rsid w:val="004520B7"/>
    <w:rsid w:val="00452130"/>
    <w:rsid w:val="00452A72"/>
    <w:rsid w:val="0045318D"/>
    <w:rsid w:val="004532B4"/>
    <w:rsid w:val="004536C1"/>
    <w:rsid w:val="00454EB4"/>
    <w:rsid w:val="004571F4"/>
    <w:rsid w:val="00457AFF"/>
    <w:rsid w:val="004602ED"/>
    <w:rsid w:val="00460471"/>
    <w:rsid w:val="0046126B"/>
    <w:rsid w:val="004619C7"/>
    <w:rsid w:val="00461B0F"/>
    <w:rsid w:val="00461D4A"/>
    <w:rsid w:val="00462192"/>
    <w:rsid w:val="0046230E"/>
    <w:rsid w:val="0046236D"/>
    <w:rsid w:val="00462505"/>
    <w:rsid w:val="00463BDC"/>
    <w:rsid w:val="00463C27"/>
    <w:rsid w:val="00465F5B"/>
    <w:rsid w:val="0046623E"/>
    <w:rsid w:val="00466CA3"/>
    <w:rsid w:val="00470064"/>
    <w:rsid w:val="004701EF"/>
    <w:rsid w:val="00470EA4"/>
    <w:rsid w:val="00471857"/>
    <w:rsid w:val="004718DD"/>
    <w:rsid w:val="00471DC3"/>
    <w:rsid w:val="004725E3"/>
    <w:rsid w:val="00472738"/>
    <w:rsid w:val="004729A8"/>
    <w:rsid w:val="00472B8F"/>
    <w:rsid w:val="00472C7E"/>
    <w:rsid w:val="00473453"/>
    <w:rsid w:val="00473641"/>
    <w:rsid w:val="00474601"/>
    <w:rsid w:val="00474C3D"/>
    <w:rsid w:val="0047528E"/>
    <w:rsid w:val="00475609"/>
    <w:rsid w:val="00475F3F"/>
    <w:rsid w:val="004763B1"/>
    <w:rsid w:val="00477315"/>
    <w:rsid w:val="00477513"/>
    <w:rsid w:val="004777AD"/>
    <w:rsid w:val="0047780C"/>
    <w:rsid w:val="00477A92"/>
    <w:rsid w:val="00477DE3"/>
    <w:rsid w:val="004802B6"/>
    <w:rsid w:val="004805BE"/>
    <w:rsid w:val="00480743"/>
    <w:rsid w:val="00480A6D"/>
    <w:rsid w:val="00480DAD"/>
    <w:rsid w:val="00481A9C"/>
    <w:rsid w:val="00481BBC"/>
    <w:rsid w:val="0048201E"/>
    <w:rsid w:val="0048242A"/>
    <w:rsid w:val="004829CE"/>
    <w:rsid w:val="0048302F"/>
    <w:rsid w:val="004835A1"/>
    <w:rsid w:val="004837D8"/>
    <w:rsid w:val="004840FD"/>
    <w:rsid w:val="00484A2F"/>
    <w:rsid w:val="00484E4C"/>
    <w:rsid w:val="00485ECC"/>
    <w:rsid w:val="0048645E"/>
    <w:rsid w:val="004867FD"/>
    <w:rsid w:val="00486E43"/>
    <w:rsid w:val="004872B3"/>
    <w:rsid w:val="00487368"/>
    <w:rsid w:val="00487586"/>
    <w:rsid w:val="00487B0F"/>
    <w:rsid w:val="00487B99"/>
    <w:rsid w:val="00490995"/>
    <w:rsid w:val="004913D2"/>
    <w:rsid w:val="00492370"/>
    <w:rsid w:val="004923D8"/>
    <w:rsid w:val="00492CC2"/>
    <w:rsid w:val="00492DE1"/>
    <w:rsid w:val="0049397F"/>
    <w:rsid w:val="00493B6C"/>
    <w:rsid w:val="00493D72"/>
    <w:rsid w:val="00493F76"/>
    <w:rsid w:val="00494190"/>
    <w:rsid w:val="004945C2"/>
    <w:rsid w:val="00494678"/>
    <w:rsid w:val="00494C3B"/>
    <w:rsid w:val="0049506A"/>
    <w:rsid w:val="004952F2"/>
    <w:rsid w:val="0049576A"/>
    <w:rsid w:val="004965DC"/>
    <w:rsid w:val="00496992"/>
    <w:rsid w:val="00496C31"/>
    <w:rsid w:val="00496F29"/>
    <w:rsid w:val="00496F7F"/>
    <w:rsid w:val="004974B8"/>
    <w:rsid w:val="0049750A"/>
    <w:rsid w:val="0049769B"/>
    <w:rsid w:val="004979F3"/>
    <w:rsid w:val="00497DA8"/>
    <w:rsid w:val="004A0038"/>
    <w:rsid w:val="004A099F"/>
    <w:rsid w:val="004A1278"/>
    <w:rsid w:val="004A12C1"/>
    <w:rsid w:val="004A17C9"/>
    <w:rsid w:val="004A276E"/>
    <w:rsid w:val="004A2CA5"/>
    <w:rsid w:val="004A2DCE"/>
    <w:rsid w:val="004A3504"/>
    <w:rsid w:val="004A3F57"/>
    <w:rsid w:val="004A4028"/>
    <w:rsid w:val="004A438F"/>
    <w:rsid w:val="004A4611"/>
    <w:rsid w:val="004A4E25"/>
    <w:rsid w:val="004A5472"/>
    <w:rsid w:val="004A5533"/>
    <w:rsid w:val="004A55CA"/>
    <w:rsid w:val="004A598D"/>
    <w:rsid w:val="004A5B9E"/>
    <w:rsid w:val="004A5BBA"/>
    <w:rsid w:val="004A67F0"/>
    <w:rsid w:val="004A77D3"/>
    <w:rsid w:val="004A7989"/>
    <w:rsid w:val="004B0C48"/>
    <w:rsid w:val="004B0C72"/>
    <w:rsid w:val="004B0DE3"/>
    <w:rsid w:val="004B13A6"/>
    <w:rsid w:val="004B1955"/>
    <w:rsid w:val="004B236F"/>
    <w:rsid w:val="004B24B9"/>
    <w:rsid w:val="004B305E"/>
    <w:rsid w:val="004B3092"/>
    <w:rsid w:val="004B33D0"/>
    <w:rsid w:val="004B3B05"/>
    <w:rsid w:val="004B47B0"/>
    <w:rsid w:val="004B49C0"/>
    <w:rsid w:val="004B4ECA"/>
    <w:rsid w:val="004B4F78"/>
    <w:rsid w:val="004B5415"/>
    <w:rsid w:val="004B5919"/>
    <w:rsid w:val="004B5BED"/>
    <w:rsid w:val="004B5D69"/>
    <w:rsid w:val="004B6104"/>
    <w:rsid w:val="004B62B6"/>
    <w:rsid w:val="004B6DD4"/>
    <w:rsid w:val="004B782A"/>
    <w:rsid w:val="004B7B18"/>
    <w:rsid w:val="004C0A2A"/>
    <w:rsid w:val="004C0B65"/>
    <w:rsid w:val="004C0BAE"/>
    <w:rsid w:val="004C0DD7"/>
    <w:rsid w:val="004C108F"/>
    <w:rsid w:val="004C1EF8"/>
    <w:rsid w:val="004C242A"/>
    <w:rsid w:val="004C277A"/>
    <w:rsid w:val="004C365F"/>
    <w:rsid w:val="004C38A8"/>
    <w:rsid w:val="004C477D"/>
    <w:rsid w:val="004C4868"/>
    <w:rsid w:val="004C5BD2"/>
    <w:rsid w:val="004C5E6E"/>
    <w:rsid w:val="004C5EF0"/>
    <w:rsid w:val="004C6228"/>
    <w:rsid w:val="004C657D"/>
    <w:rsid w:val="004C6599"/>
    <w:rsid w:val="004C6664"/>
    <w:rsid w:val="004C668B"/>
    <w:rsid w:val="004C6D05"/>
    <w:rsid w:val="004C7305"/>
    <w:rsid w:val="004C730B"/>
    <w:rsid w:val="004C76FB"/>
    <w:rsid w:val="004C7A18"/>
    <w:rsid w:val="004D05C0"/>
    <w:rsid w:val="004D0A76"/>
    <w:rsid w:val="004D0C18"/>
    <w:rsid w:val="004D0E3A"/>
    <w:rsid w:val="004D120E"/>
    <w:rsid w:val="004D175F"/>
    <w:rsid w:val="004D1A34"/>
    <w:rsid w:val="004D1E86"/>
    <w:rsid w:val="004D2006"/>
    <w:rsid w:val="004D23A5"/>
    <w:rsid w:val="004D246E"/>
    <w:rsid w:val="004D2744"/>
    <w:rsid w:val="004D32A6"/>
    <w:rsid w:val="004D37F3"/>
    <w:rsid w:val="004D3B32"/>
    <w:rsid w:val="004D3D95"/>
    <w:rsid w:val="004D3E9E"/>
    <w:rsid w:val="004D4A14"/>
    <w:rsid w:val="004D4E54"/>
    <w:rsid w:val="004D4E72"/>
    <w:rsid w:val="004D57DB"/>
    <w:rsid w:val="004D595A"/>
    <w:rsid w:val="004D5A20"/>
    <w:rsid w:val="004D5FE6"/>
    <w:rsid w:val="004D6609"/>
    <w:rsid w:val="004D6F4A"/>
    <w:rsid w:val="004D735D"/>
    <w:rsid w:val="004E00AE"/>
    <w:rsid w:val="004E0791"/>
    <w:rsid w:val="004E12F3"/>
    <w:rsid w:val="004E13DB"/>
    <w:rsid w:val="004E17BA"/>
    <w:rsid w:val="004E189A"/>
    <w:rsid w:val="004E1A95"/>
    <w:rsid w:val="004E436E"/>
    <w:rsid w:val="004E4689"/>
    <w:rsid w:val="004E4749"/>
    <w:rsid w:val="004E4B81"/>
    <w:rsid w:val="004E51C3"/>
    <w:rsid w:val="004E53F1"/>
    <w:rsid w:val="004E623D"/>
    <w:rsid w:val="004E62F2"/>
    <w:rsid w:val="004E643A"/>
    <w:rsid w:val="004E6512"/>
    <w:rsid w:val="004E690C"/>
    <w:rsid w:val="004E72A0"/>
    <w:rsid w:val="004E7375"/>
    <w:rsid w:val="004E738F"/>
    <w:rsid w:val="004E7724"/>
    <w:rsid w:val="004E79DA"/>
    <w:rsid w:val="004E7B9E"/>
    <w:rsid w:val="004E7CA8"/>
    <w:rsid w:val="004F02AE"/>
    <w:rsid w:val="004F03E5"/>
    <w:rsid w:val="004F0490"/>
    <w:rsid w:val="004F057A"/>
    <w:rsid w:val="004F07E6"/>
    <w:rsid w:val="004F0C2F"/>
    <w:rsid w:val="004F0D30"/>
    <w:rsid w:val="004F1F2C"/>
    <w:rsid w:val="004F29F6"/>
    <w:rsid w:val="004F2CEE"/>
    <w:rsid w:val="004F30B5"/>
    <w:rsid w:val="004F3265"/>
    <w:rsid w:val="004F3C47"/>
    <w:rsid w:val="004F4412"/>
    <w:rsid w:val="004F4AC7"/>
    <w:rsid w:val="004F50A5"/>
    <w:rsid w:val="004F53E5"/>
    <w:rsid w:val="004F540C"/>
    <w:rsid w:val="004F585C"/>
    <w:rsid w:val="004F61CA"/>
    <w:rsid w:val="004F6AEC"/>
    <w:rsid w:val="004F6B36"/>
    <w:rsid w:val="004F7A5B"/>
    <w:rsid w:val="004F7EA3"/>
    <w:rsid w:val="005009F5"/>
    <w:rsid w:val="00500C89"/>
    <w:rsid w:val="00500DA0"/>
    <w:rsid w:val="00501279"/>
    <w:rsid w:val="005019B1"/>
    <w:rsid w:val="00501AFA"/>
    <w:rsid w:val="00502A1C"/>
    <w:rsid w:val="00502D7C"/>
    <w:rsid w:val="005037FE"/>
    <w:rsid w:val="00503BB9"/>
    <w:rsid w:val="00503BE5"/>
    <w:rsid w:val="005040AF"/>
    <w:rsid w:val="00504617"/>
    <w:rsid w:val="005047C5"/>
    <w:rsid w:val="005048E8"/>
    <w:rsid w:val="00504902"/>
    <w:rsid w:val="00504DBF"/>
    <w:rsid w:val="0050525C"/>
    <w:rsid w:val="00505C7A"/>
    <w:rsid w:val="00506473"/>
    <w:rsid w:val="00506C62"/>
    <w:rsid w:val="00506F55"/>
    <w:rsid w:val="00507513"/>
    <w:rsid w:val="00507BDF"/>
    <w:rsid w:val="005102E9"/>
    <w:rsid w:val="0051062D"/>
    <w:rsid w:val="00510848"/>
    <w:rsid w:val="0051097F"/>
    <w:rsid w:val="005114DC"/>
    <w:rsid w:val="005114F5"/>
    <w:rsid w:val="0051154A"/>
    <w:rsid w:val="00512150"/>
    <w:rsid w:val="005129AD"/>
    <w:rsid w:val="005130A8"/>
    <w:rsid w:val="00514641"/>
    <w:rsid w:val="00515F9E"/>
    <w:rsid w:val="00516013"/>
    <w:rsid w:val="00516054"/>
    <w:rsid w:val="00516094"/>
    <w:rsid w:val="00516714"/>
    <w:rsid w:val="0052001F"/>
    <w:rsid w:val="00520157"/>
    <w:rsid w:val="00520B72"/>
    <w:rsid w:val="00520FF1"/>
    <w:rsid w:val="00521166"/>
    <w:rsid w:val="0052181D"/>
    <w:rsid w:val="00521906"/>
    <w:rsid w:val="00521A5B"/>
    <w:rsid w:val="00521E7A"/>
    <w:rsid w:val="00522D3D"/>
    <w:rsid w:val="005231B6"/>
    <w:rsid w:val="005238ED"/>
    <w:rsid w:val="00523B01"/>
    <w:rsid w:val="00523B12"/>
    <w:rsid w:val="00523B4B"/>
    <w:rsid w:val="00523DD6"/>
    <w:rsid w:val="00524042"/>
    <w:rsid w:val="005242CD"/>
    <w:rsid w:val="00524872"/>
    <w:rsid w:val="005248E0"/>
    <w:rsid w:val="00524A19"/>
    <w:rsid w:val="00524A7A"/>
    <w:rsid w:val="00524ADA"/>
    <w:rsid w:val="00524BFC"/>
    <w:rsid w:val="00524CA0"/>
    <w:rsid w:val="00524DC1"/>
    <w:rsid w:val="0052519A"/>
    <w:rsid w:val="00525594"/>
    <w:rsid w:val="00526036"/>
    <w:rsid w:val="005263B9"/>
    <w:rsid w:val="00526945"/>
    <w:rsid w:val="00526AFF"/>
    <w:rsid w:val="00527392"/>
    <w:rsid w:val="0052786B"/>
    <w:rsid w:val="00527D2D"/>
    <w:rsid w:val="005307F0"/>
    <w:rsid w:val="005309F3"/>
    <w:rsid w:val="00530A4D"/>
    <w:rsid w:val="00531F7E"/>
    <w:rsid w:val="0053305E"/>
    <w:rsid w:val="00533F6A"/>
    <w:rsid w:val="00534AAD"/>
    <w:rsid w:val="00534DBF"/>
    <w:rsid w:val="00534F91"/>
    <w:rsid w:val="00535589"/>
    <w:rsid w:val="005357D3"/>
    <w:rsid w:val="00535BE2"/>
    <w:rsid w:val="0053601B"/>
    <w:rsid w:val="0053634F"/>
    <w:rsid w:val="00536D71"/>
    <w:rsid w:val="005404AB"/>
    <w:rsid w:val="005405D8"/>
    <w:rsid w:val="0054077C"/>
    <w:rsid w:val="00540953"/>
    <w:rsid w:val="005409DB"/>
    <w:rsid w:val="00540C3F"/>
    <w:rsid w:val="00540CA0"/>
    <w:rsid w:val="0054117E"/>
    <w:rsid w:val="005412B7"/>
    <w:rsid w:val="005417BC"/>
    <w:rsid w:val="00542E41"/>
    <w:rsid w:val="005430E1"/>
    <w:rsid w:val="005435A9"/>
    <w:rsid w:val="00543A2B"/>
    <w:rsid w:val="00543AAB"/>
    <w:rsid w:val="005442FC"/>
    <w:rsid w:val="00544372"/>
    <w:rsid w:val="005457F1"/>
    <w:rsid w:val="0054585F"/>
    <w:rsid w:val="00545865"/>
    <w:rsid w:val="00545DE3"/>
    <w:rsid w:val="00545F8E"/>
    <w:rsid w:val="005465CA"/>
    <w:rsid w:val="005466E9"/>
    <w:rsid w:val="005469F4"/>
    <w:rsid w:val="005471E8"/>
    <w:rsid w:val="0054729A"/>
    <w:rsid w:val="0054744F"/>
    <w:rsid w:val="00547A38"/>
    <w:rsid w:val="00547D28"/>
    <w:rsid w:val="00550117"/>
    <w:rsid w:val="005502CC"/>
    <w:rsid w:val="005503F8"/>
    <w:rsid w:val="00550C0F"/>
    <w:rsid w:val="00550CFC"/>
    <w:rsid w:val="00550F20"/>
    <w:rsid w:val="00551040"/>
    <w:rsid w:val="0055123A"/>
    <w:rsid w:val="00551273"/>
    <w:rsid w:val="00552175"/>
    <w:rsid w:val="00552674"/>
    <w:rsid w:val="005541D4"/>
    <w:rsid w:val="00554982"/>
    <w:rsid w:val="00555601"/>
    <w:rsid w:val="005556AF"/>
    <w:rsid w:val="00555FCD"/>
    <w:rsid w:val="0055633D"/>
    <w:rsid w:val="00556406"/>
    <w:rsid w:val="00556D5F"/>
    <w:rsid w:val="00556DE9"/>
    <w:rsid w:val="00556DF3"/>
    <w:rsid w:val="00556FAD"/>
    <w:rsid w:val="005576E5"/>
    <w:rsid w:val="00557700"/>
    <w:rsid w:val="00557CED"/>
    <w:rsid w:val="005609C3"/>
    <w:rsid w:val="00562498"/>
    <w:rsid w:val="0056283B"/>
    <w:rsid w:val="00562931"/>
    <w:rsid w:val="00562A55"/>
    <w:rsid w:val="00562B8D"/>
    <w:rsid w:val="00562C60"/>
    <w:rsid w:val="00562E5E"/>
    <w:rsid w:val="0056359A"/>
    <w:rsid w:val="005636BE"/>
    <w:rsid w:val="005639DE"/>
    <w:rsid w:val="00563B4B"/>
    <w:rsid w:val="005640BF"/>
    <w:rsid w:val="005644E5"/>
    <w:rsid w:val="005646F6"/>
    <w:rsid w:val="005650F1"/>
    <w:rsid w:val="00565E67"/>
    <w:rsid w:val="00566964"/>
    <w:rsid w:val="00566A8C"/>
    <w:rsid w:val="00566E4E"/>
    <w:rsid w:val="0056797D"/>
    <w:rsid w:val="00567B71"/>
    <w:rsid w:val="00567E2C"/>
    <w:rsid w:val="00567E92"/>
    <w:rsid w:val="00567FE1"/>
    <w:rsid w:val="005702E6"/>
    <w:rsid w:val="00571649"/>
    <w:rsid w:val="0057215C"/>
    <w:rsid w:val="00572270"/>
    <w:rsid w:val="00572379"/>
    <w:rsid w:val="0057255E"/>
    <w:rsid w:val="00572BE8"/>
    <w:rsid w:val="00572F15"/>
    <w:rsid w:val="005733DB"/>
    <w:rsid w:val="00574026"/>
    <w:rsid w:val="00574524"/>
    <w:rsid w:val="00574B05"/>
    <w:rsid w:val="005751FB"/>
    <w:rsid w:val="00575333"/>
    <w:rsid w:val="005754E1"/>
    <w:rsid w:val="005759D3"/>
    <w:rsid w:val="00575A0E"/>
    <w:rsid w:val="00575A57"/>
    <w:rsid w:val="00575CC9"/>
    <w:rsid w:val="00575F98"/>
    <w:rsid w:val="00576178"/>
    <w:rsid w:val="005766C8"/>
    <w:rsid w:val="005776A5"/>
    <w:rsid w:val="00580529"/>
    <w:rsid w:val="00581C7B"/>
    <w:rsid w:val="00582204"/>
    <w:rsid w:val="00582919"/>
    <w:rsid w:val="00582E44"/>
    <w:rsid w:val="0058325A"/>
    <w:rsid w:val="005837DB"/>
    <w:rsid w:val="005844FB"/>
    <w:rsid w:val="00584C67"/>
    <w:rsid w:val="00584DA2"/>
    <w:rsid w:val="00585C5B"/>
    <w:rsid w:val="0058623C"/>
    <w:rsid w:val="005869A2"/>
    <w:rsid w:val="005870F3"/>
    <w:rsid w:val="00590523"/>
    <w:rsid w:val="00590D0B"/>
    <w:rsid w:val="00590D6A"/>
    <w:rsid w:val="00590DF1"/>
    <w:rsid w:val="00590E1D"/>
    <w:rsid w:val="0059170C"/>
    <w:rsid w:val="005928F2"/>
    <w:rsid w:val="00593186"/>
    <w:rsid w:val="00593488"/>
    <w:rsid w:val="005934F2"/>
    <w:rsid w:val="00594165"/>
    <w:rsid w:val="0059425D"/>
    <w:rsid w:val="005958ED"/>
    <w:rsid w:val="00595A4F"/>
    <w:rsid w:val="0059647B"/>
    <w:rsid w:val="00596537"/>
    <w:rsid w:val="00597845"/>
    <w:rsid w:val="005A0349"/>
    <w:rsid w:val="005A10B2"/>
    <w:rsid w:val="005A153E"/>
    <w:rsid w:val="005A1D02"/>
    <w:rsid w:val="005A1E69"/>
    <w:rsid w:val="005A2AA0"/>
    <w:rsid w:val="005A42F7"/>
    <w:rsid w:val="005A465D"/>
    <w:rsid w:val="005A4F13"/>
    <w:rsid w:val="005A53BF"/>
    <w:rsid w:val="005A54C6"/>
    <w:rsid w:val="005A565E"/>
    <w:rsid w:val="005A649B"/>
    <w:rsid w:val="005A655F"/>
    <w:rsid w:val="005A6871"/>
    <w:rsid w:val="005A6C8B"/>
    <w:rsid w:val="005A703E"/>
    <w:rsid w:val="005A7885"/>
    <w:rsid w:val="005A7CFA"/>
    <w:rsid w:val="005A7DBC"/>
    <w:rsid w:val="005A7DEE"/>
    <w:rsid w:val="005B0527"/>
    <w:rsid w:val="005B087C"/>
    <w:rsid w:val="005B0944"/>
    <w:rsid w:val="005B10DC"/>
    <w:rsid w:val="005B1349"/>
    <w:rsid w:val="005B18A7"/>
    <w:rsid w:val="005B2F9A"/>
    <w:rsid w:val="005B30F3"/>
    <w:rsid w:val="005B36C5"/>
    <w:rsid w:val="005B36CA"/>
    <w:rsid w:val="005B3A57"/>
    <w:rsid w:val="005B44F5"/>
    <w:rsid w:val="005B45BF"/>
    <w:rsid w:val="005B4A0C"/>
    <w:rsid w:val="005B5095"/>
    <w:rsid w:val="005B52E5"/>
    <w:rsid w:val="005B530F"/>
    <w:rsid w:val="005B577B"/>
    <w:rsid w:val="005B616E"/>
    <w:rsid w:val="005B61BC"/>
    <w:rsid w:val="005B6450"/>
    <w:rsid w:val="005B68D8"/>
    <w:rsid w:val="005B690D"/>
    <w:rsid w:val="005B740A"/>
    <w:rsid w:val="005C073A"/>
    <w:rsid w:val="005C0859"/>
    <w:rsid w:val="005C089B"/>
    <w:rsid w:val="005C20CB"/>
    <w:rsid w:val="005C21BE"/>
    <w:rsid w:val="005C2BB5"/>
    <w:rsid w:val="005C2C16"/>
    <w:rsid w:val="005C2ECA"/>
    <w:rsid w:val="005C2F6B"/>
    <w:rsid w:val="005C303A"/>
    <w:rsid w:val="005C3676"/>
    <w:rsid w:val="005C3859"/>
    <w:rsid w:val="005C4B5E"/>
    <w:rsid w:val="005C6A95"/>
    <w:rsid w:val="005C702C"/>
    <w:rsid w:val="005C70D6"/>
    <w:rsid w:val="005D0CA6"/>
    <w:rsid w:val="005D1A26"/>
    <w:rsid w:val="005D21ED"/>
    <w:rsid w:val="005D23BD"/>
    <w:rsid w:val="005D2568"/>
    <w:rsid w:val="005D3534"/>
    <w:rsid w:val="005D3696"/>
    <w:rsid w:val="005D374E"/>
    <w:rsid w:val="005D381B"/>
    <w:rsid w:val="005D446B"/>
    <w:rsid w:val="005D4934"/>
    <w:rsid w:val="005D4E12"/>
    <w:rsid w:val="005D53B1"/>
    <w:rsid w:val="005D5777"/>
    <w:rsid w:val="005D6118"/>
    <w:rsid w:val="005D6541"/>
    <w:rsid w:val="005D66C8"/>
    <w:rsid w:val="005D6E2E"/>
    <w:rsid w:val="005D7B39"/>
    <w:rsid w:val="005D7DD9"/>
    <w:rsid w:val="005D7EFA"/>
    <w:rsid w:val="005E0604"/>
    <w:rsid w:val="005E0A88"/>
    <w:rsid w:val="005E0CBD"/>
    <w:rsid w:val="005E1147"/>
    <w:rsid w:val="005E1372"/>
    <w:rsid w:val="005E164A"/>
    <w:rsid w:val="005E1AFE"/>
    <w:rsid w:val="005E1E91"/>
    <w:rsid w:val="005E2003"/>
    <w:rsid w:val="005E23E9"/>
    <w:rsid w:val="005E289E"/>
    <w:rsid w:val="005E2D05"/>
    <w:rsid w:val="005E2D64"/>
    <w:rsid w:val="005E3190"/>
    <w:rsid w:val="005E3423"/>
    <w:rsid w:val="005E5124"/>
    <w:rsid w:val="005E5656"/>
    <w:rsid w:val="005E597C"/>
    <w:rsid w:val="005E5AE3"/>
    <w:rsid w:val="005E5EAA"/>
    <w:rsid w:val="005E5F1B"/>
    <w:rsid w:val="005E67A6"/>
    <w:rsid w:val="005E6A92"/>
    <w:rsid w:val="005E6B17"/>
    <w:rsid w:val="005E7802"/>
    <w:rsid w:val="005F01C5"/>
    <w:rsid w:val="005F022C"/>
    <w:rsid w:val="005F17EB"/>
    <w:rsid w:val="005F18A6"/>
    <w:rsid w:val="005F19CB"/>
    <w:rsid w:val="005F1CDD"/>
    <w:rsid w:val="005F2047"/>
    <w:rsid w:val="005F21FB"/>
    <w:rsid w:val="005F2768"/>
    <w:rsid w:val="005F2838"/>
    <w:rsid w:val="005F285C"/>
    <w:rsid w:val="005F2998"/>
    <w:rsid w:val="005F2A6D"/>
    <w:rsid w:val="005F2B16"/>
    <w:rsid w:val="005F2CCB"/>
    <w:rsid w:val="005F2E06"/>
    <w:rsid w:val="005F3259"/>
    <w:rsid w:val="005F391C"/>
    <w:rsid w:val="005F427F"/>
    <w:rsid w:val="005F5C80"/>
    <w:rsid w:val="005F662A"/>
    <w:rsid w:val="005F66FB"/>
    <w:rsid w:val="005F6720"/>
    <w:rsid w:val="005F69A7"/>
    <w:rsid w:val="005F6D12"/>
    <w:rsid w:val="005F726B"/>
    <w:rsid w:val="005F787D"/>
    <w:rsid w:val="005F7DEF"/>
    <w:rsid w:val="00600071"/>
    <w:rsid w:val="00601545"/>
    <w:rsid w:val="00601608"/>
    <w:rsid w:val="00601C8F"/>
    <w:rsid w:val="00601F6D"/>
    <w:rsid w:val="00602154"/>
    <w:rsid w:val="0060223F"/>
    <w:rsid w:val="00602736"/>
    <w:rsid w:val="00602998"/>
    <w:rsid w:val="006029DD"/>
    <w:rsid w:val="006031BD"/>
    <w:rsid w:val="006032D2"/>
    <w:rsid w:val="0060343F"/>
    <w:rsid w:val="00603494"/>
    <w:rsid w:val="00603F5C"/>
    <w:rsid w:val="00603F83"/>
    <w:rsid w:val="006049B5"/>
    <w:rsid w:val="006049CC"/>
    <w:rsid w:val="00605B88"/>
    <w:rsid w:val="00606016"/>
    <w:rsid w:val="006065C2"/>
    <w:rsid w:val="00606D94"/>
    <w:rsid w:val="00606F1B"/>
    <w:rsid w:val="00607278"/>
    <w:rsid w:val="00607534"/>
    <w:rsid w:val="00607691"/>
    <w:rsid w:val="00607A89"/>
    <w:rsid w:val="00607E6F"/>
    <w:rsid w:val="00607FCF"/>
    <w:rsid w:val="00610109"/>
    <w:rsid w:val="006101D5"/>
    <w:rsid w:val="00610D7A"/>
    <w:rsid w:val="00610E1E"/>
    <w:rsid w:val="006111C7"/>
    <w:rsid w:val="00611604"/>
    <w:rsid w:val="00611744"/>
    <w:rsid w:val="006120EE"/>
    <w:rsid w:val="006122D0"/>
    <w:rsid w:val="006122D5"/>
    <w:rsid w:val="00613D82"/>
    <w:rsid w:val="0061408F"/>
    <w:rsid w:val="00614136"/>
    <w:rsid w:val="006144F4"/>
    <w:rsid w:val="0061554F"/>
    <w:rsid w:val="00615A90"/>
    <w:rsid w:val="006161AF"/>
    <w:rsid w:val="00616A0B"/>
    <w:rsid w:val="00616A37"/>
    <w:rsid w:val="00616AE2"/>
    <w:rsid w:val="00617143"/>
    <w:rsid w:val="00617337"/>
    <w:rsid w:val="00617669"/>
    <w:rsid w:val="0061769C"/>
    <w:rsid w:val="00617810"/>
    <w:rsid w:val="006206D5"/>
    <w:rsid w:val="00621086"/>
    <w:rsid w:val="00621584"/>
    <w:rsid w:val="006215F0"/>
    <w:rsid w:val="006217A1"/>
    <w:rsid w:val="006219B0"/>
    <w:rsid w:val="006220EC"/>
    <w:rsid w:val="006226F2"/>
    <w:rsid w:val="0062292B"/>
    <w:rsid w:val="00622B33"/>
    <w:rsid w:val="00622DF7"/>
    <w:rsid w:val="00623156"/>
    <w:rsid w:val="006233C2"/>
    <w:rsid w:val="00623570"/>
    <w:rsid w:val="0062375F"/>
    <w:rsid w:val="00623F71"/>
    <w:rsid w:val="00624085"/>
    <w:rsid w:val="00624704"/>
    <w:rsid w:val="00624BF1"/>
    <w:rsid w:val="0062507C"/>
    <w:rsid w:val="006255B9"/>
    <w:rsid w:val="00626182"/>
    <w:rsid w:val="0062706B"/>
    <w:rsid w:val="00627138"/>
    <w:rsid w:val="00627732"/>
    <w:rsid w:val="00627DBD"/>
    <w:rsid w:val="0063057F"/>
    <w:rsid w:val="00630588"/>
    <w:rsid w:val="00630E50"/>
    <w:rsid w:val="00630E66"/>
    <w:rsid w:val="0063227B"/>
    <w:rsid w:val="006327E1"/>
    <w:rsid w:val="00632F92"/>
    <w:rsid w:val="006331FD"/>
    <w:rsid w:val="006334D3"/>
    <w:rsid w:val="00634353"/>
    <w:rsid w:val="00634391"/>
    <w:rsid w:val="006345A2"/>
    <w:rsid w:val="00634634"/>
    <w:rsid w:val="006346AA"/>
    <w:rsid w:val="00634EBC"/>
    <w:rsid w:val="00634F06"/>
    <w:rsid w:val="00635B0F"/>
    <w:rsid w:val="00635F33"/>
    <w:rsid w:val="00636229"/>
    <w:rsid w:val="00636854"/>
    <w:rsid w:val="00637107"/>
    <w:rsid w:val="006375EF"/>
    <w:rsid w:val="006376DA"/>
    <w:rsid w:val="006378E1"/>
    <w:rsid w:val="00637BB2"/>
    <w:rsid w:val="00637C48"/>
    <w:rsid w:val="00637CA6"/>
    <w:rsid w:val="006404F7"/>
    <w:rsid w:val="00640BCF"/>
    <w:rsid w:val="00640F6E"/>
    <w:rsid w:val="00641595"/>
    <w:rsid w:val="00641FB8"/>
    <w:rsid w:val="00642DBA"/>
    <w:rsid w:val="0064307D"/>
    <w:rsid w:val="00643190"/>
    <w:rsid w:val="00643591"/>
    <w:rsid w:val="00643640"/>
    <w:rsid w:val="006439ED"/>
    <w:rsid w:val="00643CD5"/>
    <w:rsid w:val="00643D68"/>
    <w:rsid w:val="0064442C"/>
    <w:rsid w:val="006447B9"/>
    <w:rsid w:val="00644A51"/>
    <w:rsid w:val="00644CB9"/>
    <w:rsid w:val="006450B4"/>
    <w:rsid w:val="0064524F"/>
    <w:rsid w:val="0064567A"/>
    <w:rsid w:val="00645701"/>
    <w:rsid w:val="006465ED"/>
    <w:rsid w:val="006467DC"/>
    <w:rsid w:val="00647060"/>
    <w:rsid w:val="006477F6"/>
    <w:rsid w:val="00647A22"/>
    <w:rsid w:val="00647C07"/>
    <w:rsid w:val="00647D93"/>
    <w:rsid w:val="00650351"/>
    <w:rsid w:val="0065083C"/>
    <w:rsid w:val="00651247"/>
    <w:rsid w:val="006512A4"/>
    <w:rsid w:val="00651811"/>
    <w:rsid w:val="00651A2E"/>
    <w:rsid w:val="00651B3C"/>
    <w:rsid w:val="00651DA1"/>
    <w:rsid w:val="00652093"/>
    <w:rsid w:val="00652A48"/>
    <w:rsid w:val="00652E95"/>
    <w:rsid w:val="00652EC6"/>
    <w:rsid w:val="00652EF7"/>
    <w:rsid w:val="00653854"/>
    <w:rsid w:val="006543A7"/>
    <w:rsid w:val="0065545E"/>
    <w:rsid w:val="00655BB1"/>
    <w:rsid w:val="00655DEB"/>
    <w:rsid w:val="006563CA"/>
    <w:rsid w:val="00656483"/>
    <w:rsid w:val="00656591"/>
    <w:rsid w:val="006565FC"/>
    <w:rsid w:val="006568A3"/>
    <w:rsid w:val="00656A18"/>
    <w:rsid w:val="00657513"/>
    <w:rsid w:val="00657C7D"/>
    <w:rsid w:val="006601BB"/>
    <w:rsid w:val="0066072F"/>
    <w:rsid w:val="0066133B"/>
    <w:rsid w:val="00661473"/>
    <w:rsid w:val="0066160A"/>
    <w:rsid w:val="006618B6"/>
    <w:rsid w:val="006619E4"/>
    <w:rsid w:val="006624AF"/>
    <w:rsid w:val="00662F37"/>
    <w:rsid w:val="0066317A"/>
    <w:rsid w:val="0066318B"/>
    <w:rsid w:val="0066371F"/>
    <w:rsid w:val="006637B8"/>
    <w:rsid w:val="00663B42"/>
    <w:rsid w:val="00663B4F"/>
    <w:rsid w:val="00664049"/>
    <w:rsid w:val="00664184"/>
    <w:rsid w:val="0066480E"/>
    <w:rsid w:val="006649E9"/>
    <w:rsid w:val="00664AAF"/>
    <w:rsid w:val="00664CD3"/>
    <w:rsid w:val="00664E9F"/>
    <w:rsid w:val="006651E1"/>
    <w:rsid w:val="00665BC6"/>
    <w:rsid w:val="00665F20"/>
    <w:rsid w:val="006662AF"/>
    <w:rsid w:val="006666D8"/>
    <w:rsid w:val="006667B5"/>
    <w:rsid w:val="006667C5"/>
    <w:rsid w:val="006668F9"/>
    <w:rsid w:val="00666F10"/>
    <w:rsid w:val="00670B78"/>
    <w:rsid w:val="00670C40"/>
    <w:rsid w:val="00670F7B"/>
    <w:rsid w:val="00671486"/>
    <w:rsid w:val="0067155E"/>
    <w:rsid w:val="00671830"/>
    <w:rsid w:val="006721D1"/>
    <w:rsid w:val="006725CB"/>
    <w:rsid w:val="00672948"/>
    <w:rsid w:val="00672B99"/>
    <w:rsid w:val="00673082"/>
    <w:rsid w:val="006735D7"/>
    <w:rsid w:val="00673B24"/>
    <w:rsid w:val="00673C8E"/>
    <w:rsid w:val="00673DD1"/>
    <w:rsid w:val="00673E95"/>
    <w:rsid w:val="00674354"/>
    <w:rsid w:val="0067451B"/>
    <w:rsid w:val="006748D9"/>
    <w:rsid w:val="0067600E"/>
    <w:rsid w:val="0067672B"/>
    <w:rsid w:val="00676F7D"/>
    <w:rsid w:val="00677E59"/>
    <w:rsid w:val="006802AB"/>
    <w:rsid w:val="006802F3"/>
    <w:rsid w:val="00681073"/>
    <w:rsid w:val="0068124D"/>
    <w:rsid w:val="00681E6A"/>
    <w:rsid w:val="0068225C"/>
    <w:rsid w:val="006827F4"/>
    <w:rsid w:val="006833B2"/>
    <w:rsid w:val="006835A3"/>
    <w:rsid w:val="00683E71"/>
    <w:rsid w:val="00683F93"/>
    <w:rsid w:val="00684339"/>
    <w:rsid w:val="00684903"/>
    <w:rsid w:val="00685494"/>
    <w:rsid w:val="00685506"/>
    <w:rsid w:val="00685771"/>
    <w:rsid w:val="006858E3"/>
    <w:rsid w:val="00685A3D"/>
    <w:rsid w:val="00686561"/>
    <w:rsid w:val="00686BD4"/>
    <w:rsid w:val="00686FE5"/>
    <w:rsid w:val="00690322"/>
    <w:rsid w:val="006908C0"/>
    <w:rsid w:val="00690ABA"/>
    <w:rsid w:val="00690ACE"/>
    <w:rsid w:val="0069131D"/>
    <w:rsid w:val="006914AE"/>
    <w:rsid w:val="006915F7"/>
    <w:rsid w:val="00691793"/>
    <w:rsid w:val="006920EF"/>
    <w:rsid w:val="00692418"/>
    <w:rsid w:val="0069258D"/>
    <w:rsid w:val="00692992"/>
    <w:rsid w:val="00692B6B"/>
    <w:rsid w:val="00692F13"/>
    <w:rsid w:val="00692FDA"/>
    <w:rsid w:val="00693050"/>
    <w:rsid w:val="00693D78"/>
    <w:rsid w:val="00694024"/>
    <w:rsid w:val="00694910"/>
    <w:rsid w:val="00694FDA"/>
    <w:rsid w:val="006950E1"/>
    <w:rsid w:val="006952A8"/>
    <w:rsid w:val="006961CC"/>
    <w:rsid w:val="00696403"/>
    <w:rsid w:val="00696884"/>
    <w:rsid w:val="00697949"/>
    <w:rsid w:val="00697E3C"/>
    <w:rsid w:val="00697F48"/>
    <w:rsid w:val="006A00B6"/>
    <w:rsid w:val="006A01B9"/>
    <w:rsid w:val="006A0A0D"/>
    <w:rsid w:val="006A0CAD"/>
    <w:rsid w:val="006A2004"/>
    <w:rsid w:val="006A2036"/>
    <w:rsid w:val="006A2123"/>
    <w:rsid w:val="006A2AE5"/>
    <w:rsid w:val="006A2E28"/>
    <w:rsid w:val="006A2E8F"/>
    <w:rsid w:val="006A3866"/>
    <w:rsid w:val="006A39AF"/>
    <w:rsid w:val="006A3A34"/>
    <w:rsid w:val="006A3C7B"/>
    <w:rsid w:val="006A3D8C"/>
    <w:rsid w:val="006A44D6"/>
    <w:rsid w:val="006A4669"/>
    <w:rsid w:val="006A4EBB"/>
    <w:rsid w:val="006A59B7"/>
    <w:rsid w:val="006A59D5"/>
    <w:rsid w:val="006A60C7"/>
    <w:rsid w:val="006A6C62"/>
    <w:rsid w:val="006A70D2"/>
    <w:rsid w:val="006A7827"/>
    <w:rsid w:val="006A7A36"/>
    <w:rsid w:val="006B019A"/>
    <w:rsid w:val="006B09C2"/>
    <w:rsid w:val="006B112E"/>
    <w:rsid w:val="006B18AE"/>
    <w:rsid w:val="006B206F"/>
    <w:rsid w:val="006B2622"/>
    <w:rsid w:val="006B2EFA"/>
    <w:rsid w:val="006B325B"/>
    <w:rsid w:val="006B32CD"/>
    <w:rsid w:val="006B33AC"/>
    <w:rsid w:val="006B3456"/>
    <w:rsid w:val="006B426F"/>
    <w:rsid w:val="006B4492"/>
    <w:rsid w:val="006B44BF"/>
    <w:rsid w:val="006B47B3"/>
    <w:rsid w:val="006B4C7A"/>
    <w:rsid w:val="006B4CF6"/>
    <w:rsid w:val="006B4ECA"/>
    <w:rsid w:val="006B5725"/>
    <w:rsid w:val="006B5835"/>
    <w:rsid w:val="006B587A"/>
    <w:rsid w:val="006B631A"/>
    <w:rsid w:val="006B6501"/>
    <w:rsid w:val="006B6D3B"/>
    <w:rsid w:val="006B7485"/>
    <w:rsid w:val="006B74C7"/>
    <w:rsid w:val="006B7700"/>
    <w:rsid w:val="006C01E9"/>
    <w:rsid w:val="006C0AEC"/>
    <w:rsid w:val="006C0C81"/>
    <w:rsid w:val="006C1028"/>
    <w:rsid w:val="006C113C"/>
    <w:rsid w:val="006C25C0"/>
    <w:rsid w:val="006C345B"/>
    <w:rsid w:val="006C3655"/>
    <w:rsid w:val="006C3E4C"/>
    <w:rsid w:val="006C42CA"/>
    <w:rsid w:val="006C436D"/>
    <w:rsid w:val="006C4E66"/>
    <w:rsid w:val="006C5EB6"/>
    <w:rsid w:val="006C5F24"/>
    <w:rsid w:val="006C5F5F"/>
    <w:rsid w:val="006C5FCC"/>
    <w:rsid w:val="006C6225"/>
    <w:rsid w:val="006C642C"/>
    <w:rsid w:val="006D0327"/>
    <w:rsid w:val="006D09EE"/>
    <w:rsid w:val="006D0C36"/>
    <w:rsid w:val="006D10BF"/>
    <w:rsid w:val="006D1489"/>
    <w:rsid w:val="006D1B00"/>
    <w:rsid w:val="006D230C"/>
    <w:rsid w:val="006D2B07"/>
    <w:rsid w:val="006D3228"/>
    <w:rsid w:val="006D396C"/>
    <w:rsid w:val="006D39E5"/>
    <w:rsid w:val="006D3EBF"/>
    <w:rsid w:val="006D453B"/>
    <w:rsid w:val="006D472A"/>
    <w:rsid w:val="006D4E65"/>
    <w:rsid w:val="006D5770"/>
    <w:rsid w:val="006D578B"/>
    <w:rsid w:val="006D5D93"/>
    <w:rsid w:val="006D6069"/>
    <w:rsid w:val="006D73BD"/>
    <w:rsid w:val="006E06FA"/>
    <w:rsid w:val="006E0DD2"/>
    <w:rsid w:val="006E0E69"/>
    <w:rsid w:val="006E15D0"/>
    <w:rsid w:val="006E1919"/>
    <w:rsid w:val="006E1CC7"/>
    <w:rsid w:val="006E1E04"/>
    <w:rsid w:val="006E210B"/>
    <w:rsid w:val="006E25E9"/>
    <w:rsid w:val="006E2BA0"/>
    <w:rsid w:val="006E377C"/>
    <w:rsid w:val="006E3936"/>
    <w:rsid w:val="006E3B77"/>
    <w:rsid w:val="006E3E6B"/>
    <w:rsid w:val="006E46B5"/>
    <w:rsid w:val="006E4C9A"/>
    <w:rsid w:val="006E4E64"/>
    <w:rsid w:val="006E509D"/>
    <w:rsid w:val="006E51ED"/>
    <w:rsid w:val="006E6490"/>
    <w:rsid w:val="006E6A0C"/>
    <w:rsid w:val="006E75E8"/>
    <w:rsid w:val="006E79A1"/>
    <w:rsid w:val="006E7F26"/>
    <w:rsid w:val="006E95B4"/>
    <w:rsid w:val="006F0CA5"/>
    <w:rsid w:val="006F13D1"/>
    <w:rsid w:val="006F13DB"/>
    <w:rsid w:val="006F16FC"/>
    <w:rsid w:val="006F1A18"/>
    <w:rsid w:val="006F25D6"/>
    <w:rsid w:val="006F320F"/>
    <w:rsid w:val="006F32F5"/>
    <w:rsid w:val="006F3301"/>
    <w:rsid w:val="006F437E"/>
    <w:rsid w:val="006F4B71"/>
    <w:rsid w:val="006F4E36"/>
    <w:rsid w:val="006F51EC"/>
    <w:rsid w:val="006F566C"/>
    <w:rsid w:val="006F591D"/>
    <w:rsid w:val="006F5FFA"/>
    <w:rsid w:val="006F649B"/>
    <w:rsid w:val="006F651E"/>
    <w:rsid w:val="006F6D9D"/>
    <w:rsid w:val="006F6E5C"/>
    <w:rsid w:val="006F76DE"/>
    <w:rsid w:val="006F77D0"/>
    <w:rsid w:val="007002D0"/>
    <w:rsid w:val="00700A7A"/>
    <w:rsid w:val="00700C82"/>
    <w:rsid w:val="0070168E"/>
    <w:rsid w:val="00702113"/>
    <w:rsid w:val="00703C75"/>
    <w:rsid w:val="00704545"/>
    <w:rsid w:val="00704EE8"/>
    <w:rsid w:val="00705203"/>
    <w:rsid w:val="00705AE6"/>
    <w:rsid w:val="007064C2"/>
    <w:rsid w:val="00706A25"/>
    <w:rsid w:val="00706C65"/>
    <w:rsid w:val="0071050C"/>
    <w:rsid w:val="00710940"/>
    <w:rsid w:val="00710AA3"/>
    <w:rsid w:val="00710AB7"/>
    <w:rsid w:val="00710F01"/>
    <w:rsid w:val="00711A86"/>
    <w:rsid w:val="00711F41"/>
    <w:rsid w:val="007123E5"/>
    <w:rsid w:val="007124CD"/>
    <w:rsid w:val="0071253D"/>
    <w:rsid w:val="00713A35"/>
    <w:rsid w:val="00713C9B"/>
    <w:rsid w:val="0071496B"/>
    <w:rsid w:val="0071504D"/>
    <w:rsid w:val="0071545D"/>
    <w:rsid w:val="007159B0"/>
    <w:rsid w:val="007163D3"/>
    <w:rsid w:val="007164D9"/>
    <w:rsid w:val="007165FD"/>
    <w:rsid w:val="007167DD"/>
    <w:rsid w:val="007170D7"/>
    <w:rsid w:val="00717540"/>
    <w:rsid w:val="00717811"/>
    <w:rsid w:val="00717D2B"/>
    <w:rsid w:val="00717E5C"/>
    <w:rsid w:val="007209CE"/>
    <w:rsid w:val="00720AA3"/>
    <w:rsid w:val="00720CAA"/>
    <w:rsid w:val="0072104C"/>
    <w:rsid w:val="00721D94"/>
    <w:rsid w:val="00721EC0"/>
    <w:rsid w:val="00722AFA"/>
    <w:rsid w:val="00722B96"/>
    <w:rsid w:val="00722E30"/>
    <w:rsid w:val="007234C4"/>
    <w:rsid w:val="00723799"/>
    <w:rsid w:val="0072386D"/>
    <w:rsid w:val="007238C8"/>
    <w:rsid w:val="007240D3"/>
    <w:rsid w:val="0072434E"/>
    <w:rsid w:val="00724359"/>
    <w:rsid w:val="00724555"/>
    <w:rsid w:val="007247CE"/>
    <w:rsid w:val="00724850"/>
    <w:rsid w:val="00724B32"/>
    <w:rsid w:val="00724E1B"/>
    <w:rsid w:val="00724F07"/>
    <w:rsid w:val="007252DA"/>
    <w:rsid w:val="00725413"/>
    <w:rsid w:val="00725C0D"/>
    <w:rsid w:val="00725CDB"/>
    <w:rsid w:val="00726CB8"/>
    <w:rsid w:val="0072794F"/>
    <w:rsid w:val="00727F69"/>
    <w:rsid w:val="007300CA"/>
    <w:rsid w:val="00730313"/>
    <w:rsid w:val="0073057F"/>
    <w:rsid w:val="00730AC7"/>
    <w:rsid w:val="00731109"/>
    <w:rsid w:val="00731118"/>
    <w:rsid w:val="0073125E"/>
    <w:rsid w:val="007315BC"/>
    <w:rsid w:val="00731C5A"/>
    <w:rsid w:val="0073240C"/>
    <w:rsid w:val="00732BD0"/>
    <w:rsid w:val="00733CB0"/>
    <w:rsid w:val="00733F70"/>
    <w:rsid w:val="007341E6"/>
    <w:rsid w:val="00734883"/>
    <w:rsid w:val="00734B3E"/>
    <w:rsid w:val="00734E6C"/>
    <w:rsid w:val="0073553A"/>
    <w:rsid w:val="00735E23"/>
    <w:rsid w:val="00736200"/>
    <w:rsid w:val="00736339"/>
    <w:rsid w:val="00736ADD"/>
    <w:rsid w:val="00736D27"/>
    <w:rsid w:val="00736EF1"/>
    <w:rsid w:val="0073716D"/>
    <w:rsid w:val="007404EB"/>
    <w:rsid w:val="007410A8"/>
    <w:rsid w:val="007411CC"/>
    <w:rsid w:val="00741682"/>
    <w:rsid w:val="007418BC"/>
    <w:rsid w:val="00741D10"/>
    <w:rsid w:val="00742849"/>
    <w:rsid w:val="00742B77"/>
    <w:rsid w:val="0074392F"/>
    <w:rsid w:val="00743F60"/>
    <w:rsid w:val="007442F6"/>
    <w:rsid w:val="00744FE0"/>
    <w:rsid w:val="00745261"/>
    <w:rsid w:val="007452F0"/>
    <w:rsid w:val="007454CF"/>
    <w:rsid w:val="00745933"/>
    <w:rsid w:val="007459BF"/>
    <w:rsid w:val="00745F73"/>
    <w:rsid w:val="00747034"/>
    <w:rsid w:val="0074772E"/>
    <w:rsid w:val="00747936"/>
    <w:rsid w:val="00747E63"/>
    <w:rsid w:val="0075003A"/>
    <w:rsid w:val="007503A9"/>
    <w:rsid w:val="00750888"/>
    <w:rsid w:val="00750A4E"/>
    <w:rsid w:val="00750E5B"/>
    <w:rsid w:val="00751770"/>
    <w:rsid w:val="00752329"/>
    <w:rsid w:val="007523AB"/>
    <w:rsid w:val="007526B0"/>
    <w:rsid w:val="007527FF"/>
    <w:rsid w:val="007529D0"/>
    <w:rsid w:val="00752CA0"/>
    <w:rsid w:val="007533C5"/>
    <w:rsid w:val="00753639"/>
    <w:rsid w:val="007545B4"/>
    <w:rsid w:val="007547E9"/>
    <w:rsid w:val="0075483A"/>
    <w:rsid w:val="00755552"/>
    <w:rsid w:val="0075556A"/>
    <w:rsid w:val="007563A4"/>
    <w:rsid w:val="007568E5"/>
    <w:rsid w:val="00756BD5"/>
    <w:rsid w:val="007571DC"/>
    <w:rsid w:val="00757716"/>
    <w:rsid w:val="007578BA"/>
    <w:rsid w:val="00757C16"/>
    <w:rsid w:val="00757EF7"/>
    <w:rsid w:val="00757FF5"/>
    <w:rsid w:val="00760565"/>
    <w:rsid w:val="0076069D"/>
    <w:rsid w:val="00761170"/>
    <w:rsid w:val="007612DD"/>
    <w:rsid w:val="00761938"/>
    <w:rsid w:val="00762059"/>
    <w:rsid w:val="00762078"/>
    <w:rsid w:val="00762767"/>
    <w:rsid w:val="007627E1"/>
    <w:rsid w:val="00763B49"/>
    <w:rsid w:val="00764558"/>
    <w:rsid w:val="00764DA3"/>
    <w:rsid w:val="007653B2"/>
    <w:rsid w:val="00765B2F"/>
    <w:rsid w:val="00765F1F"/>
    <w:rsid w:val="007660EC"/>
    <w:rsid w:val="007663B1"/>
    <w:rsid w:val="007668A9"/>
    <w:rsid w:val="00766988"/>
    <w:rsid w:val="00766FE2"/>
    <w:rsid w:val="00767734"/>
    <w:rsid w:val="00770144"/>
    <w:rsid w:val="007701A8"/>
    <w:rsid w:val="00770352"/>
    <w:rsid w:val="0077041C"/>
    <w:rsid w:val="00770746"/>
    <w:rsid w:val="00770C46"/>
    <w:rsid w:val="00770DAA"/>
    <w:rsid w:val="007711E3"/>
    <w:rsid w:val="00771376"/>
    <w:rsid w:val="00771922"/>
    <w:rsid w:val="0077215E"/>
    <w:rsid w:val="00772164"/>
    <w:rsid w:val="00772B07"/>
    <w:rsid w:val="007732EE"/>
    <w:rsid w:val="007735D0"/>
    <w:rsid w:val="007738CA"/>
    <w:rsid w:val="00773B19"/>
    <w:rsid w:val="00773F94"/>
    <w:rsid w:val="007742CA"/>
    <w:rsid w:val="0077463E"/>
    <w:rsid w:val="007748FB"/>
    <w:rsid w:val="00774B1D"/>
    <w:rsid w:val="00774D58"/>
    <w:rsid w:val="00774FD4"/>
    <w:rsid w:val="007751DE"/>
    <w:rsid w:val="007756BF"/>
    <w:rsid w:val="00776736"/>
    <w:rsid w:val="00776855"/>
    <w:rsid w:val="00777658"/>
    <w:rsid w:val="00777727"/>
    <w:rsid w:val="00777E66"/>
    <w:rsid w:val="00780476"/>
    <w:rsid w:val="00780756"/>
    <w:rsid w:val="00780884"/>
    <w:rsid w:val="0078110B"/>
    <w:rsid w:val="00781334"/>
    <w:rsid w:val="00781534"/>
    <w:rsid w:val="0078170C"/>
    <w:rsid w:val="00781778"/>
    <w:rsid w:val="007818AE"/>
    <w:rsid w:val="007821DE"/>
    <w:rsid w:val="0078266A"/>
    <w:rsid w:val="00782FDB"/>
    <w:rsid w:val="00783281"/>
    <w:rsid w:val="007836C2"/>
    <w:rsid w:val="00783803"/>
    <w:rsid w:val="0078383D"/>
    <w:rsid w:val="00783F66"/>
    <w:rsid w:val="00784555"/>
    <w:rsid w:val="00784C04"/>
    <w:rsid w:val="00784E49"/>
    <w:rsid w:val="00784EF1"/>
    <w:rsid w:val="00785E43"/>
    <w:rsid w:val="00786AA2"/>
    <w:rsid w:val="00787ACF"/>
    <w:rsid w:val="0079032E"/>
    <w:rsid w:val="0079072D"/>
    <w:rsid w:val="0079078A"/>
    <w:rsid w:val="007909B6"/>
    <w:rsid w:val="00790FF4"/>
    <w:rsid w:val="00791808"/>
    <w:rsid w:val="00791AA1"/>
    <w:rsid w:val="00792765"/>
    <w:rsid w:val="00792CF9"/>
    <w:rsid w:val="00793212"/>
    <w:rsid w:val="007936F7"/>
    <w:rsid w:val="0079382B"/>
    <w:rsid w:val="00793A40"/>
    <w:rsid w:val="007943C8"/>
    <w:rsid w:val="00794405"/>
    <w:rsid w:val="0079474B"/>
    <w:rsid w:val="0079535F"/>
    <w:rsid w:val="00795DFF"/>
    <w:rsid w:val="007962A3"/>
    <w:rsid w:val="00796B4E"/>
    <w:rsid w:val="007970B0"/>
    <w:rsid w:val="007970E4"/>
    <w:rsid w:val="007979AB"/>
    <w:rsid w:val="00797FAC"/>
    <w:rsid w:val="007A0762"/>
    <w:rsid w:val="007A19F7"/>
    <w:rsid w:val="007A1F84"/>
    <w:rsid w:val="007A2813"/>
    <w:rsid w:val="007A2BB2"/>
    <w:rsid w:val="007A2FD9"/>
    <w:rsid w:val="007A3021"/>
    <w:rsid w:val="007A32A4"/>
    <w:rsid w:val="007A33E3"/>
    <w:rsid w:val="007A39B6"/>
    <w:rsid w:val="007A405A"/>
    <w:rsid w:val="007A4080"/>
    <w:rsid w:val="007A4140"/>
    <w:rsid w:val="007A52A4"/>
    <w:rsid w:val="007A57BE"/>
    <w:rsid w:val="007A5812"/>
    <w:rsid w:val="007A605B"/>
    <w:rsid w:val="007A657D"/>
    <w:rsid w:val="007A6959"/>
    <w:rsid w:val="007A6E15"/>
    <w:rsid w:val="007A6EE1"/>
    <w:rsid w:val="007A7534"/>
    <w:rsid w:val="007A7545"/>
    <w:rsid w:val="007A7AF8"/>
    <w:rsid w:val="007A7E28"/>
    <w:rsid w:val="007A7F6B"/>
    <w:rsid w:val="007B104F"/>
    <w:rsid w:val="007B1EBC"/>
    <w:rsid w:val="007B3532"/>
    <w:rsid w:val="007B3B30"/>
    <w:rsid w:val="007B43E6"/>
    <w:rsid w:val="007B44B8"/>
    <w:rsid w:val="007B4577"/>
    <w:rsid w:val="007B4ACF"/>
    <w:rsid w:val="007B5919"/>
    <w:rsid w:val="007B5E86"/>
    <w:rsid w:val="007B6D93"/>
    <w:rsid w:val="007B6EDE"/>
    <w:rsid w:val="007B6EFF"/>
    <w:rsid w:val="007B71AE"/>
    <w:rsid w:val="007B74C3"/>
    <w:rsid w:val="007B75B6"/>
    <w:rsid w:val="007B75CA"/>
    <w:rsid w:val="007B7A75"/>
    <w:rsid w:val="007B7AF3"/>
    <w:rsid w:val="007C0381"/>
    <w:rsid w:val="007C03B2"/>
    <w:rsid w:val="007C0B33"/>
    <w:rsid w:val="007C0CC2"/>
    <w:rsid w:val="007C1547"/>
    <w:rsid w:val="007C15C5"/>
    <w:rsid w:val="007C19B3"/>
    <w:rsid w:val="007C2158"/>
    <w:rsid w:val="007C227F"/>
    <w:rsid w:val="007C22B2"/>
    <w:rsid w:val="007C2BC6"/>
    <w:rsid w:val="007C2BE2"/>
    <w:rsid w:val="007C2D0B"/>
    <w:rsid w:val="007C2D30"/>
    <w:rsid w:val="007C3081"/>
    <w:rsid w:val="007C3206"/>
    <w:rsid w:val="007C3437"/>
    <w:rsid w:val="007C3E43"/>
    <w:rsid w:val="007C468F"/>
    <w:rsid w:val="007C4BE6"/>
    <w:rsid w:val="007C50D6"/>
    <w:rsid w:val="007C5663"/>
    <w:rsid w:val="007C5E54"/>
    <w:rsid w:val="007C6616"/>
    <w:rsid w:val="007C6783"/>
    <w:rsid w:val="007C6A4F"/>
    <w:rsid w:val="007C6CF3"/>
    <w:rsid w:val="007C70AA"/>
    <w:rsid w:val="007C78AB"/>
    <w:rsid w:val="007C7957"/>
    <w:rsid w:val="007D00C8"/>
    <w:rsid w:val="007D098C"/>
    <w:rsid w:val="007D0A74"/>
    <w:rsid w:val="007D0CBE"/>
    <w:rsid w:val="007D1B14"/>
    <w:rsid w:val="007D2101"/>
    <w:rsid w:val="007D2A59"/>
    <w:rsid w:val="007D36C0"/>
    <w:rsid w:val="007D3B46"/>
    <w:rsid w:val="007D3C7B"/>
    <w:rsid w:val="007D3CC2"/>
    <w:rsid w:val="007D4986"/>
    <w:rsid w:val="007D5603"/>
    <w:rsid w:val="007D5A09"/>
    <w:rsid w:val="007D5A2D"/>
    <w:rsid w:val="007D5F5D"/>
    <w:rsid w:val="007D5F98"/>
    <w:rsid w:val="007D5FB1"/>
    <w:rsid w:val="007D611F"/>
    <w:rsid w:val="007D6219"/>
    <w:rsid w:val="007D656C"/>
    <w:rsid w:val="007D6722"/>
    <w:rsid w:val="007D775B"/>
    <w:rsid w:val="007D79A9"/>
    <w:rsid w:val="007D7EB4"/>
    <w:rsid w:val="007D7F82"/>
    <w:rsid w:val="007E0121"/>
    <w:rsid w:val="007E039D"/>
    <w:rsid w:val="007E06B7"/>
    <w:rsid w:val="007E0745"/>
    <w:rsid w:val="007E0B62"/>
    <w:rsid w:val="007E0DFF"/>
    <w:rsid w:val="007E148C"/>
    <w:rsid w:val="007E215D"/>
    <w:rsid w:val="007E25F2"/>
    <w:rsid w:val="007E2C5E"/>
    <w:rsid w:val="007E2ED4"/>
    <w:rsid w:val="007E2F24"/>
    <w:rsid w:val="007E31C4"/>
    <w:rsid w:val="007E3892"/>
    <w:rsid w:val="007E3DDD"/>
    <w:rsid w:val="007E3E93"/>
    <w:rsid w:val="007E4413"/>
    <w:rsid w:val="007E4457"/>
    <w:rsid w:val="007E4779"/>
    <w:rsid w:val="007E4CC8"/>
    <w:rsid w:val="007E4DB8"/>
    <w:rsid w:val="007E520B"/>
    <w:rsid w:val="007E5529"/>
    <w:rsid w:val="007E567C"/>
    <w:rsid w:val="007E5FEC"/>
    <w:rsid w:val="007E6132"/>
    <w:rsid w:val="007E6927"/>
    <w:rsid w:val="007E6BD3"/>
    <w:rsid w:val="007E70EB"/>
    <w:rsid w:val="007E76B5"/>
    <w:rsid w:val="007E76F8"/>
    <w:rsid w:val="007E7FEB"/>
    <w:rsid w:val="007F0C35"/>
    <w:rsid w:val="007F0C3B"/>
    <w:rsid w:val="007F1CD6"/>
    <w:rsid w:val="007F1F67"/>
    <w:rsid w:val="007F230F"/>
    <w:rsid w:val="007F3EE7"/>
    <w:rsid w:val="007F4105"/>
    <w:rsid w:val="007F4201"/>
    <w:rsid w:val="007F45B6"/>
    <w:rsid w:val="007F4676"/>
    <w:rsid w:val="007F4809"/>
    <w:rsid w:val="007F48FE"/>
    <w:rsid w:val="007F4DF3"/>
    <w:rsid w:val="007F4E5C"/>
    <w:rsid w:val="007F4F04"/>
    <w:rsid w:val="007F5054"/>
    <w:rsid w:val="007F50FD"/>
    <w:rsid w:val="007F5159"/>
    <w:rsid w:val="007F51E4"/>
    <w:rsid w:val="007F584C"/>
    <w:rsid w:val="007F5C4A"/>
    <w:rsid w:val="007F5FB0"/>
    <w:rsid w:val="007F6440"/>
    <w:rsid w:val="007F6C6A"/>
    <w:rsid w:val="007F6D09"/>
    <w:rsid w:val="007F72D2"/>
    <w:rsid w:val="007F7A8C"/>
    <w:rsid w:val="007F7AD6"/>
    <w:rsid w:val="007F7D65"/>
    <w:rsid w:val="007F7FF2"/>
    <w:rsid w:val="008001D5"/>
    <w:rsid w:val="008005F9"/>
    <w:rsid w:val="00801257"/>
    <w:rsid w:val="008012CA"/>
    <w:rsid w:val="0080141E"/>
    <w:rsid w:val="00802C3E"/>
    <w:rsid w:val="00802DA1"/>
    <w:rsid w:val="00803743"/>
    <w:rsid w:val="00803BD0"/>
    <w:rsid w:val="00804770"/>
    <w:rsid w:val="00805610"/>
    <w:rsid w:val="008056B4"/>
    <w:rsid w:val="00805A60"/>
    <w:rsid w:val="00805E59"/>
    <w:rsid w:val="00806776"/>
    <w:rsid w:val="00806D46"/>
    <w:rsid w:val="00806D65"/>
    <w:rsid w:val="00807431"/>
    <w:rsid w:val="00807A31"/>
    <w:rsid w:val="00807C4D"/>
    <w:rsid w:val="00807E70"/>
    <w:rsid w:val="008103D4"/>
    <w:rsid w:val="00810914"/>
    <w:rsid w:val="00810E26"/>
    <w:rsid w:val="008114EE"/>
    <w:rsid w:val="00811683"/>
    <w:rsid w:val="00811702"/>
    <w:rsid w:val="00811884"/>
    <w:rsid w:val="00812022"/>
    <w:rsid w:val="008123BD"/>
    <w:rsid w:val="008126EF"/>
    <w:rsid w:val="0081286B"/>
    <w:rsid w:val="00812AF4"/>
    <w:rsid w:val="00812DF7"/>
    <w:rsid w:val="00812FD7"/>
    <w:rsid w:val="00813121"/>
    <w:rsid w:val="00813215"/>
    <w:rsid w:val="00813939"/>
    <w:rsid w:val="00813A1B"/>
    <w:rsid w:val="00814B95"/>
    <w:rsid w:val="00815228"/>
    <w:rsid w:val="0081558A"/>
    <w:rsid w:val="00815FC8"/>
    <w:rsid w:val="00816412"/>
    <w:rsid w:val="008166B8"/>
    <w:rsid w:val="00816790"/>
    <w:rsid w:val="00816CDC"/>
    <w:rsid w:val="00817888"/>
    <w:rsid w:val="0082027E"/>
    <w:rsid w:val="0082032D"/>
    <w:rsid w:val="008203EF"/>
    <w:rsid w:val="00820707"/>
    <w:rsid w:val="00820785"/>
    <w:rsid w:val="00820E58"/>
    <w:rsid w:val="0082105E"/>
    <w:rsid w:val="0082128F"/>
    <w:rsid w:val="008213B1"/>
    <w:rsid w:val="00821CAD"/>
    <w:rsid w:val="00821CEA"/>
    <w:rsid w:val="00821D1A"/>
    <w:rsid w:val="00822211"/>
    <w:rsid w:val="0082297D"/>
    <w:rsid w:val="0082330D"/>
    <w:rsid w:val="0082424F"/>
    <w:rsid w:val="00824290"/>
    <w:rsid w:val="00824A28"/>
    <w:rsid w:val="00824AFC"/>
    <w:rsid w:val="00824B53"/>
    <w:rsid w:val="00824E6E"/>
    <w:rsid w:val="00824FB8"/>
    <w:rsid w:val="0082556A"/>
    <w:rsid w:val="00825653"/>
    <w:rsid w:val="00825A1E"/>
    <w:rsid w:val="00825A9F"/>
    <w:rsid w:val="00827E8A"/>
    <w:rsid w:val="00830707"/>
    <w:rsid w:val="00831826"/>
    <w:rsid w:val="00831B05"/>
    <w:rsid w:val="00831E6D"/>
    <w:rsid w:val="00831FF6"/>
    <w:rsid w:val="00833574"/>
    <w:rsid w:val="00833590"/>
    <w:rsid w:val="00833AF3"/>
    <w:rsid w:val="00833DFA"/>
    <w:rsid w:val="0083403D"/>
    <w:rsid w:val="008342C5"/>
    <w:rsid w:val="00834448"/>
    <w:rsid w:val="008346EF"/>
    <w:rsid w:val="00835752"/>
    <w:rsid w:val="00835963"/>
    <w:rsid w:val="008359C4"/>
    <w:rsid w:val="00835D60"/>
    <w:rsid w:val="00836180"/>
    <w:rsid w:val="00836343"/>
    <w:rsid w:val="00836932"/>
    <w:rsid w:val="00836B91"/>
    <w:rsid w:val="00836C88"/>
    <w:rsid w:val="008370A3"/>
    <w:rsid w:val="0083710B"/>
    <w:rsid w:val="008373B0"/>
    <w:rsid w:val="00837F37"/>
    <w:rsid w:val="00840058"/>
    <w:rsid w:val="008407CB"/>
    <w:rsid w:val="00840C5D"/>
    <w:rsid w:val="00840DA7"/>
    <w:rsid w:val="00840E2E"/>
    <w:rsid w:val="008425DE"/>
    <w:rsid w:val="0084329B"/>
    <w:rsid w:val="00843E1C"/>
    <w:rsid w:val="008458A6"/>
    <w:rsid w:val="00845A7F"/>
    <w:rsid w:val="00845E8A"/>
    <w:rsid w:val="00845FDE"/>
    <w:rsid w:val="008464BE"/>
    <w:rsid w:val="00846761"/>
    <w:rsid w:val="00846B80"/>
    <w:rsid w:val="00846CC7"/>
    <w:rsid w:val="00846FF9"/>
    <w:rsid w:val="008475BE"/>
    <w:rsid w:val="00847ABF"/>
    <w:rsid w:val="00847F59"/>
    <w:rsid w:val="008508AE"/>
    <w:rsid w:val="00850C22"/>
    <w:rsid w:val="0085156F"/>
    <w:rsid w:val="00851C2D"/>
    <w:rsid w:val="00851FAA"/>
    <w:rsid w:val="00852365"/>
    <w:rsid w:val="00852424"/>
    <w:rsid w:val="00852A5A"/>
    <w:rsid w:val="008537F6"/>
    <w:rsid w:val="00853AFF"/>
    <w:rsid w:val="00853B3D"/>
    <w:rsid w:val="00853D2C"/>
    <w:rsid w:val="00853D7D"/>
    <w:rsid w:val="0085415E"/>
    <w:rsid w:val="00854417"/>
    <w:rsid w:val="00854E25"/>
    <w:rsid w:val="008555F1"/>
    <w:rsid w:val="008567D4"/>
    <w:rsid w:val="00856CE2"/>
    <w:rsid w:val="0085754F"/>
    <w:rsid w:val="0085779B"/>
    <w:rsid w:val="0086059D"/>
    <w:rsid w:val="00860B94"/>
    <w:rsid w:val="00860EE3"/>
    <w:rsid w:val="008619FB"/>
    <w:rsid w:val="00861AA7"/>
    <w:rsid w:val="0086325D"/>
    <w:rsid w:val="008635AC"/>
    <w:rsid w:val="00863982"/>
    <w:rsid w:val="00863BBB"/>
    <w:rsid w:val="00864311"/>
    <w:rsid w:val="008648F9"/>
    <w:rsid w:val="0086490F"/>
    <w:rsid w:val="00864B08"/>
    <w:rsid w:val="00864D84"/>
    <w:rsid w:val="00865550"/>
    <w:rsid w:val="00865AC9"/>
    <w:rsid w:val="008663BC"/>
    <w:rsid w:val="008666B2"/>
    <w:rsid w:val="008673B7"/>
    <w:rsid w:val="00867E75"/>
    <w:rsid w:val="0087000F"/>
    <w:rsid w:val="00870341"/>
    <w:rsid w:val="00870353"/>
    <w:rsid w:val="00870448"/>
    <w:rsid w:val="0087058A"/>
    <w:rsid w:val="008705C6"/>
    <w:rsid w:val="00870BC4"/>
    <w:rsid w:val="00870EA6"/>
    <w:rsid w:val="00871D43"/>
    <w:rsid w:val="0087252C"/>
    <w:rsid w:val="00873152"/>
    <w:rsid w:val="0087358A"/>
    <w:rsid w:val="008736FC"/>
    <w:rsid w:val="00873A2F"/>
    <w:rsid w:val="00873DC6"/>
    <w:rsid w:val="00873EAB"/>
    <w:rsid w:val="00873F48"/>
    <w:rsid w:val="00875166"/>
    <w:rsid w:val="008754A0"/>
    <w:rsid w:val="00875851"/>
    <w:rsid w:val="008758E1"/>
    <w:rsid w:val="00875B5B"/>
    <w:rsid w:val="008763C6"/>
    <w:rsid w:val="008768F4"/>
    <w:rsid w:val="00880AEB"/>
    <w:rsid w:val="00881262"/>
    <w:rsid w:val="008815F5"/>
    <w:rsid w:val="0088160F"/>
    <w:rsid w:val="00881A18"/>
    <w:rsid w:val="00882221"/>
    <w:rsid w:val="0088241E"/>
    <w:rsid w:val="00882CBA"/>
    <w:rsid w:val="0088363A"/>
    <w:rsid w:val="00883BC0"/>
    <w:rsid w:val="008847A2"/>
    <w:rsid w:val="00884DF2"/>
    <w:rsid w:val="00885100"/>
    <w:rsid w:val="00886438"/>
    <w:rsid w:val="00886984"/>
    <w:rsid w:val="00886A98"/>
    <w:rsid w:val="00886E2D"/>
    <w:rsid w:val="00886EB8"/>
    <w:rsid w:val="008873D7"/>
    <w:rsid w:val="0088764F"/>
    <w:rsid w:val="008877E4"/>
    <w:rsid w:val="00887B23"/>
    <w:rsid w:val="008901E1"/>
    <w:rsid w:val="00890677"/>
    <w:rsid w:val="008909FB"/>
    <w:rsid w:val="0089135C"/>
    <w:rsid w:val="0089139A"/>
    <w:rsid w:val="008913EF"/>
    <w:rsid w:val="00891842"/>
    <w:rsid w:val="00891A7B"/>
    <w:rsid w:val="00891AD8"/>
    <w:rsid w:val="00892119"/>
    <w:rsid w:val="0089274A"/>
    <w:rsid w:val="00892E12"/>
    <w:rsid w:val="00892F5F"/>
    <w:rsid w:val="0089383C"/>
    <w:rsid w:val="008938AC"/>
    <w:rsid w:val="00893B33"/>
    <w:rsid w:val="008940FC"/>
    <w:rsid w:val="00894491"/>
    <w:rsid w:val="00895799"/>
    <w:rsid w:val="0089584C"/>
    <w:rsid w:val="008963F9"/>
    <w:rsid w:val="008967DD"/>
    <w:rsid w:val="0089726C"/>
    <w:rsid w:val="00897975"/>
    <w:rsid w:val="008A000E"/>
    <w:rsid w:val="008A0035"/>
    <w:rsid w:val="008A117C"/>
    <w:rsid w:val="008A138C"/>
    <w:rsid w:val="008A165C"/>
    <w:rsid w:val="008A1B66"/>
    <w:rsid w:val="008A2147"/>
    <w:rsid w:val="008A2312"/>
    <w:rsid w:val="008A2430"/>
    <w:rsid w:val="008A24AF"/>
    <w:rsid w:val="008A255F"/>
    <w:rsid w:val="008A2C57"/>
    <w:rsid w:val="008A2E5D"/>
    <w:rsid w:val="008A3102"/>
    <w:rsid w:val="008A3385"/>
    <w:rsid w:val="008A39AB"/>
    <w:rsid w:val="008A4227"/>
    <w:rsid w:val="008A44AB"/>
    <w:rsid w:val="008A5649"/>
    <w:rsid w:val="008A6097"/>
    <w:rsid w:val="008A6C8A"/>
    <w:rsid w:val="008A77B2"/>
    <w:rsid w:val="008A7828"/>
    <w:rsid w:val="008B0323"/>
    <w:rsid w:val="008B086E"/>
    <w:rsid w:val="008B0C32"/>
    <w:rsid w:val="008B0D71"/>
    <w:rsid w:val="008B1287"/>
    <w:rsid w:val="008B176B"/>
    <w:rsid w:val="008B2314"/>
    <w:rsid w:val="008B2A26"/>
    <w:rsid w:val="008B419D"/>
    <w:rsid w:val="008B43A7"/>
    <w:rsid w:val="008B57EB"/>
    <w:rsid w:val="008B58C6"/>
    <w:rsid w:val="008B5BB2"/>
    <w:rsid w:val="008B5D6A"/>
    <w:rsid w:val="008B60FE"/>
    <w:rsid w:val="008B639F"/>
    <w:rsid w:val="008B6D61"/>
    <w:rsid w:val="008B7399"/>
    <w:rsid w:val="008B7850"/>
    <w:rsid w:val="008B7CDA"/>
    <w:rsid w:val="008B7D3F"/>
    <w:rsid w:val="008C00B0"/>
    <w:rsid w:val="008C0117"/>
    <w:rsid w:val="008C02FE"/>
    <w:rsid w:val="008C074F"/>
    <w:rsid w:val="008C0CC4"/>
    <w:rsid w:val="008C10C3"/>
    <w:rsid w:val="008C1678"/>
    <w:rsid w:val="008C1826"/>
    <w:rsid w:val="008C22DE"/>
    <w:rsid w:val="008C23C1"/>
    <w:rsid w:val="008C25B2"/>
    <w:rsid w:val="008C471A"/>
    <w:rsid w:val="008C5075"/>
    <w:rsid w:val="008C58FC"/>
    <w:rsid w:val="008C65D8"/>
    <w:rsid w:val="008C67E9"/>
    <w:rsid w:val="008C69AF"/>
    <w:rsid w:val="008C7243"/>
    <w:rsid w:val="008C7262"/>
    <w:rsid w:val="008C7411"/>
    <w:rsid w:val="008C7E96"/>
    <w:rsid w:val="008D00C0"/>
    <w:rsid w:val="008D0261"/>
    <w:rsid w:val="008D0B57"/>
    <w:rsid w:val="008D0FAA"/>
    <w:rsid w:val="008D1068"/>
    <w:rsid w:val="008D10C7"/>
    <w:rsid w:val="008D113B"/>
    <w:rsid w:val="008D1E94"/>
    <w:rsid w:val="008D2723"/>
    <w:rsid w:val="008D275F"/>
    <w:rsid w:val="008D2D60"/>
    <w:rsid w:val="008D323F"/>
    <w:rsid w:val="008D34FD"/>
    <w:rsid w:val="008D372C"/>
    <w:rsid w:val="008D3888"/>
    <w:rsid w:val="008D3B1A"/>
    <w:rsid w:val="008D3CED"/>
    <w:rsid w:val="008D489A"/>
    <w:rsid w:val="008D49F9"/>
    <w:rsid w:val="008D4C28"/>
    <w:rsid w:val="008D52C9"/>
    <w:rsid w:val="008D53A7"/>
    <w:rsid w:val="008D5AC5"/>
    <w:rsid w:val="008D6487"/>
    <w:rsid w:val="008D6C8B"/>
    <w:rsid w:val="008D734D"/>
    <w:rsid w:val="008D7458"/>
    <w:rsid w:val="008D74DF"/>
    <w:rsid w:val="008D76D6"/>
    <w:rsid w:val="008E022A"/>
    <w:rsid w:val="008E047F"/>
    <w:rsid w:val="008E1557"/>
    <w:rsid w:val="008E216E"/>
    <w:rsid w:val="008E22FE"/>
    <w:rsid w:val="008E2A7C"/>
    <w:rsid w:val="008E2F06"/>
    <w:rsid w:val="008E3AB0"/>
    <w:rsid w:val="008E3AEA"/>
    <w:rsid w:val="008E3B34"/>
    <w:rsid w:val="008E3D25"/>
    <w:rsid w:val="008E3E3A"/>
    <w:rsid w:val="008E3E51"/>
    <w:rsid w:val="008E44F8"/>
    <w:rsid w:val="008E4FD4"/>
    <w:rsid w:val="008E530B"/>
    <w:rsid w:val="008E5D8F"/>
    <w:rsid w:val="008E6660"/>
    <w:rsid w:val="008E6D86"/>
    <w:rsid w:val="008E701F"/>
    <w:rsid w:val="008E73DA"/>
    <w:rsid w:val="008E753F"/>
    <w:rsid w:val="008E7BBC"/>
    <w:rsid w:val="008E7CF5"/>
    <w:rsid w:val="008E7EED"/>
    <w:rsid w:val="008F0335"/>
    <w:rsid w:val="008F053B"/>
    <w:rsid w:val="008F0816"/>
    <w:rsid w:val="008F16B1"/>
    <w:rsid w:val="008F1A56"/>
    <w:rsid w:val="008F1BE7"/>
    <w:rsid w:val="008F1D97"/>
    <w:rsid w:val="008F22D8"/>
    <w:rsid w:val="008F27B8"/>
    <w:rsid w:val="008F331B"/>
    <w:rsid w:val="008F3CC6"/>
    <w:rsid w:val="008F4468"/>
    <w:rsid w:val="008F4DC5"/>
    <w:rsid w:val="008F52F5"/>
    <w:rsid w:val="008F5454"/>
    <w:rsid w:val="008F58F2"/>
    <w:rsid w:val="008F5CB4"/>
    <w:rsid w:val="008F6257"/>
    <w:rsid w:val="008F6259"/>
    <w:rsid w:val="008F6BE5"/>
    <w:rsid w:val="008F6CA5"/>
    <w:rsid w:val="008F6E5A"/>
    <w:rsid w:val="008F6EE5"/>
    <w:rsid w:val="008F7305"/>
    <w:rsid w:val="008F794F"/>
    <w:rsid w:val="008F7B20"/>
    <w:rsid w:val="008F7CD3"/>
    <w:rsid w:val="008F7EFF"/>
    <w:rsid w:val="009000A6"/>
    <w:rsid w:val="00900472"/>
    <w:rsid w:val="00900477"/>
    <w:rsid w:val="009005D0"/>
    <w:rsid w:val="00900F23"/>
    <w:rsid w:val="00901204"/>
    <w:rsid w:val="0090152A"/>
    <w:rsid w:val="00903883"/>
    <w:rsid w:val="00903DA3"/>
    <w:rsid w:val="00904623"/>
    <w:rsid w:val="00904756"/>
    <w:rsid w:val="0090478E"/>
    <w:rsid w:val="0090489D"/>
    <w:rsid w:val="0090513D"/>
    <w:rsid w:val="009051F3"/>
    <w:rsid w:val="009052E1"/>
    <w:rsid w:val="00905430"/>
    <w:rsid w:val="009057B1"/>
    <w:rsid w:val="00905F9B"/>
    <w:rsid w:val="00906133"/>
    <w:rsid w:val="009063DC"/>
    <w:rsid w:val="00906724"/>
    <w:rsid w:val="00906888"/>
    <w:rsid w:val="00906922"/>
    <w:rsid w:val="00907296"/>
    <w:rsid w:val="00907721"/>
    <w:rsid w:val="00907E03"/>
    <w:rsid w:val="00907FFB"/>
    <w:rsid w:val="0091009A"/>
    <w:rsid w:val="00910334"/>
    <w:rsid w:val="00910760"/>
    <w:rsid w:val="009107BE"/>
    <w:rsid w:val="00910994"/>
    <w:rsid w:val="00911425"/>
    <w:rsid w:val="00911D5F"/>
    <w:rsid w:val="00912019"/>
    <w:rsid w:val="0091232D"/>
    <w:rsid w:val="0091272C"/>
    <w:rsid w:val="00912BC6"/>
    <w:rsid w:val="00912CAF"/>
    <w:rsid w:val="00912DDB"/>
    <w:rsid w:val="0091357E"/>
    <w:rsid w:val="0091376D"/>
    <w:rsid w:val="00913C04"/>
    <w:rsid w:val="00913ED4"/>
    <w:rsid w:val="00914897"/>
    <w:rsid w:val="00914BDB"/>
    <w:rsid w:val="00914C0F"/>
    <w:rsid w:val="00915286"/>
    <w:rsid w:val="00915574"/>
    <w:rsid w:val="009155F2"/>
    <w:rsid w:val="00915CD9"/>
    <w:rsid w:val="00916063"/>
    <w:rsid w:val="009171F2"/>
    <w:rsid w:val="0091749A"/>
    <w:rsid w:val="009175B2"/>
    <w:rsid w:val="00917736"/>
    <w:rsid w:val="00917F86"/>
    <w:rsid w:val="0092004C"/>
    <w:rsid w:val="0092023A"/>
    <w:rsid w:val="00920258"/>
    <w:rsid w:val="00921827"/>
    <w:rsid w:val="0092186A"/>
    <w:rsid w:val="009220BE"/>
    <w:rsid w:val="009220D7"/>
    <w:rsid w:val="00922401"/>
    <w:rsid w:val="0092298B"/>
    <w:rsid w:val="00923692"/>
    <w:rsid w:val="009238AF"/>
    <w:rsid w:val="00924057"/>
    <w:rsid w:val="0092452C"/>
    <w:rsid w:val="009249E5"/>
    <w:rsid w:val="00924C1E"/>
    <w:rsid w:val="00924D0D"/>
    <w:rsid w:val="00924E5A"/>
    <w:rsid w:val="00925036"/>
    <w:rsid w:val="009250D2"/>
    <w:rsid w:val="0092565C"/>
    <w:rsid w:val="00925F8F"/>
    <w:rsid w:val="00926052"/>
    <w:rsid w:val="00926389"/>
    <w:rsid w:val="0092655F"/>
    <w:rsid w:val="0092677A"/>
    <w:rsid w:val="00926878"/>
    <w:rsid w:val="0092751A"/>
    <w:rsid w:val="00927ABC"/>
    <w:rsid w:val="00927ACC"/>
    <w:rsid w:val="009312B3"/>
    <w:rsid w:val="0093155D"/>
    <w:rsid w:val="00931A71"/>
    <w:rsid w:val="00931B00"/>
    <w:rsid w:val="00932433"/>
    <w:rsid w:val="0093265E"/>
    <w:rsid w:val="00932980"/>
    <w:rsid w:val="0093374C"/>
    <w:rsid w:val="00933C77"/>
    <w:rsid w:val="00934587"/>
    <w:rsid w:val="009347C2"/>
    <w:rsid w:val="0093483C"/>
    <w:rsid w:val="009349DC"/>
    <w:rsid w:val="00934F93"/>
    <w:rsid w:val="009351A9"/>
    <w:rsid w:val="0093571C"/>
    <w:rsid w:val="00935796"/>
    <w:rsid w:val="009368D8"/>
    <w:rsid w:val="00937275"/>
    <w:rsid w:val="0093730C"/>
    <w:rsid w:val="009374B8"/>
    <w:rsid w:val="00937F04"/>
    <w:rsid w:val="0094058A"/>
    <w:rsid w:val="00941D6C"/>
    <w:rsid w:val="0094206F"/>
    <w:rsid w:val="009420A2"/>
    <w:rsid w:val="0094255D"/>
    <w:rsid w:val="009426FD"/>
    <w:rsid w:val="009447E4"/>
    <w:rsid w:val="00944A8B"/>
    <w:rsid w:val="00944F7B"/>
    <w:rsid w:val="009452A2"/>
    <w:rsid w:val="00945505"/>
    <w:rsid w:val="009457EA"/>
    <w:rsid w:val="009458BF"/>
    <w:rsid w:val="00945DC4"/>
    <w:rsid w:val="009460A4"/>
    <w:rsid w:val="009467F0"/>
    <w:rsid w:val="00946E98"/>
    <w:rsid w:val="00946EE1"/>
    <w:rsid w:val="009476BD"/>
    <w:rsid w:val="00947F37"/>
    <w:rsid w:val="00950103"/>
    <w:rsid w:val="009501CC"/>
    <w:rsid w:val="00950918"/>
    <w:rsid w:val="00950D61"/>
    <w:rsid w:val="0095206A"/>
    <w:rsid w:val="009524D5"/>
    <w:rsid w:val="00952FE6"/>
    <w:rsid w:val="00953696"/>
    <w:rsid w:val="00953886"/>
    <w:rsid w:val="00953C25"/>
    <w:rsid w:val="00953C80"/>
    <w:rsid w:val="00953CF2"/>
    <w:rsid w:val="00953ED7"/>
    <w:rsid w:val="00954433"/>
    <w:rsid w:val="00954F57"/>
    <w:rsid w:val="0095510F"/>
    <w:rsid w:val="009560D4"/>
    <w:rsid w:val="0095660A"/>
    <w:rsid w:val="00956A08"/>
    <w:rsid w:val="00957AA7"/>
    <w:rsid w:val="00957CA3"/>
    <w:rsid w:val="0096038A"/>
    <w:rsid w:val="0096060E"/>
    <w:rsid w:val="00960737"/>
    <w:rsid w:val="00961C47"/>
    <w:rsid w:val="00961DDC"/>
    <w:rsid w:val="00961EB7"/>
    <w:rsid w:val="009623DD"/>
    <w:rsid w:val="00962466"/>
    <w:rsid w:val="00962E44"/>
    <w:rsid w:val="0096314F"/>
    <w:rsid w:val="0096352E"/>
    <w:rsid w:val="00963688"/>
    <w:rsid w:val="00963957"/>
    <w:rsid w:val="00964560"/>
    <w:rsid w:val="00964D26"/>
    <w:rsid w:val="00964F9F"/>
    <w:rsid w:val="00965695"/>
    <w:rsid w:val="00965E10"/>
    <w:rsid w:val="00966AA2"/>
    <w:rsid w:val="00966ACF"/>
    <w:rsid w:val="00967029"/>
    <w:rsid w:val="00967241"/>
    <w:rsid w:val="00967512"/>
    <w:rsid w:val="009675D3"/>
    <w:rsid w:val="00967832"/>
    <w:rsid w:val="00967933"/>
    <w:rsid w:val="0096798E"/>
    <w:rsid w:val="00967CB2"/>
    <w:rsid w:val="00967D09"/>
    <w:rsid w:val="00967EC8"/>
    <w:rsid w:val="0097026A"/>
    <w:rsid w:val="00970B27"/>
    <w:rsid w:val="009711A0"/>
    <w:rsid w:val="00971617"/>
    <w:rsid w:val="00971A28"/>
    <w:rsid w:val="00971D19"/>
    <w:rsid w:val="00971D1D"/>
    <w:rsid w:val="00972007"/>
    <w:rsid w:val="0097217F"/>
    <w:rsid w:val="0097289D"/>
    <w:rsid w:val="009734DC"/>
    <w:rsid w:val="0097386D"/>
    <w:rsid w:val="00973D27"/>
    <w:rsid w:val="00973DF7"/>
    <w:rsid w:val="00973FA4"/>
    <w:rsid w:val="00974374"/>
    <w:rsid w:val="00974504"/>
    <w:rsid w:val="0097455F"/>
    <w:rsid w:val="009745BB"/>
    <w:rsid w:val="009753FC"/>
    <w:rsid w:val="00975660"/>
    <w:rsid w:val="009756F8"/>
    <w:rsid w:val="009757B5"/>
    <w:rsid w:val="009758D6"/>
    <w:rsid w:val="009758FA"/>
    <w:rsid w:val="00975C56"/>
    <w:rsid w:val="00976048"/>
    <w:rsid w:val="0097606E"/>
    <w:rsid w:val="00976397"/>
    <w:rsid w:val="00976AD6"/>
    <w:rsid w:val="00976CBB"/>
    <w:rsid w:val="009770D8"/>
    <w:rsid w:val="009775FB"/>
    <w:rsid w:val="009804E5"/>
    <w:rsid w:val="00980626"/>
    <w:rsid w:val="009808F6"/>
    <w:rsid w:val="00980AC0"/>
    <w:rsid w:val="00981125"/>
    <w:rsid w:val="00981A38"/>
    <w:rsid w:val="00981BF1"/>
    <w:rsid w:val="00981DEB"/>
    <w:rsid w:val="00982183"/>
    <w:rsid w:val="00982950"/>
    <w:rsid w:val="0098393C"/>
    <w:rsid w:val="00983B10"/>
    <w:rsid w:val="00983BB6"/>
    <w:rsid w:val="00984218"/>
    <w:rsid w:val="009842A8"/>
    <w:rsid w:val="00984929"/>
    <w:rsid w:val="009849DB"/>
    <w:rsid w:val="009853FF"/>
    <w:rsid w:val="0098580B"/>
    <w:rsid w:val="0098609B"/>
    <w:rsid w:val="00986665"/>
    <w:rsid w:val="009866F1"/>
    <w:rsid w:val="009872F3"/>
    <w:rsid w:val="009877B2"/>
    <w:rsid w:val="009879F5"/>
    <w:rsid w:val="00987D45"/>
    <w:rsid w:val="00990187"/>
    <w:rsid w:val="0099071F"/>
    <w:rsid w:val="0099146D"/>
    <w:rsid w:val="009914EB"/>
    <w:rsid w:val="009925D2"/>
    <w:rsid w:val="00992C3C"/>
    <w:rsid w:val="009939DB"/>
    <w:rsid w:val="00993E70"/>
    <w:rsid w:val="009940BC"/>
    <w:rsid w:val="0099440B"/>
    <w:rsid w:val="009947E0"/>
    <w:rsid w:val="00994F35"/>
    <w:rsid w:val="00995157"/>
    <w:rsid w:val="00995DE6"/>
    <w:rsid w:val="00995E57"/>
    <w:rsid w:val="00996072"/>
    <w:rsid w:val="00996952"/>
    <w:rsid w:val="00996EBF"/>
    <w:rsid w:val="0099711C"/>
    <w:rsid w:val="0099722E"/>
    <w:rsid w:val="009978AD"/>
    <w:rsid w:val="009A027A"/>
    <w:rsid w:val="009A06B1"/>
    <w:rsid w:val="009A087B"/>
    <w:rsid w:val="009A1020"/>
    <w:rsid w:val="009A167B"/>
    <w:rsid w:val="009A1AD9"/>
    <w:rsid w:val="009A20B4"/>
    <w:rsid w:val="009A2447"/>
    <w:rsid w:val="009A2CC9"/>
    <w:rsid w:val="009A3017"/>
    <w:rsid w:val="009A3065"/>
    <w:rsid w:val="009A4085"/>
    <w:rsid w:val="009A4643"/>
    <w:rsid w:val="009A4B35"/>
    <w:rsid w:val="009A4C07"/>
    <w:rsid w:val="009A51D2"/>
    <w:rsid w:val="009A57F9"/>
    <w:rsid w:val="009A58E0"/>
    <w:rsid w:val="009A59A2"/>
    <w:rsid w:val="009A5AFE"/>
    <w:rsid w:val="009A5E25"/>
    <w:rsid w:val="009A5E56"/>
    <w:rsid w:val="009A609B"/>
    <w:rsid w:val="009A65F2"/>
    <w:rsid w:val="009A66EF"/>
    <w:rsid w:val="009A6771"/>
    <w:rsid w:val="009A6A1E"/>
    <w:rsid w:val="009A6B2E"/>
    <w:rsid w:val="009A73EC"/>
    <w:rsid w:val="009A7E2B"/>
    <w:rsid w:val="009B0096"/>
    <w:rsid w:val="009B0426"/>
    <w:rsid w:val="009B06ED"/>
    <w:rsid w:val="009B0A47"/>
    <w:rsid w:val="009B1044"/>
    <w:rsid w:val="009B1462"/>
    <w:rsid w:val="009B175C"/>
    <w:rsid w:val="009B1D5D"/>
    <w:rsid w:val="009B1EF8"/>
    <w:rsid w:val="009B2243"/>
    <w:rsid w:val="009B24BD"/>
    <w:rsid w:val="009B2C96"/>
    <w:rsid w:val="009B2E31"/>
    <w:rsid w:val="009B2ED1"/>
    <w:rsid w:val="009B31A7"/>
    <w:rsid w:val="009B341C"/>
    <w:rsid w:val="009B3F69"/>
    <w:rsid w:val="009B406F"/>
    <w:rsid w:val="009B42EC"/>
    <w:rsid w:val="009B43D5"/>
    <w:rsid w:val="009B4806"/>
    <w:rsid w:val="009B4AB0"/>
    <w:rsid w:val="009B4D35"/>
    <w:rsid w:val="009B4DA5"/>
    <w:rsid w:val="009B4E24"/>
    <w:rsid w:val="009B4F4F"/>
    <w:rsid w:val="009B570E"/>
    <w:rsid w:val="009B61D6"/>
    <w:rsid w:val="009B67DB"/>
    <w:rsid w:val="009B7B0D"/>
    <w:rsid w:val="009C04F9"/>
    <w:rsid w:val="009C05BD"/>
    <w:rsid w:val="009C079F"/>
    <w:rsid w:val="009C0B34"/>
    <w:rsid w:val="009C0C5C"/>
    <w:rsid w:val="009C135E"/>
    <w:rsid w:val="009C1391"/>
    <w:rsid w:val="009C187A"/>
    <w:rsid w:val="009C1922"/>
    <w:rsid w:val="009C1C2B"/>
    <w:rsid w:val="009C23EE"/>
    <w:rsid w:val="009C2D95"/>
    <w:rsid w:val="009C2F79"/>
    <w:rsid w:val="009C2FA4"/>
    <w:rsid w:val="009C3187"/>
    <w:rsid w:val="009C33ED"/>
    <w:rsid w:val="009C3B0C"/>
    <w:rsid w:val="009C3D21"/>
    <w:rsid w:val="009C3E96"/>
    <w:rsid w:val="009C4778"/>
    <w:rsid w:val="009C4817"/>
    <w:rsid w:val="009C4A90"/>
    <w:rsid w:val="009C4D5E"/>
    <w:rsid w:val="009C5884"/>
    <w:rsid w:val="009C59BB"/>
    <w:rsid w:val="009C6065"/>
    <w:rsid w:val="009C60F5"/>
    <w:rsid w:val="009C655D"/>
    <w:rsid w:val="009C6A07"/>
    <w:rsid w:val="009C785B"/>
    <w:rsid w:val="009C78F9"/>
    <w:rsid w:val="009C7909"/>
    <w:rsid w:val="009C7B7F"/>
    <w:rsid w:val="009C7FBB"/>
    <w:rsid w:val="009D03B4"/>
    <w:rsid w:val="009D03BF"/>
    <w:rsid w:val="009D03EC"/>
    <w:rsid w:val="009D0547"/>
    <w:rsid w:val="009D1905"/>
    <w:rsid w:val="009D1EA2"/>
    <w:rsid w:val="009D2155"/>
    <w:rsid w:val="009D2662"/>
    <w:rsid w:val="009D290D"/>
    <w:rsid w:val="009D33DF"/>
    <w:rsid w:val="009D3FDB"/>
    <w:rsid w:val="009D4292"/>
    <w:rsid w:val="009D4C62"/>
    <w:rsid w:val="009D50FE"/>
    <w:rsid w:val="009D529A"/>
    <w:rsid w:val="009D5F54"/>
    <w:rsid w:val="009D6058"/>
    <w:rsid w:val="009D6250"/>
    <w:rsid w:val="009D6547"/>
    <w:rsid w:val="009D6E49"/>
    <w:rsid w:val="009D6FC5"/>
    <w:rsid w:val="009D70D1"/>
    <w:rsid w:val="009D7308"/>
    <w:rsid w:val="009D7497"/>
    <w:rsid w:val="009D7908"/>
    <w:rsid w:val="009D791B"/>
    <w:rsid w:val="009D7C9B"/>
    <w:rsid w:val="009E0136"/>
    <w:rsid w:val="009E02E6"/>
    <w:rsid w:val="009E03FB"/>
    <w:rsid w:val="009E0DB8"/>
    <w:rsid w:val="009E1295"/>
    <w:rsid w:val="009E1707"/>
    <w:rsid w:val="009E1FDF"/>
    <w:rsid w:val="009E28C4"/>
    <w:rsid w:val="009E319B"/>
    <w:rsid w:val="009E35FF"/>
    <w:rsid w:val="009E3EC5"/>
    <w:rsid w:val="009E3FE4"/>
    <w:rsid w:val="009E402C"/>
    <w:rsid w:val="009E413C"/>
    <w:rsid w:val="009E470C"/>
    <w:rsid w:val="009E4A0B"/>
    <w:rsid w:val="009E4B55"/>
    <w:rsid w:val="009E4C00"/>
    <w:rsid w:val="009E4C49"/>
    <w:rsid w:val="009E5851"/>
    <w:rsid w:val="009E5B87"/>
    <w:rsid w:val="009E6594"/>
    <w:rsid w:val="009E701A"/>
    <w:rsid w:val="009E75AC"/>
    <w:rsid w:val="009E7992"/>
    <w:rsid w:val="009F089D"/>
    <w:rsid w:val="009F0A6F"/>
    <w:rsid w:val="009F0F8F"/>
    <w:rsid w:val="009F1314"/>
    <w:rsid w:val="009F14D1"/>
    <w:rsid w:val="009F1C09"/>
    <w:rsid w:val="009F2128"/>
    <w:rsid w:val="009F212D"/>
    <w:rsid w:val="009F2843"/>
    <w:rsid w:val="009F2F37"/>
    <w:rsid w:val="009F357E"/>
    <w:rsid w:val="009F44C8"/>
    <w:rsid w:val="009F4A9B"/>
    <w:rsid w:val="009F50D7"/>
    <w:rsid w:val="009F53F0"/>
    <w:rsid w:val="009F60DD"/>
    <w:rsid w:val="009F6100"/>
    <w:rsid w:val="009F625E"/>
    <w:rsid w:val="009F64D9"/>
    <w:rsid w:val="009F71A3"/>
    <w:rsid w:val="009F7961"/>
    <w:rsid w:val="00A00432"/>
    <w:rsid w:val="00A012B7"/>
    <w:rsid w:val="00A01441"/>
    <w:rsid w:val="00A02B86"/>
    <w:rsid w:val="00A02CE8"/>
    <w:rsid w:val="00A038D4"/>
    <w:rsid w:val="00A03C8B"/>
    <w:rsid w:val="00A04241"/>
    <w:rsid w:val="00A042FC"/>
    <w:rsid w:val="00A04B07"/>
    <w:rsid w:val="00A04E65"/>
    <w:rsid w:val="00A04FC1"/>
    <w:rsid w:val="00A053F9"/>
    <w:rsid w:val="00A05530"/>
    <w:rsid w:val="00A05BB5"/>
    <w:rsid w:val="00A05C6D"/>
    <w:rsid w:val="00A0638F"/>
    <w:rsid w:val="00A0643F"/>
    <w:rsid w:val="00A0693E"/>
    <w:rsid w:val="00A06DC7"/>
    <w:rsid w:val="00A06F83"/>
    <w:rsid w:val="00A07762"/>
    <w:rsid w:val="00A077A2"/>
    <w:rsid w:val="00A07CB5"/>
    <w:rsid w:val="00A108ED"/>
    <w:rsid w:val="00A1097E"/>
    <w:rsid w:val="00A10D62"/>
    <w:rsid w:val="00A11303"/>
    <w:rsid w:val="00A11388"/>
    <w:rsid w:val="00A1175B"/>
    <w:rsid w:val="00A11BF4"/>
    <w:rsid w:val="00A12C03"/>
    <w:rsid w:val="00A132E8"/>
    <w:rsid w:val="00A1385B"/>
    <w:rsid w:val="00A13D9D"/>
    <w:rsid w:val="00A14136"/>
    <w:rsid w:val="00A149A5"/>
    <w:rsid w:val="00A14B65"/>
    <w:rsid w:val="00A14FA8"/>
    <w:rsid w:val="00A150A9"/>
    <w:rsid w:val="00A1515A"/>
    <w:rsid w:val="00A15E1E"/>
    <w:rsid w:val="00A173D0"/>
    <w:rsid w:val="00A178F5"/>
    <w:rsid w:val="00A17966"/>
    <w:rsid w:val="00A17AC3"/>
    <w:rsid w:val="00A17C59"/>
    <w:rsid w:val="00A201D6"/>
    <w:rsid w:val="00A203B2"/>
    <w:rsid w:val="00A204C0"/>
    <w:rsid w:val="00A20759"/>
    <w:rsid w:val="00A209C7"/>
    <w:rsid w:val="00A2122B"/>
    <w:rsid w:val="00A21FBE"/>
    <w:rsid w:val="00A21FE5"/>
    <w:rsid w:val="00A21FEF"/>
    <w:rsid w:val="00A21FF9"/>
    <w:rsid w:val="00A227ED"/>
    <w:rsid w:val="00A22A13"/>
    <w:rsid w:val="00A22BF8"/>
    <w:rsid w:val="00A234F6"/>
    <w:rsid w:val="00A240C8"/>
    <w:rsid w:val="00A24781"/>
    <w:rsid w:val="00A249E0"/>
    <w:rsid w:val="00A24C12"/>
    <w:rsid w:val="00A253EE"/>
    <w:rsid w:val="00A25773"/>
    <w:rsid w:val="00A25931"/>
    <w:rsid w:val="00A25CDD"/>
    <w:rsid w:val="00A25D60"/>
    <w:rsid w:val="00A25E32"/>
    <w:rsid w:val="00A2614E"/>
    <w:rsid w:val="00A267D4"/>
    <w:rsid w:val="00A2696F"/>
    <w:rsid w:val="00A26F39"/>
    <w:rsid w:val="00A2797E"/>
    <w:rsid w:val="00A279FA"/>
    <w:rsid w:val="00A30A99"/>
    <w:rsid w:val="00A30EC6"/>
    <w:rsid w:val="00A30ED7"/>
    <w:rsid w:val="00A310A1"/>
    <w:rsid w:val="00A3112C"/>
    <w:rsid w:val="00A3138E"/>
    <w:rsid w:val="00A31B8A"/>
    <w:rsid w:val="00A322C0"/>
    <w:rsid w:val="00A32AD2"/>
    <w:rsid w:val="00A33453"/>
    <w:rsid w:val="00A338B5"/>
    <w:rsid w:val="00A33A73"/>
    <w:rsid w:val="00A33DC4"/>
    <w:rsid w:val="00A340E3"/>
    <w:rsid w:val="00A343A1"/>
    <w:rsid w:val="00A346B0"/>
    <w:rsid w:val="00A35772"/>
    <w:rsid w:val="00A35AC0"/>
    <w:rsid w:val="00A36488"/>
    <w:rsid w:val="00A366E0"/>
    <w:rsid w:val="00A3673A"/>
    <w:rsid w:val="00A36FBA"/>
    <w:rsid w:val="00A37731"/>
    <w:rsid w:val="00A37C83"/>
    <w:rsid w:val="00A4042D"/>
    <w:rsid w:val="00A4044E"/>
    <w:rsid w:val="00A40511"/>
    <w:rsid w:val="00A408FA"/>
    <w:rsid w:val="00A40F77"/>
    <w:rsid w:val="00A40FB2"/>
    <w:rsid w:val="00A4108D"/>
    <w:rsid w:val="00A412DB"/>
    <w:rsid w:val="00A415D5"/>
    <w:rsid w:val="00A41887"/>
    <w:rsid w:val="00A41EF0"/>
    <w:rsid w:val="00A4211C"/>
    <w:rsid w:val="00A4230B"/>
    <w:rsid w:val="00A423B0"/>
    <w:rsid w:val="00A429D6"/>
    <w:rsid w:val="00A42A34"/>
    <w:rsid w:val="00A42E43"/>
    <w:rsid w:val="00A4308B"/>
    <w:rsid w:val="00A4359B"/>
    <w:rsid w:val="00A43674"/>
    <w:rsid w:val="00A43FAE"/>
    <w:rsid w:val="00A446CB"/>
    <w:rsid w:val="00A44A9B"/>
    <w:rsid w:val="00A44AE5"/>
    <w:rsid w:val="00A44E1A"/>
    <w:rsid w:val="00A4513C"/>
    <w:rsid w:val="00A45886"/>
    <w:rsid w:val="00A45C51"/>
    <w:rsid w:val="00A45E96"/>
    <w:rsid w:val="00A467D6"/>
    <w:rsid w:val="00A46927"/>
    <w:rsid w:val="00A46BC2"/>
    <w:rsid w:val="00A470B4"/>
    <w:rsid w:val="00A476EC"/>
    <w:rsid w:val="00A479D4"/>
    <w:rsid w:val="00A47E70"/>
    <w:rsid w:val="00A50DEB"/>
    <w:rsid w:val="00A51953"/>
    <w:rsid w:val="00A519BE"/>
    <w:rsid w:val="00A51B85"/>
    <w:rsid w:val="00A51C2F"/>
    <w:rsid w:val="00A51EB5"/>
    <w:rsid w:val="00A51FFB"/>
    <w:rsid w:val="00A52271"/>
    <w:rsid w:val="00A524A4"/>
    <w:rsid w:val="00A525B7"/>
    <w:rsid w:val="00A526AE"/>
    <w:rsid w:val="00A52758"/>
    <w:rsid w:val="00A52B4C"/>
    <w:rsid w:val="00A52F75"/>
    <w:rsid w:val="00A53893"/>
    <w:rsid w:val="00A5398B"/>
    <w:rsid w:val="00A53A3E"/>
    <w:rsid w:val="00A53B80"/>
    <w:rsid w:val="00A53C83"/>
    <w:rsid w:val="00A540FA"/>
    <w:rsid w:val="00A542ED"/>
    <w:rsid w:val="00A54424"/>
    <w:rsid w:val="00A545D5"/>
    <w:rsid w:val="00A54759"/>
    <w:rsid w:val="00A54798"/>
    <w:rsid w:val="00A54D76"/>
    <w:rsid w:val="00A54E42"/>
    <w:rsid w:val="00A559AD"/>
    <w:rsid w:val="00A5614B"/>
    <w:rsid w:val="00A5620A"/>
    <w:rsid w:val="00A5635D"/>
    <w:rsid w:val="00A56942"/>
    <w:rsid w:val="00A56BF9"/>
    <w:rsid w:val="00A56D6D"/>
    <w:rsid w:val="00A57261"/>
    <w:rsid w:val="00A57490"/>
    <w:rsid w:val="00A57819"/>
    <w:rsid w:val="00A57853"/>
    <w:rsid w:val="00A60325"/>
    <w:rsid w:val="00A60C31"/>
    <w:rsid w:val="00A61175"/>
    <w:rsid w:val="00A616CB"/>
    <w:rsid w:val="00A618CE"/>
    <w:rsid w:val="00A618D7"/>
    <w:rsid w:val="00A62386"/>
    <w:rsid w:val="00A623FB"/>
    <w:rsid w:val="00A624DB"/>
    <w:rsid w:val="00A62C7F"/>
    <w:rsid w:val="00A62E87"/>
    <w:rsid w:val="00A63064"/>
    <w:rsid w:val="00A63224"/>
    <w:rsid w:val="00A634D3"/>
    <w:rsid w:val="00A6355E"/>
    <w:rsid w:val="00A642BA"/>
    <w:rsid w:val="00A643B3"/>
    <w:rsid w:val="00A64DD5"/>
    <w:rsid w:val="00A65561"/>
    <w:rsid w:val="00A657C6"/>
    <w:rsid w:val="00A65C7B"/>
    <w:rsid w:val="00A66D28"/>
    <w:rsid w:val="00A66F30"/>
    <w:rsid w:val="00A6700D"/>
    <w:rsid w:val="00A6752F"/>
    <w:rsid w:val="00A6762F"/>
    <w:rsid w:val="00A67801"/>
    <w:rsid w:val="00A67C83"/>
    <w:rsid w:val="00A70A1F"/>
    <w:rsid w:val="00A70A6B"/>
    <w:rsid w:val="00A712D2"/>
    <w:rsid w:val="00A7148D"/>
    <w:rsid w:val="00A719F7"/>
    <w:rsid w:val="00A71D19"/>
    <w:rsid w:val="00A71FBB"/>
    <w:rsid w:val="00A7221D"/>
    <w:rsid w:val="00A72724"/>
    <w:rsid w:val="00A72BFA"/>
    <w:rsid w:val="00A72D00"/>
    <w:rsid w:val="00A7301B"/>
    <w:rsid w:val="00A73182"/>
    <w:rsid w:val="00A735CC"/>
    <w:rsid w:val="00A7398B"/>
    <w:rsid w:val="00A73D1C"/>
    <w:rsid w:val="00A748AC"/>
    <w:rsid w:val="00A74D77"/>
    <w:rsid w:val="00A74E64"/>
    <w:rsid w:val="00A75154"/>
    <w:rsid w:val="00A755EC"/>
    <w:rsid w:val="00A75634"/>
    <w:rsid w:val="00A75A7A"/>
    <w:rsid w:val="00A75B27"/>
    <w:rsid w:val="00A76867"/>
    <w:rsid w:val="00A76AE1"/>
    <w:rsid w:val="00A76CCA"/>
    <w:rsid w:val="00A771BD"/>
    <w:rsid w:val="00A772C6"/>
    <w:rsid w:val="00A772D2"/>
    <w:rsid w:val="00A7739F"/>
    <w:rsid w:val="00A776A7"/>
    <w:rsid w:val="00A77D56"/>
    <w:rsid w:val="00A77E47"/>
    <w:rsid w:val="00A80BB6"/>
    <w:rsid w:val="00A81519"/>
    <w:rsid w:val="00A8171E"/>
    <w:rsid w:val="00A81F08"/>
    <w:rsid w:val="00A81F23"/>
    <w:rsid w:val="00A81F90"/>
    <w:rsid w:val="00A827D6"/>
    <w:rsid w:val="00A82A85"/>
    <w:rsid w:val="00A82BFB"/>
    <w:rsid w:val="00A83567"/>
    <w:rsid w:val="00A837BF"/>
    <w:rsid w:val="00A83F2D"/>
    <w:rsid w:val="00A83FFE"/>
    <w:rsid w:val="00A843BA"/>
    <w:rsid w:val="00A8533E"/>
    <w:rsid w:val="00A854FA"/>
    <w:rsid w:val="00A85568"/>
    <w:rsid w:val="00A858EF"/>
    <w:rsid w:val="00A85900"/>
    <w:rsid w:val="00A859B7"/>
    <w:rsid w:val="00A85A0C"/>
    <w:rsid w:val="00A8652A"/>
    <w:rsid w:val="00A869B3"/>
    <w:rsid w:val="00A8700C"/>
    <w:rsid w:val="00A8718A"/>
    <w:rsid w:val="00A87A4A"/>
    <w:rsid w:val="00A90912"/>
    <w:rsid w:val="00A90A2D"/>
    <w:rsid w:val="00A9207B"/>
    <w:rsid w:val="00A92194"/>
    <w:rsid w:val="00A9265F"/>
    <w:rsid w:val="00A92B34"/>
    <w:rsid w:val="00A92C79"/>
    <w:rsid w:val="00A92DC7"/>
    <w:rsid w:val="00A93162"/>
    <w:rsid w:val="00A933FD"/>
    <w:rsid w:val="00A93600"/>
    <w:rsid w:val="00A938F7"/>
    <w:rsid w:val="00A93CE2"/>
    <w:rsid w:val="00A93D62"/>
    <w:rsid w:val="00A94464"/>
    <w:rsid w:val="00A95459"/>
    <w:rsid w:val="00A95490"/>
    <w:rsid w:val="00A962FA"/>
    <w:rsid w:val="00A968CA"/>
    <w:rsid w:val="00A96D2E"/>
    <w:rsid w:val="00A96E12"/>
    <w:rsid w:val="00A96F35"/>
    <w:rsid w:val="00A9721D"/>
    <w:rsid w:val="00A97948"/>
    <w:rsid w:val="00A97A32"/>
    <w:rsid w:val="00AA0C3C"/>
    <w:rsid w:val="00AA0CC8"/>
    <w:rsid w:val="00AA201F"/>
    <w:rsid w:val="00AA27FC"/>
    <w:rsid w:val="00AA27FE"/>
    <w:rsid w:val="00AA2D7D"/>
    <w:rsid w:val="00AA2E66"/>
    <w:rsid w:val="00AA30FE"/>
    <w:rsid w:val="00AA374C"/>
    <w:rsid w:val="00AA3E90"/>
    <w:rsid w:val="00AA46F0"/>
    <w:rsid w:val="00AA4C97"/>
    <w:rsid w:val="00AA5954"/>
    <w:rsid w:val="00AA5D20"/>
    <w:rsid w:val="00AA77A0"/>
    <w:rsid w:val="00AA797E"/>
    <w:rsid w:val="00AA7A13"/>
    <w:rsid w:val="00AA7A76"/>
    <w:rsid w:val="00AA7BEF"/>
    <w:rsid w:val="00AB156F"/>
    <w:rsid w:val="00AB1592"/>
    <w:rsid w:val="00AB190F"/>
    <w:rsid w:val="00AB19A7"/>
    <w:rsid w:val="00AB1B51"/>
    <w:rsid w:val="00AB1EBE"/>
    <w:rsid w:val="00AB24DE"/>
    <w:rsid w:val="00AB3CBC"/>
    <w:rsid w:val="00AB4145"/>
    <w:rsid w:val="00AB4156"/>
    <w:rsid w:val="00AB4C57"/>
    <w:rsid w:val="00AB4DC5"/>
    <w:rsid w:val="00AB4EC6"/>
    <w:rsid w:val="00AB4F31"/>
    <w:rsid w:val="00AB505E"/>
    <w:rsid w:val="00AB533D"/>
    <w:rsid w:val="00AB5AE3"/>
    <w:rsid w:val="00AB5AED"/>
    <w:rsid w:val="00AB5D4F"/>
    <w:rsid w:val="00AB5EF6"/>
    <w:rsid w:val="00AB6059"/>
    <w:rsid w:val="00AB70F2"/>
    <w:rsid w:val="00AB7586"/>
    <w:rsid w:val="00AB7656"/>
    <w:rsid w:val="00AC00C1"/>
    <w:rsid w:val="00AC04B1"/>
    <w:rsid w:val="00AC0671"/>
    <w:rsid w:val="00AC0BD1"/>
    <w:rsid w:val="00AC131F"/>
    <w:rsid w:val="00AC1B43"/>
    <w:rsid w:val="00AC1BA3"/>
    <w:rsid w:val="00AC1CB4"/>
    <w:rsid w:val="00AC232E"/>
    <w:rsid w:val="00AC2499"/>
    <w:rsid w:val="00AC2533"/>
    <w:rsid w:val="00AC27C9"/>
    <w:rsid w:val="00AC2CBF"/>
    <w:rsid w:val="00AC30C0"/>
    <w:rsid w:val="00AC32D0"/>
    <w:rsid w:val="00AC3578"/>
    <w:rsid w:val="00AC4075"/>
    <w:rsid w:val="00AC4BF8"/>
    <w:rsid w:val="00AC5A31"/>
    <w:rsid w:val="00AC608A"/>
    <w:rsid w:val="00AC62AA"/>
    <w:rsid w:val="00AC64AD"/>
    <w:rsid w:val="00AC698E"/>
    <w:rsid w:val="00AC6BA0"/>
    <w:rsid w:val="00AC6E0B"/>
    <w:rsid w:val="00AC7232"/>
    <w:rsid w:val="00AC795F"/>
    <w:rsid w:val="00AD0844"/>
    <w:rsid w:val="00AD16E4"/>
    <w:rsid w:val="00AD2202"/>
    <w:rsid w:val="00AD4221"/>
    <w:rsid w:val="00AD438A"/>
    <w:rsid w:val="00AD4656"/>
    <w:rsid w:val="00AD5F47"/>
    <w:rsid w:val="00AD6C24"/>
    <w:rsid w:val="00AD779E"/>
    <w:rsid w:val="00AD7D85"/>
    <w:rsid w:val="00AD7DA3"/>
    <w:rsid w:val="00AE0B1D"/>
    <w:rsid w:val="00AE0D36"/>
    <w:rsid w:val="00AE16FE"/>
    <w:rsid w:val="00AE1745"/>
    <w:rsid w:val="00AE26CE"/>
    <w:rsid w:val="00AE3004"/>
    <w:rsid w:val="00AE3416"/>
    <w:rsid w:val="00AE399F"/>
    <w:rsid w:val="00AE3C58"/>
    <w:rsid w:val="00AE3E1D"/>
    <w:rsid w:val="00AE40F1"/>
    <w:rsid w:val="00AE4738"/>
    <w:rsid w:val="00AE499F"/>
    <w:rsid w:val="00AE51F8"/>
    <w:rsid w:val="00AE5687"/>
    <w:rsid w:val="00AE5928"/>
    <w:rsid w:val="00AE59A7"/>
    <w:rsid w:val="00AE5DEA"/>
    <w:rsid w:val="00AE5ED7"/>
    <w:rsid w:val="00AE6062"/>
    <w:rsid w:val="00AE62A5"/>
    <w:rsid w:val="00AE6F05"/>
    <w:rsid w:val="00AE7B70"/>
    <w:rsid w:val="00AF071F"/>
    <w:rsid w:val="00AF0C2D"/>
    <w:rsid w:val="00AF0ECE"/>
    <w:rsid w:val="00AF1A70"/>
    <w:rsid w:val="00AF1C0A"/>
    <w:rsid w:val="00AF1D6D"/>
    <w:rsid w:val="00AF2585"/>
    <w:rsid w:val="00AF289F"/>
    <w:rsid w:val="00AF28BD"/>
    <w:rsid w:val="00AF2955"/>
    <w:rsid w:val="00AF2FCB"/>
    <w:rsid w:val="00AF3F4B"/>
    <w:rsid w:val="00AF3F9F"/>
    <w:rsid w:val="00AF45C9"/>
    <w:rsid w:val="00AF4712"/>
    <w:rsid w:val="00AF5A3D"/>
    <w:rsid w:val="00AF5B51"/>
    <w:rsid w:val="00AF687F"/>
    <w:rsid w:val="00AF747A"/>
    <w:rsid w:val="00AF7FDB"/>
    <w:rsid w:val="00B000C5"/>
    <w:rsid w:val="00B000FA"/>
    <w:rsid w:val="00B001F7"/>
    <w:rsid w:val="00B0021C"/>
    <w:rsid w:val="00B0068A"/>
    <w:rsid w:val="00B00958"/>
    <w:rsid w:val="00B00A5E"/>
    <w:rsid w:val="00B01702"/>
    <w:rsid w:val="00B0190C"/>
    <w:rsid w:val="00B0251F"/>
    <w:rsid w:val="00B02CDE"/>
    <w:rsid w:val="00B02F7E"/>
    <w:rsid w:val="00B03607"/>
    <w:rsid w:val="00B048E5"/>
    <w:rsid w:val="00B050EF"/>
    <w:rsid w:val="00B05181"/>
    <w:rsid w:val="00B05A01"/>
    <w:rsid w:val="00B05ACB"/>
    <w:rsid w:val="00B060A2"/>
    <w:rsid w:val="00B0616A"/>
    <w:rsid w:val="00B0684D"/>
    <w:rsid w:val="00B06F2D"/>
    <w:rsid w:val="00B070DE"/>
    <w:rsid w:val="00B074C5"/>
    <w:rsid w:val="00B077F2"/>
    <w:rsid w:val="00B07A14"/>
    <w:rsid w:val="00B07A6A"/>
    <w:rsid w:val="00B106B9"/>
    <w:rsid w:val="00B109F4"/>
    <w:rsid w:val="00B10F75"/>
    <w:rsid w:val="00B112B1"/>
    <w:rsid w:val="00B11489"/>
    <w:rsid w:val="00B1185D"/>
    <w:rsid w:val="00B11A50"/>
    <w:rsid w:val="00B11A52"/>
    <w:rsid w:val="00B11CA8"/>
    <w:rsid w:val="00B11E15"/>
    <w:rsid w:val="00B11FD0"/>
    <w:rsid w:val="00B12268"/>
    <w:rsid w:val="00B122FF"/>
    <w:rsid w:val="00B12984"/>
    <w:rsid w:val="00B1298B"/>
    <w:rsid w:val="00B12F76"/>
    <w:rsid w:val="00B13294"/>
    <w:rsid w:val="00B13449"/>
    <w:rsid w:val="00B1358F"/>
    <w:rsid w:val="00B1359A"/>
    <w:rsid w:val="00B13F97"/>
    <w:rsid w:val="00B14491"/>
    <w:rsid w:val="00B1455B"/>
    <w:rsid w:val="00B149FE"/>
    <w:rsid w:val="00B14C3E"/>
    <w:rsid w:val="00B15802"/>
    <w:rsid w:val="00B1596E"/>
    <w:rsid w:val="00B15B01"/>
    <w:rsid w:val="00B15F70"/>
    <w:rsid w:val="00B1609B"/>
    <w:rsid w:val="00B1666D"/>
    <w:rsid w:val="00B16884"/>
    <w:rsid w:val="00B168E3"/>
    <w:rsid w:val="00B16B86"/>
    <w:rsid w:val="00B17013"/>
    <w:rsid w:val="00B17206"/>
    <w:rsid w:val="00B17713"/>
    <w:rsid w:val="00B177C3"/>
    <w:rsid w:val="00B17A83"/>
    <w:rsid w:val="00B17DD6"/>
    <w:rsid w:val="00B17F4D"/>
    <w:rsid w:val="00B21431"/>
    <w:rsid w:val="00B215B2"/>
    <w:rsid w:val="00B21C40"/>
    <w:rsid w:val="00B21D16"/>
    <w:rsid w:val="00B21F21"/>
    <w:rsid w:val="00B222D0"/>
    <w:rsid w:val="00B226AA"/>
    <w:rsid w:val="00B22FEF"/>
    <w:rsid w:val="00B23145"/>
    <w:rsid w:val="00B23CF4"/>
    <w:rsid w:val="00B23D6B"/>
    <w:rsid w:val="00B243AB"/>
    <w:rsid w:val="00B24690"/>
    <w:rsid w:val="00B248D2"/>
    <w:rsid w:val="00B251DB"/>
    <w:rsid w:val="00B2537D"/>
    <w:rsid w:val="00B259C3"/>
    <w:rsid w:val="00B25C4A"/>
    <w:rsid w:val="00B25F69"/>
    <w:rsid w:val="00B260F1"/>
    <w:rsid w:val="00B2696E"/>
    <w:rsid w:val="00B2778C"/>
    <w:rsid w:val="00B277E0"/>
    <w:rsid w:val="00B27EFA"/>
    <w:rsid w:val="00B30663"/>
    <w:rsid w:val="00B30930"/>
    <w:rsid w:val="00B31B59"/>
    <w:rsid w:val="00B31B81"/>
    <w:rsid w:val="00B31C7A"/>
    <w:rsid w:val="00B32044"/>
    <w:rsid w:val="00B32193"/>
    <w:rsid w:val="00B3222F"/>
    <w:rsid w:val="00B33039"/>
    <w:rsid w:val="00B33140"/>
    <w:rsid w:val="00B33958"/>
    <w:rsid w:val="00B339BF"/>
    <w:rsid w:val="00B34CC6"/>
    <w:rsid w:val="00B35099"/>
    <w:rsid w:val="00B3540C"/>
    <w:rsid w:val="00B355A5"/>
    <w:rsid w:val="00B3572E"/>
    <w:rsid w:val="00B3615E"/>
    <w:rsid w:val="00B3744E"/>
    <w:rsid w:val="00B37784"/>
    <w:rsid w:val="00B379AF"/>
    <w:rsid w:val="00B379CC"/>
    <w:rsid w:val="00B37EEF"/>
    <w:rsid w:val="00B402ED"/>
    <w:rsid w:val="00B40670"/>
    <w:rsid w:val="00B40A78"/>
    <w:rsid w:val="00B415EF"/>
    <w:rsid w:val="00B41663"/>
    <w:rsid w:val="00B4181C"/>
    <w:rsid w:val="00B42536"/>
    <w:rsid w:val="00B428BE"/>
    <w:rsid w:val="00B43046"/>
    <w:rsid w:val="00B43958"/>
    <w:rsid w:val="00B44570"/>
    <w:rsid w:val="00B446BF"/>
    <w:rsid w:val="00B44701"/>
    <w:rsid w:val="00B4477E"/>
    <w:rsid w:val="00B44857"/>
    <w:rsid w:val="00B4555B"/>
    <w:rsid w:val="00B45BC0"/>
    <w:rsid w:val="00B46314"/>
    <w:rsid w:val="00B46963"/>
    <w:rsid w:val="00B469C3"/>
    <w:rsid w:val="00B4733E"/>
    <w:rsid w:val="00B47686"/>
    <w:rsid w:val="00B47977"/>
    <w:rsid w:val="00B5110C"/>
    <w:rsid w:val="00B5111A"/>
    <w:rsid w:val="00B5156C"/>
    <w:rsid w:val="00B51EBE"/>
    <w:rsid w:val="00B52489"/>
    <w:rsid w:val="00B52976"/>
    <w:rsid w:val="00B53262"/>
    <w:rsid w:val="00B5350F"/>
    <w:rsid w:val="00B5419E"/>
    <w:rsid w:val="00B545AE"/>
    <w:rsid w:val="00B54840"/>
    <w:rsid w:val="00B54A9B"/>
    <w:rsid w:val="00B550BD"/>
    <w:rsid w:val="00B55289"/>
    <w:rsid w:val="00B559FE"/>
    <w:rsid w:val="00B55BDF"/>
    <w:rsid w:val="00B55E26"/>
    <w:rsid w:val="00B56174"/>
    <w:rsid w:val="00B56394"/>
    <w:rsid w:val="00B576E9"/>
    <w:rsid w:val="00B60208"/>
    <w:rsid w:val="00B60B2C"/>
    <w:rsid w:val="00B61155"/>
    <w:rsid w:val="00B619B2"/>
    <w:rsid w:val="00B61E95"/>
    <w:rsid w:val="00B623BF"/>
    <w:rsid w:val="00B6255D"/>
    <w:rsid w:val="00B630EB"/>
    <w:rsid w:val="00B634E8"/>
    <w:rsid w:val="00B6481A"/>
    <w:rsid w:val="00B64A35"/>
    <w:rsid w:val="00B64EB5"/>
    <w:rsid w:val="00B6500C"/>
    <w:rsid w:val="00B65661"/>
    <w:rsid w:val="00B656FB"/>
    <w:rsid w:val="00B66016"/>
    <w:rsid w:val="00B6669A"/>
    <w:rsid w:val="00B66938"/>
    <w:rsid w:val="00B66D07"/>
    <w:rsid w:val="00B66FE7"/>
    <w:rsid w:val="00B671D3"/>
    <w:rsid w:val="00B675DF"/>
    <w:rsid w:val="00B679BD"/>
    <w:rsid w:val="00B67AA4"/>
    <w:rsid w:val="00B67B2D"/>
    <w:rsid w:val="00B67D96"/>
    <w:rsid w:val="00B70130"/>
    <w:rsid w:val="00B70465"/>
    <w:rsid w:val="00B70641"/>
    <w:rsid w:val="00B70A5E"/>
    <w:rsid w:val="00B70A61"/>
    <w:rsid w:val="00B71484"/>
    <w:rsid w:val="00B71CAD"/>
    <w:rsid w:val="00B71E11"/>
    <w:rsid w:val="00B71F21"/>
    <w:rsid w:val="00B72074"/>
    <w:rsid w:val="00B73016"/>
    <w:rsid w:val="00B73765"/>
    <w:rsid w:val="00B74410"/>
    <w:rsid w:val="00B74413"/>
    <w:rsid w:val="00B7460E"/>
    <w:rsid w:val="00B74B07"/>
    <w:rsid w:val="00B74C31"/>
    <w:rsid w:val="00B74E48"/>
    <w:rsid w:val="00B75994"/>
    <w:rsid w:val="00B75B9F"/>
    <w:rsid w:val="00B75FC6"/>
    <w:rsid w:val="00B76368"/>
    <w:rsid w:val="00B773A7"/>
    <w:rsid w:val="00B77F31"/>
    <w:rsid w:val="00B77F87"/>
    <w:rsid w:val="00B80081"/>
    <w:rsid w:val="00B808DD"/>
    <w:rsid w:val="00B80CE3"/>
    <w:rsid w:val="00B80D5B"/>
    <w:rsid w:val="00B80EFE"/>
    <w:rsid w:val="00B81161"/>
    <w:rsid w:val="00B81375"/>
    <w:rsid w:val="00B8151C"/>
    <w:rsid w:val="00B816F0"/>
    <w:rsid w:val="00B8193B"/>
    <w:rsid w:val="00B82309"/>
    <w:rsid w:val="00B8247A"/>
    <w:rsid w:val="00B82601"/>
    <w:rsid w:val="00B829CD"/>
    <w:rsid w:val="00B82B56"/>
    <w:rsid w:val="00B83369"/>
    <w:rsid w:val="00B83642"/>
    <w:rsid w:val="00B836A8"/>
    <w:rsid w:val="00B83766"/>
    <w:rsid w:val="00B837F3"/>
    <w:rsid w:val="00B83BEE"/>
    <w:rsid w:val="00B83F4D"/>
    <w:rsid w:val="00B843A8"/>
    <w:rsid w:val="00B848C4"/>
    <w:rsid w:val="00B84C5D"/>
    <w:rsid w:val="00B84E64"/>
    <w:rsid w:val="00B850D7"/>
    <w:rsid w:val="00B858E4"/>
    <w:rsid w:val="00B85EB4"/>
    <w:rsid w:val="00B86289"/>
    <w:rsid w:val="00B86553"/>
    <w:rsid w:val="00B876AB"/>
    <w:rsid w:val="00B87862"/>
    <w:rsid w:val="00B87996"/>
    <w:rsid w:val="00B87EDB"/>
    <w:rsid w:val="00B87EDF"/>
    <w:rsid w:val="00B87FAB"/>
    <w:rsid w:val="00B90315"/>
    <w:rsid w:val="00B90ACB"/>
    <w:rsid w:val="00B91428"/>
    <w:rsid w:val="00B91471"/>
    <w:rsid w:val="00B91633"/>
    <w:rsid w:val="00B919CA"/>
    <w:rsid w:val="00B91A53"/>
    <w:rsid w:val="00B91BE2"/>
    <w:rsid w:val="00B91C08"/>
    <w:rsid w:val="00B91CDA"/>
    <w:rsid w:val="00B91FD9"/>
    <w:rsid w:val="00B9221D"/>
    <w:rsid w:val="00B928CD"/>
    <w:rsid w:val="00B92A62"/>
    <w:rsid w:val="00B92E9B"/>
    <w:rsid w:val="00B938B1"/>
    <w:rsid w:val="00B93D30"/>
    <w:rsid w:val="00B9432E"/>
    <w:rsid w:val="00B9466C"/>
    <w:rsid w:val="00B9488D"/>
    <w:rsid w:val="00B94D55"/>
    <w:rsid w:val="00B953B9"/>
    <w:rsid w:val="00B95AB4"/>
    <w:rsid w:val="00B95E27"/>
    <w:rsid w:val="00B95E75"/>
    <w:rsid w:val="00B96DB6"/>
    <w:rsid w:val="00B97B81"/>
    <w:rsid w:val="00B97DF7"/>
    <w:rsid w:val="00BA030A"/>
    <w:rsid w:val="00BA09FD"/>
    <w:rsid w:val="00BA0DE7"/>
    <w:rsid w:val="00BA1030"/>
    <w:rsid w:val="00BA1373"/>
    <w:rsid w:val="00BA1784"/>
    <w:rsid w:val="00BA19FB"/>
    <w:rsid w:val="00BA39A5"/>
    <w:rsid w:val="00BA3A6A"/>
    <w:rsid w:val="00BA3BF2"/>
    <w:rsid w:val="00BA3FBF"/>
    <w:rsid w:val="00BA41ED"/>
    <w:rsid w:val="00BA45C3"/>
    <w:rsid w:val="00BA4610"/>
    <w:rsid w:val="00BA4674"/>
    <w:rsid w:val="00BA4862"/>
    <w:rsid w:val="00BA4A1F"/>
    <w:rsid w:val="00BA5090"/>
    <w:rsid w:val="00BA57B8"/>
    <w:rsid w:val="00BA5AAD"/>
    <w:rsid w:val="00BA6295"/>
    <w:rsid w:val="00BA66D9"/>
    <w:rsid w:val="00BA6745"/>
    <w:rsid w:val="00BA6ECE"/>
    <w:rsid w:val="00BA729B"/>
    <w:rsid w:val="00BA73AA"/>
    <w:rsid w:val="00BA79AA"/>
    <w:rsid w:val="00BA7BF6"/>
    <w:rsid w:val="00BB1287"/>
    <w:rsid w:val="00BB12A1"/>
    <w:rsid w:val="00BB157F"/>
    <w:rsid w:val="00BB1BFB"/>
    <w:rsid w:val="00BB22CD"/>
    <w:rsid w:val="00BB242C"/>
    <w:rsid w:val="00BB3A6E"/>
    <w:rsid w:val="00BB44C2"/>
    <w:rsid w:val="00BB44E7"/>
    <w:rsid w:val="00BB46B3"/>
    <w:rsid w:val="00BB46BB"/>
    <w:rsid w:val="00BB4DE4"/>
    <w:rsid w:val="00BB4E0D"/>
    <w:rsid w:val="00BB52BC"/>
    <w:rsid w:val="00BB6C83"/>
    <w:rsid w:val="00BB75CD"/>
    <w:rsid w:val="00BB796D"/>
    <w:rsid w:val="00BB7B98"/>
    <w:rsid w:val="00BC0942"/>
    <w:rsid w:val="00BC0DBE"/>
    <w:rsid w:val="00BC10ED"/>
    <w:rsid w:val="00BC132B"/>
    <w:rsid w:val="00BC160E"/>
    <w:rsid w:val="00BC1704"/>
    <w:rsid w:val="00BC1907"/>
    <w:rsid w:val="00BC1AA6"/>
    <w:rsid w:val="00BC1BEB"/>
    <w:rsid w:val="00BC1F4E"/>
    <w:rsid w:val="00BC2020"/>
    <w:rsid w:val="00BC2A3F"/>
    <w:rsid w:val="00BC3F5F"/>
    <w:rsid w:val="00BC41BC"/>
    <w:rsid w:val="00BC429C"/>
    <w:rsid w:val="00BC42E2"/>
    <w:rsid w:val="00BC4922"/>
    <w:rsid w:val="00BC4B52"/>
    <w:rsid w:val="00BC4CBA"/>
    <w:rsid w:val="00BC4E1B"/>
    <w:rsid w:val="00BC51A1"/>
    <w:rsid w:val="00BC5579"/>
    <w:rsid w:val="00BC564E"/>
    <w:rsid w:val="00BC5B27"/>
    <w:rsid w:val="00BC5F15"/>
    <w:rsid w:val="00BC68E6"/>
    <w:rsid w:val="00BC72C2"/>
    <w:rsid w:val="00BD0ECA"/>
    <w:rsid w:val="00BD11CE"/>
    <w:rsid w:val="00BD1242"/>
    <w:rsid w:val="00BD1B0A"/>
    <w:rsid w:val="00BD1CAE"/>
    <w:rsid w:val="00BD248A"/>
    <w:rsid w:val="00BD24C3"/>
    <w:rsid w:val="00BD2B40"/>
    <w:rsid w:val="00BD3C05"/>
    <w:rsid w:val="00BD48F7"/>
    <w:rsid w:val="00BD568D"/>
    <w:rsid w:val="00BD5E69"/>
    <w:rsid w:val="00BD6517"/>
    <w:rsid w:val="00BD66CB"/>
    <w:rsid w:val="00BD69AF"/>
    <w:rsid w:val="00BD6CBA"/>
    <w:rsid w:val="00BD6D44"/>
    <w:rsid w:val="00BD735E"/>
    <w:rsid w:val="00BD7478"/>
    <w:rsid w:val="00BE0069"/>
    <w:rsid w:val="00BE0BE2"/>
    <w:rsid w:val="00BE0D4F"/>
    <w:rsid w:val="00BE1250"/>
    <w:rsid w:val="00BE13A0"/>
    <w:rsid w:val="00BE1625"/>
    <w:rsid w:val="00BE1836"/>
    <w:rsid w:val="00BE1C6D"/>
    <w:rsid w:val="00BE208D"/>
    <w:rsid w:val="00BE2930"/>
    <w:rsid w:val="00BE2FAA"/>
    <w:rsid w:val="00BE400D"/>
    <w:rsid w:val="00BE423C"/>
    <w:rsid w:val="00BE44B7"/>
    <w:rsid w:val="00BE4977"/>
    <w:rsid w:val="00BE5692"/>
    <w:rsid w:val="00BE58EC"/>
    <w:rsid w:val="00BE5CB0"/>
    <w:rsid w:val="00BE5D3B"/>
    <w:rsid w:val="00BE627C"/>
    <w:rsid w:val="00BE6721"/>
    <w:rsid w:val="00BE7B5D"/>
    <w:rsid w:val="00BE7CE1"/>
    <w:rsid w:val="00BF00CA"/>
    <w:rsid w:val="00BF05C8"/>
    <w:rsid w:val="00BF171A"/>
    <w:rsid w:val="00BF20F6"/>
    <w:rsid w:val="00BF21EA"/>
    <w:rsid w:val="00BF2917"/>
    <w:rsid w:val="00BF3291"/>
    <w:rsid w:val="00BF33B4"/>
    <w:rsid w:val="00BF3605"/>
    <w:rsid w:val="00BF3EA8"/>
    <w:rsid w:val="00BF4787"/>
    <w:rsid w:val="00BF47CE"/>
    <w:rsid w:val="00BF48B3"/>
    <w:rsid w:val="00BF5713"/>
    <w:rsid w:val="00BF6CCB"/>
    <w:rsid w:val="00BF7344"/>
    <w:rsid w:val="00BF7B3D"/>
    <w:rsid w:val="00C00967"/>
    <w:rsid w:val="00C00E30"/>
    <w:rsid w:val="00C00F18"/>
    <w:rsid w:val="00C0147F"/>
    <w:rsid w:val="00C01782"/>
    <w:rsid w:val="00C01789"/>
    <w:rsid w:val="00C01AEB"/>
    <w:rsid w:val="00C01AFC"/>
    <w:rsid w:val="00C01FE2"/>
    <w:rsid w:val="00C0277E"/>
    <w:rsid w:val="00C02807"/>
    <w:rsid w:val="00C029BC"/>
    <w:rsid w:val="00C03064"/>
    <w:rsid w:val="00C0314E"/>
    <w:rsid w:val="00C036BC"/>
    <w:rsid w:val="00C03E8A"/>
    <w:rsid w:val="00C03F85"/>
    <w:rsid w:val="00C03FB7"/>
    <w:rsid w:val="00C048B6"/>
    <w:rsid w:val="00C04B38"/>
    <w:rsid w:val="00C04C87"/>
    <w:rsid w:val="00C05163"/>
    <w:rsid w:val="00C05C6D"/>
    <w:rsid w:val="00C05D52"/>
    <w:rsid w:val="00C060E2"/>
    <w:rsid w:val="00C0677D"/>
    <w:rsid w:val="00C07871"/>
    <w:rsid w:val="00C07F0C"/>
    <w:rsid w:val="00C10240"/>
    <w:rsid w:val="00C107C2"/>
    <w:rsid w:val="00C10D12"/>
    <w:rsid w:val="00C10DC3"/>
    <w:rsid w:val="00C11559"/>
    <w:rsid w:val="00C11E39"/>
    <w:rsid w:val="00C11EE3"/>
    <w:rsid w:val="00C121ED"/>
    <w:rsid w:val="00C124A1"/>
    <w:rsid w:val="00C12A27"/>
    <w:rsid w:val="00C13127"/>
    <w:rsid w:val="00C1321C"/>
    <w:rsid w:val="00C139BD"/>
    <w:rsid w:val="00C13AD1"/>
    <w:rsid w:val="00C13CA7"/>
    <w:rsid w:val="00C147E0"/>
    <w:rsid w:val="00C158D1"/>
    <w:rsid w:val="00C15BE1"/>
    <w:rsid w:val="00C16C5F"/>
    <w:rsid w:val="00C16C79"/>
    <w:rsid w:val="00C17802"/>
    <w:rsid w:val="00C20895"/>
    <w:rsid w:val="00C209CC"/>
    <w:rsid w:val="00C21001"/>
    <w:rsid w:val="00C2195A"/>
    <w:rsid w:val="00C21E85"/>
    <w:rsid w:val="00C2207D"/>
    <w:rsid w:val="00C2232B"/>
    <w:rsid w:val="00C22E1B"/>
    <w:rsid w:val="00C23DD7"/>
    <w:rsid w:val="00C24E30"/>
    <w:rsid w:val="00C25A83"/>
    <w:rsid w:val="00C25D03"/>
    <w:rsid w:val="00C2611C"/>
    <w:rsid w:val="00C266A5"/>
    <w:rsid w:val="00C26F22"/>
    <w:rsid w:val="00C2741C"/>
    <w:rsid w:val="00C30001"/>
    <w:rsid w:val="00C31162"/>
    <w:rsid w:val="00C328D3"/>
    <w:rsid w:val="00C32CBC"/>
    <w:rsid w:val="00C32DDB"/>
    <w:rsid w:val="00C33825"/>
    <w:rsid w:val="00C3382B"/>
    <w:rsid w:val="00C33965"/>
    <w:rsid w:val="00C34115"/>
    <w:rsid w:val="00C34A29"/>
    <w:rsid w:val="00C34CBC"/>
    <w:rsid w:val="00C35A3C"/>
    <w:rsid w:val="00C35F53"/>
    <w:rsid w:val="00C366C9"/>
    <w:rsid w:val="00C36ECC"/>
    <w:rsid w:val="00C37002"/>
    <w:rsid w:val="00C370B8"/>
    <w:rsid w:val="00C3713C"/>
    <w:rsid w:val="00C371E1"/>
    <w:rsid w:val="00C37911"/>
    <w:rsid w:val="00C40BAA"/>
    <w:rsid w:val="00C40D86"/>
    <w:rsid w:val="00C40ED9"/>
    <w:rsid w:val="00C41EE3"/>
    <w:rsid w:val="00C41F2A"/>
    <w:rsid w:val="00C41FFD"/>
    <w:rsid w:val="00C4250D"/>
    <w:rsid w:val="00C432D2"/>
    <w:rsid w:val="00C4340F"/>
    <w:rsid w:val="00C4483E"/>
    <w:rsid w:val="00C44DE3"/>
    <w:rsid w:val="00C4570D"/>
    <w:rsid w:val="00C45AAA"/>
    <w:rsid w:val="00C47412"/>
    <w:rsid w:val="00C47A29"/>
    <w:rsid w:val="00C50B82"/>
    <w:rsid w:val="00C510A3"/>
    <w:rsid w:val="00C51BFF"/>
    <w:rsid w:val="00C5224D"/>
    <w:rsid w:val="00C529E5"/>
    <w:rsid w:val="00C52D8F"/>
    <w:rsid w:val="00C52DC9"/>
    <w:rsid w:val="00C53437"/>
    <w:rsid w:val="00C5365B"/>
    <w:rsid w:val="00C53D78"/>
    <w:rsid w:val="00C5531A"/>
    <w:rsid w:val="00C5658B"/>
    <w:rsid w:val="00C57470"/>
    <w:rsid w:val="00C57897"/>
    <w:rsid w:val="00C60070"/>
    <w:rsid w:val="00C60750"/>
    <w:rsid w:val="00C60FAF"/>
    <w:rsid w:val="00C610D9"/>
    <w:rsid w:val="00C616AA"/>
    <w:rsid w:val="00C61D88"/>
    <w:rsid w:val="00C62B79"/>
    <w:rsid w:val="00C62F09"/>
    <w:rsid w:val="00C63730"/>
    <w:rsid w:val="00C6396F"/>
    <w:rsid w:val="00C63AEB"/>
    <w:rsid w:val="00C63EB0"/>
    <w:rsid w:val="00C6436C"/>
    <w:rsid w:val="00C64501"/>
    <w:rsid w:val="00C64E13"/>
    <w:rsid w:val="00C64FFE"/>
    <w:rsid w:val="00C65092"/>
    <w:rsid w:val="00C65595"/>
    <w:rsid w:val="00C65B24"/>
    <w:rsid w:val="00C662DC"/>
    <w:rsid w:val="00C6665E"/>
    <w:rsid w:val="00C666FF"/>
    <w:rsid w:val="00C66AFE"/>
    <w:rsid w:val="00C66CC4"/>
    <w:rsid w:val="00C677A4"/>
    <w:rsid w:val="00C67C7E"/>
    <w:rsid w:val="00C7048A"/>
    <w:rsid w:val="00C7055C"/>
    <w:rsid w:val="00C7132B"/>
    <w:rsid w:val="00C7187C"/>
    <w:rsid w:val="00C71D26"/>
    <w:rsid w:val="00C72192"/>
    <w:rsid w:val="00C72BB9"/>
    <w:rsid w:val="00C72C4A"/>
    <w:rsid w:val="00C738BA"/>
    <w:rsid w:val="00C738DF"/>
    <w:rsid w:val="00C73DFD"/>
    <w:rsid w:val="00C73F08"/>
    <w:rsid w:val="00C7400C"/>
    <w:rsid w:val="00C74F12"/>
    <w:rsid w:val="00C750A6"/>
    <w:rsid w:val="00C75871"/>
    <w:rsid w:val="00C75964"/>
    <w:rsid w:val="00C759D2"/>
    <w:rsid w:val="00C75A27"/>
    <w:rsid w:val="00C75B46"/>
    <w:rsid w:val="00C76DF2"/>
    <w:rsid w:val="00C76E90"/>
    <w:rsid w:val="00C7733A"/>
    <w:rsid w:val="00C77870"/>
    <w:rsid w:val="00C80446"/>
    <w:rsid w:val="00C80BCE"/>
    <w:rsid w:val="00C80F0A"/>
    <w:rsid w:val="00C81265"/>
    <w:rsid w:val="00C81DBC"/>
    <w:rsid w:val="00C8243E"/>
    <w:rsid w:val="00C8261B"/>
    <w:rsid w:val="00C826EA"/>
    <w:rsid w:val="00C82BA2"/>
    <w:rsid w:val="00C82CEC"/>
    <w:rsid w:val="00C836E9"/>
    <w:rsid w:val="00C83A14"/>
    <w:rsid w:val="00C83E2E"/>
    <w:rsid w:val="00C83EEB"/>
    <w:rsid w:val="00C8443A"/>
    <w:rsid w:val="00C84E30"/>
    <w:rsid w:val="00C84F2F"/>
    <w:rsid w:val="00C85966"/>
    <w:rsid w:val="00C85BA3"/>
    <w:rsid w:val="00C862E1"/>
    <w:rsid w:val="00C86404"/>
    <w:rsid w:val="00C86B62"/>
    <w:rsid w:val="00C86B89"/>
    <w:rsid w:val="00C86CD9"/>
    <w:rsid w:val="00C86E1E"/>
    <w:rsid w:val="00C873E2"/>
    <w:rsid w:val="00C87689"/>
    <w:rsid w:val="00C87CBF"/>
    <w:rsid w:val="00C87DD6"/>
    <w:rsid w:val="00C9026B"/>
    <w:rsid w:val="00C91598"/>
    <w:rsid w:val="00C917C2"/>
    <w:rsid w:val="00C91FAE"/>
    <w:rsid w:val="00C92095"/>
    <w:rsid w:val="00C929BB"/>
    <w:rsid w:val="00C92D3D"/>
    <w:rsid w:val="00C92F4D"/>
    <w:rsid w:val="00C930E2"/>
    <w:rsid w:val="00C934CC"/>
    <w:rsid w:val="00C939D4"/>
    <w:rsid w:val="00C94AF7"/>
    <w:rsid w:val="00C96105"/>
    <w:rsid w:val="00C962D6"/>
    <w:rsid w:val="00C96505"/>
    <w:rsid w:val="00C96688"/>
    <w:rsid w:val="00C96F22"/>
    <w:rsid w:val="00C970CE"/>
    <w:rsid w:val="00C97556"/>
    <w:rsid w:val="00C97A8E"/>
    <w:rsid w:val="00C97C05"/>
    <w:rsid w:val="00C97D2C"/>
    <w:rsid w:val="00CA0A11"/>
    <w:rsid w:val="00CA1020"/>
    <w:rsid w:val="00CA1254"/>
    <w:rsid w:val="00CA1687"/>
    <w:rsid w:val="00CA1B0D"/>
    <w:rsid w:val="00CA228C"/>
    <w:rsid w:val="00CA22F7"/>
    <w:rsid w:val="00CA2560"/>
    <w:rsid w:val="00CA3647"/>
    <w:rsid w:val="00CA4748"/>
    <w:rsid w:val="00CA5148"/>
    <w:rsid w:val="00CA59D2"/>
    <w:rsid w:val="00CA6318"/>
    <w:rsid w:val="00CA6399"/>
    <w:rsid w:val="00CA65B8"/>
    <w:rsid w:val="00CA65C2"/>
    <w:rsid w:val="00CA68E3"/>
    <w:rsid w:val="00CA6C5E"/>
    <w:rsid w:val="00CA6D0D"/>
    <w:rsid w:val="00CA729D"/>
    <w:rsid w:val="00CA72BE"/>
    <w:rsid w:val="00CA7623"/>
    <w:rsid w:val="00CA79D6"/>
    <w:rsid w:val="00CA7ABD"/>
    <w:rsid w:val="00CA7E7F"/>
    <w:rsid w:val="00CB006A"/>
    <w:rsid w:val="00CB06BF"/>
    <w:rsid w:val="00CB0939"/>
    <w:rsid w:val="00CB0D32"/>
    <w:rsid w:val="00CB1079"/>
    <w:rsid w:val="00CB1A11"/>
    <w:rsid w:val="00CB1ABD"/>
    <w:rsid w:val="00CB1B48"/>
    <w:rsid w:val="00CB1CA8"/>
    <w:rsid w:val="00CB2710"/>
    <w:rsid w:val="00CB2EBA"/>
    <w:rsid w:val="00CB3116"/>
    <w:rsid w:val="00CB314D"/>
    <w:rsid w:val="00CB3703"/>
    <w:rsid w:val="00CB385F"/>
    <w:rsid w:val="00CB3880"/>
    <w:rsid w:val="00CB3ACF"/>
    <w:rsid w:val="00CB4028"/>
    <w:rsid w:val="00CB414A"/>
    <w:rsid w:val="00CB4B2E"/>
    <w:rsid w:val="00CB4E32"/>
    <w:rsid w:val="00CB5583"/>
    <w:rsid w:val="00CB5762"/>
    <w:rsid w:val="00CB5D79"/>
    <w:rsid w:val="00CB60A2"/>
    <w:rsid w:val="00CB62CD"/>
    <w:rsid w:val="00CB6F28"/>
    <w:rsid w:val="00CB76B6"/>
    <w:rsid w:val="00CB7CE7"/>
    <w:rsid w:val="00CB7D02"/>
    <w:rsid w:val="00CB7E57"/>
    <w:rsid w:val="00CB7EFB"/>
    <w:rsid w:val="00CC0038"/>
    <w:rsid w:val="00CC031A"/>
    <w:rsid w:val="00CC03DE"/>
    <w:rsid w:val="00CC0DEC"/>
    <w:rsid w:val="00CC0EF3"/>
    <w:rsid w:val="00CC132A"/>
    <w:rsid w:val="00CC21A8"/>
    <w:rsid w:val="00CC2215"/>
    <w:rsid w:val="00CC29BF"/>
    <w:rsid w:val="00CC2A46"/>
    <w:rsid w:val="00CC2DE1"/>
    <w:rsid w:val="00CC3D55"/>
    <w:rsid w:val="00CC3D5A"/>
    <w:rsid w:val="00CC406C"/>
    <w:rsid w:val="00CC4B5E"/>
    <w:rsid w:val="00CC5745"/>
    <w:rsid w:val="00CC581E"/>
    <w:rsid w:val="00CC6633"/>
    <w:rsid w:val="00CC6F6D"/>
    <w:rsid w:val="00CC7186"/>
    <w:rsid w:val="00CC7A8B"/>
    <w:rsid w:val="00CC7E2D"/>
    <w:rsid w:val="00CC7FF8"/>
    <w:rsid w:val="00CD14B2"/>
    <w:rsid w:val="00CD1584"/>
    <w:rsid w:val="00CD17AA"/>
    <w:rsid w:val="00CD17EF"/>
    <w:rsid w:val="00CD1B16"/>
    <w:rsid w:val="00CD1C1C"/>
    <w:rsid w:val="00CD212E"/>
    <w:rsid w:val="00CD257F"/>
    <w:rsid w:val="00CD2F7A"/>
    <w:rsid w:val="00CD3268"/>
    <w:rsid w:val="00CD33C2"/>
    <w:rsid w:val="00CD3ECD"/>
    <w:rsid w:val="00CD3FAC"/>
    <w:rsid w:val="00CD490B"/>
    <w:rsid w:val="00CD494F"/>
    <w:rsid w:val="00CD4BE9"/>
    <w:rsid w:val="00CD4FBA"/>
    <w:rsid w:val="00CD5926"/>
    <w:rsid w:val="00CD6140"/>
    <w:rsid w:val="00CD61BA"/>
    <w:rsid w:val="00CD6375"/>
    <w:rsid w:val="00CD72FE"/>
    <w:rsid w:val="00CD7397"/>
    <w:rsid w:val="00CD7689"/>
    <w:rsid w:val="00CD7915"/>
    <w:rsid w:val="00CD7C7C"/>
    <w:rsid w:val="00CE0930"/>
    <w:rsid w:val="00CE0940"/>
    <w:rsid w:val="00CE0D05"/>
    <w:rsid w:val="00CE0EFC"/>
    <w:rsid w:val="00CE1694"/>
    <w:rsid w:val="00CE17C9"/>
    <w:rsid w:val="00CE2070"/>
    <w:rsid w:val="00CE26EC"/>
    <w:rsid w:val="00CE409B"/>
    <w:rsid w:val="00CE4E1C"/>
    <w:rsid w:val="00CE54A4"/>
    <w:rsid w:val="00CE55CD"/>
    <w:rsid w:val="00CE55DA"/>
    <w:rsid w:val="00CE55E3"/>
    <w:rsid w:val="00CE5794"/>
    <w:rsid w:val="00CE5BE4"/>
    <w:rsid w:val="00CE62D0"/>
    <w:rsid w:val="00CE681C"/>
    <w:rsid w:val="00CE69ED"/>
    <w:rsid w:val="00CE69F8"/>
    <w:rsid w:val="00CE6D01"/>
    <w:rsid w:val="00CE6FAF"/>
    <w:rsid w:val="00CE79A5"/>
    <w:rsid w:val="00CE7F4C"/>
    <w:rsid w:val="00CF035F"/>
    <w:rsid w:val="00CF0605"/>
    <w:rsid w:val="00CF08E4"/>
    <w:rsid w:val="00CF0A56"/>
    <w:rsid w:val="00CF0E14"/>
    <w:rsid w:val="00CF116D"/>
    <w:rsid w:val="00CF2694"/>
    <w:rsid w:val="00CF2898"/>
    <w:rsid w:val="00CF289E"/>
    <w:rsid w:val="00CF2B8E"/>
    <w:rsid w:val="00CF3466"/>
    <w:rsid w:val="00CF3646"/>
    <w:rsid w:val="00CF3A09"/>
    <w:rsid w:val="00CF3E45"/>
    <w:rsid w:val="00CF49D2"/>
    <w:rsid w:val="00CF51B4"/>
    <w:rsid w:val="00CF53AD"/>
    <w:rsid w:val="00CF5F74"/>
    <w:rsid w:val="00CF632E"/>
    <w:rsid w:val="00CF6429"/>
    <w:rsid w:val="00CF6A2A"/>
    <w:rsid w:val="00CF6ABF"/>
    <w:rsid w:val="00CF6EFC"/>
    <w:rsid w:val="00CF7117"/>
    <w:rsid w:val="00D00007"/>
    <w:rsid w:val="00D00999"/>
    <w:rsid w:val="00D00B2F"/>
    <w:rsid w:val="00D00BDA"/>
    <w:rsid w:val="00D00C83"/>
    <w:rsid w:val="00D01297"/>
    <w:rsid w:val="00D0155F"/>
    <w:rsid w:val="00D0174B"/>
    <w:rsid w:val="00D025B2"/>
    <w:rsid w:val="00D0297F"/>
    <w:rsid w:val="00D029BF"/>
    <w:rsid w:val="00D02B1D"/>
    <w:rsid w:val="00D02B9C"/>
    <w:rsid w:val="00D02BDA"/>
    <w:rsid w:val="00D02D8D"/>
    <w:rsid w:val="00D02EA2"/>
    <w:rsid w:val="00D034B7"/>
    <w:rsid w:val="00D0352A"/>
    <w:rsid w:val="00D041E0"/>
    <w:rsid w:val="00D04413"/>
    <w:rsid w:val="00D04487"/>
    <w:rsid w:val="00D04E2A"/>
    <w:rsid w:val="00D05237"/>
    <w:rsid w:val="00D05725"/>
    <w:rsid w:val="00D058A6"/>
    <w:rsid w:val="00D060D4"/>
    <w:rsid w:val="00D06B19"/>
    <w:rsid w:val="00D0735D"/>
    <w:rsid w:val="00D0735E"/>
    <w:rsid w:val="00D07CE3"/>
    <w:rsid w:val="00D109ED"/>
    <w:rsid w:val="00D11469"/>
    <w:rsid w:val="00D11A61"/>
    <w:rsid w:val="00D11D81"/>
    <w:rsid w:val="00D123F1"/>
    <w:rsid w:val="00D12A82"/>
    <w:rsid w:val="00D12C15"/>
    <w:rsid w:val="00D13B17"/>
    <w:rsid w:val="00D13DBA"/>
    <w:rsid w:val="00D1515D"/>
    <w:rsid w:val="00D157DA"/>
    <w:rsid w:val="00D16355"/>
    <w:rsid w:val="00D1665B"/>
    <w:rsid w:val="00D1693C"/>
    <w:rsid w:val="00D16B68"/>
    <w:rsid w:val="00D17184"/>
    <w:rsid w:val="00D171E0"/>
    <w:rsid w:val="00D20661"/>
    <w:rsid w:val="00D20E7B"/>
    <w:rsid w:val="00D20E86"/>
    <w:rsid w:val="00D222D0"/>
    <w:rsid w:val="00D22831"/>
    <w:rsid w:val="00D22DC8"/>
    <w:rsid w:val="00D22EBB"/>
    <w:rsid w:val="00D23238"/>
    <w:rsid w:val="00D23863"/>
    <w:rsid w:val="00D23B9E"/>
    <w:rsid w:val="00D24220"/>
    <w:rsid w:val="00D2460E"/>
    <w:rsid w:val="00D2522E"/>
    <w:rsid w:val="00D25312"/>
    <w:rsid w:val="00D2567B"/>
    <w:rsid w:val="00D25821"/>
    <w:rsid w:val="00D25B1E"/>
    <w:rsid w:val="00D25B4E"/>
    <w:rsid w:val="00D25C2B"/>
    <w:rsid w:val="00D26B74"/>
    <w:rsid w:val="00D26EAA"/>
    <w:rsid w:val="00D273EE"/>
    <w:rsid w:val="00D27C37"/>
    <w:rsid w:val="00D27C94"/>
    <w:rsid w:val="00D30789"/>
    <w:rsid w:val="00D309C6"/>
    <w:rsid w:val="00D30A66"/>
    <w:rsid w:val="00D30F96"/>
    <w:rsid w:val="00D31702"/>
    <w:rsid w:val="00D32125"/>
    <w:rsid w:val="00D32281"/>
    <w:rsid w:val="00D3288B"/>
    <w:rsid w:val="00D32A36"/>
    <w:rsid w:val="00D33163"/>
    <w:rsid w:val="00D33514"/>
    <w:rsid w:val="00D33821"/>
    <w:rsid w:val="00D33880"/>
    <w:rsid w:val="00D33A0E"/>
    <w:rsid w:val="00D33C4A"/>
    <w:rsid w:val="00D34B9A"/>
    <w:rsid w:val="00D34F67"/>
    <w:rsid w:val="00D350E4"/>
    <w:rsid w:val="00D35124"/>
    <w:rsid w:val="00D353FA"/>
    <w:rsid w:val="00D354E7"/>
    <w:rsid w:val="00D35C5A"/>
    <w:rsid w:val="00D366E0"/>
    <w:rsid w:val="00D370DD"/>
    <w:rsid w:val="00D37C4E"/>
    <w:rsid w:val="00D37C59"/>
    <w:rsid w:val="00D37CFF"/>
    <w:rsid w:val="00D408F7"/>
    <w:rsid w:val="00D40997"/>
    <w:rsid w:val="00D41076"/>
    <w:rsid w:val="00D41497"/>
    <w:rsid w:val="00D41F05"/>
    <w:rsid w:val="00D4208D"/>
    <w:rsid w:val="00D42474"/>
    <w:rsid w:val="00D43137"/>
    <w:rsid w:val="00D432B8"/>
    <w:rsid w:val="00D43529"/>
    <w:rsid w:val="00D43B6D"/>
    <w:rsid w:val="00D43BC6"/>
    <w:rsid w:val="00D44150"/>
    <w:rsid w:val="00D447C6"/>
    <w:rsid w:val="00D4495A"/>
    <w:rsid w:val="00D4495E"/>
    <w:rsid w:val="00D44AA2"/>
    <w:rsid w:val="00D44B4E"/>
    <w:rsid w:val="00D44E0B"/>
    <w:rsid w:val="00D45D8F"/>
    <w:rsid w:val="00D46243"/>
    <w:rsid w:val="00D466D5"/>
    <w:rsid w:val="00D467B0"/>
    <w:rsid w:val="00D468D2"/>
    <w:rsid w:val="00D46D9D"/>
    <w:rsid w:val="00D46EB8"/>
    <w:rsid w:val="00D476BB"/>
    <w:rsid w:val="00D47B28"/>
    <w:rsid w:val="00D47CEC"/>
    <w:rsid w:val="00D510B1"/>
    <w:rsid w:val="00D510BC"/>
    <w:rsid w:val="00D511C4"/>
    <w:rsid w:val="00D51269"/>
    <w:rsid w:val="00D5181C"/>
    <w:rsid w:val="00D51AAC"/>
    <w:rsid w:val="00D51D27"/>
    <w:rsid w:val="00D522E5"/>
    <w:rsid w:val="00D524A7"/>
    <w:rsid w:val="00D52E40"/>
    <w:rsid w:val="00D52F9E"/>
    <w:rsid w:val="00D533F2"/>
    <w:rsid w:val="00D537A7"/>
    <w:rsid w:val="00D537D2"/>
    <w:rsid w:val="00D538B5"/>
    <w:rsid w:val="00D53BA6"/>
    <w:rsid w:val="00D5441F"/>
    <w:rsid w:val="00D5466A"/>
    <w:rsid w:val="00D54939"/>
    <w:rsid w:val="00D54C78"/>
    <w:rsid w:val="00D54D4A"/>
    <w:rsid w:val="00D54DAA"/>
    <w:rsid w:val="00D54E35"/>
    <w:rsid w:val="00D551B4"/>
    <w:rsid w:val="00D5549A"/>
    <w:rsid w:val="00D55568"/>
    <w:rsid w:val="00D55BC7"/>
    <w:rsid w:val="00D5633C"/>
    <w:rsid w:val="00D5651F"/>
    <w:rsid w:val="00D56691"/>
    <w:rsid w:val="00D56CF4"/>
    <w:rsid w:val="00D572E4"/>
    <w:rsid w:val="00D57EDC"/>
    <w:rsid w:val="00D603A7"/>
    <w:rsid w:val="00D603F2"/>
    <w:rsid w:val="00D60DD2"/>
    <w:rsid w:val="00D60F96"/>
    <w:rsid w:val="00D629F1"/>
    <w:rsid w:val="00D63280"/>
    <w:rsid w:val="00D63A87"/>
    <w:rsid w:val="00D63D6E"/>
    <w:rsid w:val="00D64646"/>
    <w:rsid w:val="00D64C1C"/>
    <w:rsid w:val="00D64E4E"/>
    <w:rsid w:val="00D64FF6"/>
    <w:rsid w:val="00D65345"/>
    <w:rsid w:val="00D657E1"/>
    <w:rsid w:val="00D65897"/>
    <w:rsid w:val="00D65910"/>
    <w:rsid w:val="00D65B52"/>
    <w:rsid w:val="00D65DE8"/>
    <w:rsid w:val="00D65DEC"/>
    <w:rsid w:val="00D65F85"/>
    <w:rsid w:val="00D66679"/>
    <w:rsid w:val="00D666DD"/>
    <w:rsid w:val="00D66769"/>
    <w:rsid w:val="00D66B87"/>
    <w:rsid w:val="00D66FDA"/>
    <w:rsid w:val="00D67727"/>
    <w:rsid w:val="00D67E2F"/>
    <w:rsid w:val="00D70389"/>
    <w:rsid w:val="00D7088A"/>
    <w:rsid w:val="00D70BA2"/>
    <w:rsid w:val="00D71212"/>
    <w:rsid w:val="00D722FE"/>
    <w:rsid w:val="00D7243C"/>
    <w:rsid w:val="00D725D8"/>
    <w:rsid w:val="00D72734"/>
    <w:rsid w:val="00D72782"/>
    <w:rsid w:val="00D729DC"/>
    <w:rsid w:val="00D73352"/>
    <w:rsid w:val="00D733C1"/>
    <w:rsid w:val="00D73FF1"/>
    <w:rsid w:val="00D741C7"/>
    <w:rsid w:val="00D743F0"/>
    <w:rsid w:val="00D74816"/>
    <w:rsid w:val="00D7491D"/>
    <w:rsid w:val="00D74EAA"/>
    <w:rsid w:val="00D75355"/>
    <w:rsid w:val="00D7579F"/>
    <w:rsid w:val="00D759C3"/>
    <w:rsid w:val="00D75ACB"/>
    <w:rsid w:val="00D7670B"/>
    <w:rsid w:val="00D772C8"/>
    <w:rsid w:val="00D7764A"/>
    <w:rsid w:val="00D80218"/>
    <w:rsid w:val="00D80DB7"/>
    <w:rsid w:val="00D80EB5"/>
    <w:rsid w:val="00D81607"/>
    <w:rsid w:val="00D81843"/>
    <w:rsid w:val="00D818B3"/>
    <w:rsid w:val="00D819BD"/>
    <w:rsid w:val="00D82883"/>
    <w:rsid w:val="00D82903"/>
    <w:rsid w:val="00D82D5A"/>
    <w:rsid w:val="00D82DBD"/>
    <w:rsid w:val="00D82E9D"/>
    <w:rsid w:val="00D83707"/>
    <w:rsid w:val="00D83E91"/>
    <w:rsid w:val="00D83FC8"/>
    <w:rsid w:val="00D845ED"/>
    <w:rsid w:val="00D84A03"/>
    <w:rsid w:val="00D84C61"/>
    <w:rsid w:val="00D85195"/>
    <w:rsid w:val="00D8527C"/>
    <w:rsid w:val="00D860A4"/>
    <w:rsid w:val="00D86144"/>
    <w:rsid w:val="00D86B9F"/>
    <w:rsid w:val="00D871D7"/>
    <w:rsid w:val="00D87A13"/>
    <w:rsid w:val="00D90549"/>
    <w:rsid w:val="00D906F9"/>
    <w:rsid w:val="00D91089"/>
    <w:rsid w:val="00D912B2"/>
    <w:rsid w:val="00D919DB"/>
    <w:rsid w:val="00D92225"/>
    <w:rsid w:val="00D92928"/>
    <w:rsid w:val="00D92F3F"/>
    <w:rsid w:val="00D93468"/>
    <w:rsid w:val="00D93B14"/>
    <w:rsid w:val="00D93ECD"/>
    <w:rsid w:val="00D94129"/>
    <w:rsid w:val="00D94973"/>
    <w:rsid w:val="00D94BC9"/>
    <w:rsid w:val="00D94ED9"/>
    <w:rsid w:val="00D9539F"/>
    <w:rsid w:val="00D958D9"/>
    <w:rsid w:val="00D95A78"/>
    <w:rsid w:val="00D96064"/>
    <w:rsid w:val="00D96567"/>
    <w:rsid w:val="00D96755"/>
    <w:rsid w:val="00D96AC9"/>
    <w:rsid w:val="00D9702B"/>
    <w:rsid w:val="00D9704F"/>
    <w:rsid w:val="00D97886"/>
    <w:rsid w:val="00D979A0"/>
    <w:rsid w:val="00D97D63"/>
    <w:rsid w:val="00DA0940"/>
    <w:rsid w:val="00DA0DB2"/>
    <w:rsid w:val="00DA11AA"/>
    <w:rsid w:val="00DA13E3"/>
    <w:rsid w:val="00DA186E"/>
    <w:rsid w:val="00DA1F05"/>
    <w:rsid w:val="00DA22C7"/>
    <w:rsid w:val="00DA2A83"/>
    <w:rsid w:val="00DA2AC6"/>
    <w:rsid w:val="00DA2B79"/>
    <w:rsid w:val="00DA319C"/>
    <w:rsid w:val="00DA3AA8"/>
    <w:rsid w:val="00DA3F33"/>
    <w:rsid w:val="00DA4277"/>
    <w:rsid w:val="00DA455E"/>
    <w:rsid w:val="00DA45D4"/>
    <w:rsid w:val="00DA532F"/>
    <w:rsid w:val="00DA6178"/>
    <w:rsid w:val="00DA61CE"/>
    <w:rsid w:val="00DA6247"/>
    <w:rsid w:val="00DA62C7"/>
    <w:rsid w:val="00DA67E9"/>
    <w:rsid w:val="00DA694F"/>
    <w:rsid w:val="00DA6B65"/>
    <w:rsid w:val="00DA7054"/>
    <w:rsid w:val="00DA7A0A"/>
    <w:rsid w:val="00DB0A2A"/>
    <w:rsid w:val="00DB0C3B"/>
    <w:rsid w:val="00DB10FF"/>
    <w:rsid w:val="00DB15B3"/>
    <w:rsid w:val="00DB1F6A"/>
    <w:rsid w:val="00DB2066"/>
    <w:rsid w:val="00DB3174"/>
    <w:rsid w:val="00DB35EF"/>
    <w:rsid w:val="00DB36C7"/>
    <w:rsid w:val="00DB3B4E"/>
    <w:rsid w:val="00DB461E"/>
    <w:rsid w:val="00DB482C"/>
    <w:rsid w:val="00DB49CA"/>
    <w:rsid w:val="00DB4BE6"/>
    <w:rsid w:val="00DB54D5"/>
    <w:rsid w:val="00DB5AA2"/>
    <w:rsid w:val="00DB603A"/>
    <w:rsid w:val="00DB6F28"/>
    <w:rsid w:val="00DB7114"/>
    <w:rsid w:val="00DB7126"/>
    <w:rsid w:val="00DB72EC"/>
    <w:rsid w:val="00DB7672"/>
    <w:rsid w:val="00DB7B6E"/>
    <w:rsid w:val="00DC0666"/>
    <w:rsid w:val="00DC1E40"/>
    <w:rsid w:val="00DC239A"/>
    <w:rsid w:val="00DC2602"/>
    <w:rsid w:val="00DC26F9"/>
    <w:rsid w:val="00DC35C2"/>
    <w:rsid w:val="00DC3A55"/>
    <w:rsid w:val="00DC3D15"/>
    <w:rsid w:val="00DC5A38"/>
    <w:rsid w:val="00DC5D88"/>
    <w:rsid w:val="00DC659F"/>
    <w:rsid w:val="00DC6B00"/>
    <w:rsid w:val="00DC7256"/>
    <w:rsid w:val="00DC72E5"/>
    <w:rsid w:val="00DC7594"/>
    <w:rsid w:val="00DC76AF"/>
    <w:rsid w:val="00DC7A7C"/>
    <w:rsid w:val="00DD0A53"/>
    <w:rsid w:val="00DD0AEB"/>
    <w:rsid w:val="00DD13A8"/>
    <w:rsid w:val="00DD1458"/>
    <w:rsid w:val="00DD1A1B"/>
    <w:rsid w:val="00DD1ECE"/>
    <w:rsid w:val="00DD22F9"/>
    <w:rsid w:val="00DD2422"/>
    <w:rsid w:val="00DD24F4"/>
    <w:rsid w:val="00DD28E0"/>
    <w:rsid w:val="00DD2CC7"/>
    <w:rsid w:val="00DD2D38"/>
    <w:rsid w:val="00DD372F"/>
    <w:rsid w:val="00DD46B0"/>
    <w:rsid w:val="00DD4A52"/>
    <w:rsid w:val="00DD4B12"/>
    <w:rsid w:val="00DD5604"/>
    <w:rsid w:val="00DD5C94"/>
    <w:rsid w:val="00DD68EB"/>
    <w:rsid w:val="00DD7305"/>
    <w:rsid w:val="00DE0148"/>
    <w:rsid w:val="00DE0F0E"/>
    <w:rsid w:val="00DE1094"/>
    <w:rsid w:val="00DE1B65"/>
    <w:rsid w:val="00DE25F9"/>
    <w:rsid w:val="00DE2B34"/>
    <w:rsid w:val="00DE30DF"/>
    <w:rsid w:val="00DE3729"/>
    <w:rsid w:val="00DE3D0A"/>
    <w:rsid w:val="00DE3EF1"/>
    <w:rsid w:val="00DE3F53"/>
    <w:rsid w:val="00DE4133"/>
    <w:rsid w:val="00DE4D20"/>
    <w:rsid w:val="00DE5993"/>
    <w:rsid w:val="00DE5BDD"/>
    <w:rsid w:val="00DE5F4F"/>
    <w:rsid w:val="00DE6502"/>
    <w:rsid w:val="00DE6884"/>
    <w:rsid w:val="00DE7016"/>
    <w:rsid w:val="00DE70B3"/>
    <w:rsid w:val="00DE7F65"/>
    <w:rsid w:val="00DF097D"/>
    <w:rsid w:val="00DF09A6"/>
    <w:rsid w:val="00DF0ADB"/>
    <w:rsid w:val="00DF0BDE"/>
    <w:rsid w:val="00DF125E"/>
    <w:rsid w:val="00DF138B"/>
    <w:rsid w:val="00DF1C19"/>
    <w:rsid w:val="00DF1E56"/>
    <w:rsid w:val="00DF1EA4"/>
    <w:rsid w:val="00DF34C2"/>
    <w:rsid w:val="00DF364E"/>
    <w:rsid w:val="00DF39F4"/>
    <w:rsid w:val="00DF3A37"/>
    <w:rsid w:val="00DF41CB"/>
    <w:rsid w:val="00DF48CD"/>
    <w:rsid w:val="00DF5562"/>
    <w:rsid w:val="00DF589A"/>
    <w:rsid w:val="00DF5D74"/>
    <w:rsid w:val="00DF5DB7"/>
    <w:rsid w:val="00DF5E6B"/>
    <w:rsid w:val="00DF6090"/>
    <w:rsid w:val="00DF62B9"/>
    <w:rsid w:val="00DF675D"/>
    <w:rsid w:val="00DF69B0"/>
    <w:rsid w:val="00DF6D94"/>
    <w:rsid w:val="00DF6FE2"/>
    <w:rsid w:val="00DF7B3D"/>
    <w:rsid w:val="00E0010D"/>
    <w:rsid w:val="00E0016A"/>
    <w:rsid w:val="00E002AD"/>
    <w:rsid w:val="00E00465"/>
    <w:rsid w:val="00E01512"/>
    <w:rsid w:val="00E0168D"/>
    <w:rsid w:val="00E016F8"/>
    <w:rsid w:val="00E02013"/>
    <w:rsid w:val="00E02237"/>
    <w:rsid w:val="00E02430"/>
    <w:rsid w:val="00E02832"/>
    <w:rsid w:val="00E02DCB"/>
    <w:rsid w:val="00E02EE6"/>
    <w:rsid w:val="00E037EC"/>
    <w:rsid w:val="00E03CF1"/>
    <w:rsid w:val="00E03E05"/>
    <w:rsid w:val="00E03ECC"/>
    <w:rsid w:val="00E04478"/>
    <w:rsid w:val="00E04F8E"/>
    <w:rsid w:val="00E053EB"/>
    <w:rsid w:val="00E06570"/>
    <w:rsid w:val="00E06CD7"/>
    <w:rsid w:val="00E06E43"/>
    <w:rsid w:val="00E06F99"/>
    <w:rsid w:val="00E074D3"/>
    <w:rsid w:val="00E0757E"/>
    <w:rsid w:val="00E07854"/>
    <w:rsid w:val="00E07EFF"/>
    <w:rsid w:val="00E07F5E"/>
    <w:rsid w:val="00E105E3"/>
    <w:rsid w:val="00E10FD2"/>
    <w:rsid w:val="00E111E6"/>
    <w:rsid w:val="00E11955"/>
    <w:rsid w:val="00E11E3A"/>
    <w:rsid w:val="00E1243C"/>
    <w:rsid w:val="00E12542"/>
    <w:rsid w:val="00E1264F"/>
    <w:rsid w:val="00E131C3"/>
    <w:rsid w:val="00E1336B"/>
    <w:rsid w:val="00E1364A"/>
    <w:rsid w:val="00E13EB5"/>
    <w:rsid w:val="00E13FD3"/>
    <w:rsid w:val="00E14093"/>
    <w:rsid w:val="00E14FCA"/>
    <w:rsid w:val="00E154EB"/>
    <w:rsid w:val="00E160D8"/>
    <w:rsid w:val="00E161E8"/>
    <w:rsid w:val="00E16373"/>
    <w:rsid w:val="00E1644A"/>
    <w:rsid w:val="00E16472"/>
    <w:rsid w:val="00E16C72"/>
    <w:rsid w:val="00E16F80"/>
    <w:rsid w:val="00E17AFD"/>
    <w:rsid w:val="00E17CCC"/>
    <w:rsid w:val="00E17F6F"/>
    <w:rsid w:val="00E204C8"/>
    <w:rsid w:val="00E207BD"/>
    <w:rsid w:val="00E2089C"/>
    <w:rsid w:val="00E2090E"/>
    <w:rsid w:val="00E20B48"/>
    <w:rsid w:val="00E219B4"/>
    <w:rsid w:val="00E21B47"/>
    <w:rsid w:val="00E23155"/>
    <w:rsid w:val="00E234AB"/>
    <w:rsid w:val="00E239CA"/>
    <w:rsid w:val="00E23A7F"/>
    <w:rsid w:val="00E23C6C"/>
    <w:rsid w:val="00E23EB3"/>
    <w:rsid w:val="00E24711"/>
    <w:rsid w:val="00E24A8B"/>
    <w:rsid w:val="00E24EB0"/>
    <w:rsid w:val="00E25575"/>
    <w:rsid w:val="00E25844"/>
    <w:rsid w:val="00E258AA"/>
    <w:rsid w:val="00E25A39"/>
    <w:rsid w:val="00E25D68"/>
    <w:rsid w:val="00E26A30"/>
    <w:rsid w:val="00E26ECF"/>
    <w:rsid w:val="00E26F52"/>
    <w:rsid w:val="00E27654"/>
    <w:rsid w:val="00E276BB"/>
    <w:rsid w:val="00E3073C"/>
    <w:rsid w:val="00E30DFA"/>
    <w:rsid w:val="00E310E9"/>
    <w:rsid w:val="00E3110F"/>
    <w:rsid w:val="00E31245"/>
    <w:rsid w:val="00E3168B"/>
    <w:rsid w:val="00E31B83"/>
    <w:rsid w:val="00E32429"/>
    <w:rsid w:val="00E329D3"/>
    <w:rsid w:val="00E3320C"/>
    <w:rsid w:val="00E33277"/>
    <w:rsid w:val="00E334FD"/>
    <w:rsid w:val="00E347B0"/>
    <w:rsid w:val="00E3494C"/>
    <w:rsid w:val="00E350F6"/>
    <w:rsid w:val="00E3576E"/>
    <w:rsid w:val="00E367A0"/>
    <w:rsid w:val="00E369E0"/>
    <w:rsid w:val="00E37AB6"/>
    <w:rsid w:val="00E37F11"/>
    <w:rsid w:val="00E40861"/>
    <w:rsid w:val="00E414F2"/>
    <w:rsid w:val="00E41B84"/>
    <w:rsid w:val="00E41FAA"/>
    <w:rsid w:val="00E42BE0"/>
    <w:rsid w:val="00E435D4"/>
    <w:rsid w:val="00E43CAB"/>
    <w:rsid w:val="00E43DE8"/>
    <w:rsid w:val="00E4400B"/>
    <w:rsid w:val="00E44919"/>
    <w:rsid w:val="00E44F6D"/>
    <w:rsid w:val="00E45B23"/>
    <w:rsid w:val="00E45D61"/>
    <w:rsid w:val="00E4613E"/>
    <w:rsid w:val="00E46361"/>
    <w:rsid w:val="00E464B4"/>
    <w:rsid w:val="00E464D1"/>
    <w:rsid w:val="00E4694A"/>
    <w:rsid w:val="00E47C5E"/>
    <w:rsid w:val="00E500B2"/>
    <w:rsid w:val="00E50C08"/>
    <w:rsid w:val="00E50DEB"/>
    <w:rsid w:val="00E51B23"/>
    <w:rsid w:val="00E51DC4"/>
    <w:rsid w:val="00E5353F"/>
    <w:rsid w:val="00E54647"/>
    <w:rsid w:val="00E5485F"/>
    <w:rsid w:val="00E549FE"/>
    <w:rsid w:val="00E5528F"/>
    <w:rsid w:val="00E554DE"/>
    <w:rsid w:val="00E55518"/>
    <w:rsid w:val="00E55A54"/>
    <w:rsid w:val="00E5625E"/>
    <w:rsid w:val="00E56703"/>
    <w:rsid w:val="00E56CC2"/>
    <w:rsid w:val="00E56E0A"/>
    <w:rsid w:val="00E57DB6"/>
    <w:rsid w:val="00E60630"/>
    <w:rsid w:val="00E60B3C"/>
    <w:rsid w:val="00E60C1B"/>
    <w:rsid w:val="00E610A5"/>
    <w:rsid w:val="00E610BE"/>
    <w:rsid w:val="00E61D82"/>
    <w:rsid w:val="00E6248E"/>
    <w:rsid w:val="00E624E0"/>
    <w:rsid w:val="00E624FF"/>
    <w:rsid w:val="00E62655"/>
    <w:rsid w:val="00E62D02"/>
    <w:rsid w:val="00E63309"/>
    <w:rsid w:val="00E63EC8"/>
    <w:rsid w:val="00E64336"/>
    <w:rsid w:val="00E64862"/>
    <w:rsid w:val="00E64960"/>
    <w:rsid w:val="00E64B1E"/>
    <w:rsid w:val="00E65655"/>
    <w:rsid w:val="00E6635B"/>
    <w:rsid w:val="00E663C3"/>
    <w:rsid w:val="00E66601"/>
    <w:rsid w:val="00E66907"/>
    <w:rsid w:val="00E66AFD"/>
    <w:rsid w:val="00E66F7A"/>
    <w:rsid w:val="00E6754F"/>
    <w:rsid w:val="00E67D55"/>
    <w:rsid w:val="00E704A6"/>
    <w:rsid w:val="00E70F93"/>
    <w:rsid w:val="00E70FA4"/>
    <w:rsid w:val="00E71B55"/>
    <w:rsid w:val="00E71D25"/>
    <w:rsid w:val="00E71D58"/>
    <w:rsid w:val="00E71EA4"/>
    <w:rsid w:val="00E71F1C"/>
    <w:rsid w:val="00E720E4"/>
    <w:rsid w:val="00E7288E"/>
    <w:rsid w:val="00E741D3"/>
    <w:rsid w:val="00E74265"/>
    <w:rsid w:val="00E7499D"/>
    <w:rsid w:val="00E75095"/>
    <w:rsid w:val="00E750F9"/>
    <w:rsid w:val="00E75170"/>
    <w:rsid w:val="00E75A17"/>
    <w:rsid w:val="00E75A57"/>
    <w:rsid w:val="00E75CF7"/>
    <w:rsid w:val="00E7661E"/>
    <w:rsid w:val="00E76866"/>
    <w:rsid w:val="00E76AF5"/>
    <w:rsid w:val="00E7782F"/>
    <w:rsid w:val="00E80264"/>
    <w:rsid w:val="00E80834"/>
    <w:rsid w:val="00E80FEE"/>
    <w:rsid w:val="00E8123D"/>
    <w:rsid w:val="00E82A27"/>
    <w:rsid w:val="00E82CA8"/>
    <w:rsid w:val="00E82FFD"/>
    <w:rsid w:val="00E83237"/>
    <w:rsid w:val="00E8360A"/>
    <w:rsid w:val="00E83D39"/>
    <w:rsid w:val="00E83F9E"/>
    <w:rsid w:val="00E842B8"/>
    <w:rsid w:val="00E8488C"/>
    <w:rsid w:val="00E84A55"/>
    <w:rsid w:val="00E85592"/>
    <w:rsid w:val="00E85603"/>
    <w:rsid w:val="00E862E8"/>
    <w:rsid w:val="00E872DF"/>
    <w:rsid w:val="00E87305"/>
    <w:rsid w:val="00E87875"/>
    <w:rsid w:val="00E90715"/>
    <w:rsid w:val="00E90D4D"/>
    <w:rsid w:val="00E910B9"/>
    <w:rsid w:val="00E91B01"/>
    <w:rsid w:val="00E91B1E"/>
    <w:rsid w:val="00E91EE8"/>
    <w:rsid w:val="00E921D8"/>
    <w:rsid w:val="00E92571"/>
    <w:rsid w:val="00E9277D"/>
    <w:rsid w:val="00E927DA"/>
    <w:rsid w:val="00E92AC9"/>
    <w:rsid w:val="00E92DFC"/>
    <w:rsid w:val="00E946E7"/>
    <w:rsid w:val="00E958C4"/>
    <w:rsid w:val="00E95A2D"/>
    <w:rsid w:val="00E95C6E"/>
    <w:rsid w:val="00E96124"/>
    <w:rsid w:val="00E96501"/>
    <w:rsid w:val="00E97133"/>
    <w:rsid w:val="00E97423"/>
    <w:rsid w:val="00E97AA8"/>
    <w:rsid w:val="00E97CE4"/>
    <w:rsid w:val="00E97DD7"/>
    <w:rsid w:val="00E97E6D"/>
    <w:rsid w:val="00EA0068"/>
    <w:rsid w:val="00EA02EE"/>
    <w:rsid w:val="00EA04B7"/>
    <w:rsid w:val="00EA0656"/>
    <w:rsid w:val="00EA0A13"/>
    <w:rsid w:val="00EA0A9E"/>
    <w:rsid w:val="00EA1783"/>
    <w:rsid w:val="00EA1DAC"/>
    <w:rsid w:val="00EA1FD6"/>
    <w:rsid w:val="00EA2B84"/>
    <w:rsid w:val="00EA315C"/>
    <w:rsid w:val="00EA357A"/>
    <w:rsid w:val="00EA36B3"/>
    <w:rsid w:val="00EA4480"/>
    <w:rsid w:val="00EA470F"/>
    <w:rsid w:val="00EA498C"/>
    <w:rsid w:val="00EA4BAE"/>
    <w:rsid w:val="00EA5B82"/>
    <w:rsid w:val="00EA6327"/>
    <w:rsid w:val="00EA6426"/>
    <w:rsid w:val="00EA64E0"/>
    <w:rsid w:val="00EA68E8"/>
    <w:rsid w:val="00EA6B02"/>
    <w:rsid w:val="00EA6BFC"/>
    <w:rsid w:val="00EA7154"/>
    <w:rsid w:val="00EA7523"/>
    <w:rsid w:val="00EA7642"/>
    <w:rsid w:val="00EA7E0E"/>
    <w:rsid w:val="00EB0813"/>
    <w:rsid w:val="00EB0828"/>
    <w:rsid w:val="00EB09EF"/>
    <w:rsid w:val="00EB0A51"/>
    <w:rsid w:val="00EB0CB4"/>
    <w:rsid w:val="00EB1B3C"/>
    <w:rsid w:val="00EB1DF7"/>
    <w:rsid w:val="00EB1FB5"/>
    <w:rsid w:val="00EB2298"/>
    <w:rsid w:val="00EB343D"/>
    <w:rsid w:val="00EB3471"/>
    <w:rsid w:val="00EB3B96"/>
    <w:rsid w:val="00EB41A7"/>
    <w:rsid w:val="00EB4586"/>
    <w:rsid w:val="00EB4DE5"/>
    <w:rsid w:val="00EB54C1"/>
    <w:rsid w:val="00EB59D0"/>
    <w:rsid w:val="00EB5B30"/>
    <w:rsid w:val="00EB6A02"/>
    <w:rsid w:val="00EB6C57"/>
    <w:rsid w:val="00EB7CA5"/>
    <w:rsid w:val="00EC026A"/>
    <w:rsid w:val="00EC02B2"/>
    <w:rsid w:val="00EC0BEB"/>
    <w:rsid w:val="00EC10D7"/>
    <w:rsid w:val="00EC162E"/>
    <w:rsid w:val="00EC19BB"/>
    <w:rsid w:val="00EC23B5"/>
    <w:rsid w:val="00EC262C"/>
    <w:rsid w:val="00EC27F7"/>
    <w:rsid w:val="00EC31A0"/>
    <w:rsid w:val="00EC3C73"/>
    <w:rsid w:val="00EC3DB1"/>
    <w:rsid w:val="00EC437D"/>
    <w:rsid w:val="00EC505D"/>
    <w:rsid w:val="00EC51FC"/>
    <w:rsid w:val="00EC53C1"/>
    <w:rsid w:val="00EC5DC2"/>
    <w:rsid w:val="00EC6137"/>
    <w:rsid w:val="00EC61B4"/>
    <w:rsid w:val="00EC7408"/>
    <w:rsid w:val="00EC744C"/>
    <w:rsid w:val="00EC7937"/>
    <w:rsid w:val="00EC7D91"/>
    <w:rsid w:val="00EC7E50"/>
    <w:rsid w:val="00ED01FF"/>
    <w:rsid w:val="00ED0942"/>
    <w:rsid w:val="00ED27E1"/>
    <w:rsid w:val="00ED2964"/>
    <w:rsid w:val="00ED29A1"/>
    <w:rsid w:val="00ED2DE3"/>
    <w:rsid w:val="00ED314D"/>
    <w:rsid w:val="00ED3663"/>
    <w:rsid w:val="00ED379C"/>
    <w:rsid w:val="00ED3928"/>
    <w:rsid w:val="00ED429A"/>
    <w:rsid w:val="00ED4441"/>
    <w:rsid w:val="00ED44E6"/>
    <w:rsid w:val="00ED53DC"/>
    <w:rsid w:val="00ED53F7"/>
    <w:rsid w:val="00ED557C"/>
    <w:rsid w:val="00ED5A52"/>
    <w:rsid w:val="00ED5CF4"/>
    <w:rsid w:val="00ED5E43"/>
    <w:rsid w:val="00ED5FB2"/>
    <w:rsid w:val="00ED62FA"/>
    <w:rsid w:val="00ED6433"/>
    <w:rsid w:val="00ED6D61"/>
    <w:rsid w:val="00ED771D"/>
    <w:rsid w:val="00ED7C8B"/>
    <w:rsid w:val="00ED7D8B"/>
    <w:rsid w:val="00EE0A77"/>
    <w:rsid w:val="00EE0CB5"/>
    <w:rsid w:val="00EE1190"/>
    <w:rsid w:val="00EE1691"/>
    <w:rsid w:val="00EE1BCA"/>
    <w:rsid w:val="00EE1ED7"/>
    <w:rsid w:val="00EE2372"/>
    <w:rsid w:val="00EE2457"/>
    <w:rsid w:val="00EE3042"/>
    <w:rsid w:val="00EE37D1"/>
    <w:rsid w:val="00EE4425"/>
    <w:rsid w:val="00EE49DA"/>
    <w:rsid w:val="00EE4AEC"/>
    <w:rsid w:val="00EE51A6"/>
    <w:rsid w:val="00EE53EC"/>
    <w:rsid w:val="00EE5767"/>
    <w:rsid w:val="00EE5CB7"/>
    <w:rsid w:val="00EE60EA"/>
    <w:rsid w:val="00EE61B0"/>
    <w:rsid w:val="00EE67B4"/>
    <w:rsid w:val="00EE68CE"/>
    <w:rsid w:val="00EE7157"/>
    <w:rsid w:val="00EF0F9F"/>
    <w:rsid w:val="00EF16FB"/>
    <w:rsid w:val="00EF196B"/>
    <w:rsid w:val="00EF19B8"/>
    <w:rsid w:val="00EF1A60"/>
    <w:rsid w:val="00EF21EC"/>
    <w:rsid w:val="00EF26BA"/>
    <w:rsid w:val="00EF285E"/>
    <w:rsid w:val="00EF389E"/>
    <w:rsid w:val="00EF3D31"/>
    <w:rsid w:val="00EF3E05"/>
    <w:rsid w:val="00EF3F13"/>
    <w:rsid w:val="00EF4563"/>
    <w:rsid w:val="00EF4A26"/>
    <w:rsid w:val="00EF4A2D"/>
    <w:rsid w:val="00EF4B48"/>
    <w:rsid w:val="00EF4BD2"/>
    <w:rsid w:val="00EF5656"/>
    <w:rsid w:val="00EF5713"/>
    <w:rsid w:val="00EF5A7D"/>
    <w:rsid w:val="00EF619B"/>
    <w:rsid w:val="00EF631C"/>
    <w:rsid w:val="00EF6920"/>
    <w:rsid w:val="00EF7363"/>
    <w:rsid w:val="00F005EA"/>
    <w:rsid w:val="00F033E5"/>
    <w:rsid w:val="00F0370B"/>
    <w:rsid w:val="00F03F54"/>
    <w:rsid w:val="00F043A5"/>
    <w:rsid w:val="00F05505"/>
    <w:rsid w:val="00F056A9"/>
    <w:rsid w:val="00F05BD6"/>
    <w:rsid w:val="00F063AE"/>
    <w:rsid w:val="00F064A3"/>
    <w:rsid w:val="00F06C24"/>
    <w:rsid w:val="00F07468"/>
    <w:rsid w:val="00F079FB"/>
    <w:rsid w:val="00F104CA"/>
    <w:rsid w:val="00F10BF4"/>
    <w:rsid w:val="00F10C15"/>
    <w:rsid w:val="00F1145A"/>
    <w:rsid w:val="00F11684"/>
    <w:rsid w:val="00F117EF"/>
    <w:rsid w:val="00F11C9C"/>
    <w:rsid w:val="00F1224D"/>
    <w:rsid w:val="00F1314C"/>
    <w:rsid w:val="00F133E2"/>
    <w:rsid w:val="00F13600"/>
    <w:rsid w:val="00F13A36"/>
    <w:rsid w:val="00F14938"/>
    <w:rsid w:val="00F14F69"/>
    <w:rsid w:val="00F15351"/>
    <w:rsid w:val="00F15550"/>
    <w:rsid w:val="00F157D2"/>
    <w:rsid w:val="00F15C9E"/>
    <w:rsid w:val="00F15EB8"/>
    <w:rsid w:val="00F16264"/>
    <w:rsid w:val="00F167D0"/>
    <w:rsid w:val="00F16994"/>
    <w:rsid w:val="00F1704A"/>
    <w:rsid w:val="00F175D0"/>
    <w:rsid w:val="00F1773A"/>
    <w:rsid w:val="00F1776C"/>
    <w:rsid w:val="00F17964"/>
    <w:rsid w:val="00F20092"/>
    <w:rsid w:val="00F2034F"/>
    <w:rsid w:val="00F20596"/>
    <w:rsid w:val="00F206CB"/>
    <w:rsid w:val="00F22299"/>
    <w:rsid w:val="00F22600"/>
    <w:rsid w:val="00F22791"/>
    <w:rsid w:val="00F22971"/>
    <w:rsid w:val="00F22A10"/>
    <w:rsid w:val="00F234B9"/>
    <w:rsid w:val="00F24343"/>
    <w:rsid w:val="00F24F91"/>
    <w:rsid w:val="00F25164"/>
    <w:rsid w:val="00F2520F"/>
    <w:rsid w:val="00F254A2"/>
    <w:rsid w:val="00F25E1A"/>
    <w:rsid w:val="00F2637B"/>
    <w:rsid w:val="00F2641E"/>
    <w:rsid w:val="00F26B14"/>
    <w:rsid w:val="00F26BB6"/>
    <w:rsid w:val="00F271F5"/>
    <w:rsid w:val="00F27D2F"/>
    <w:rsid w:val="00F307A3"/>
    <w:rsid w:val="00F30D78"/>
    <w:rsid w:val="00F30E78"/>
    <w:rsid w:val="00F313D9"/>
    <w:rsid w:val="00F31A8F"/>
    <w:rsid w:val="00F31FC3"/>
    <w:rsid w:val="00F323B8"/>
    <w:rsid w:val="00F32600"/>
    <w:rsid w:val="00F32743"/>
    <w:rsid w:val="00F32762"/>
    <w:rsid w:val="00F33183"/>
    <w:rsid w:val="00F33AA0"/>
    <w:rsid w:val="00F33DAC"/>
    <w:rsid w:val="00F33FCC"/>
    <w:rsid w:val="00F35868"/>
    <w:rsid w:val="00F35A58"/>
    <w:rsid w:val="00F35FEA"/>
    <w:rsid w:val="00F3629A"/>
    <w:rsid w:val="00F364F8"/>
    <w:rsid w:val="00F37B57"/>
    <w:rsid w:val="00F37C04"/>
    <w:rsid w:val="00F400BB"/>
    <w:rsid w:val="00F401C3"/>
    <w:rsid w:val="00F40275"/>
    <w:rsid w:val="00F40880"/>
    <w:rsid w:val="00F40B3B"/>
    <w:rsid w:val="00F40CB7"/>
    <w:rsid w:val="00F41326"/>
    <w:rsid w:val="00F417DE"/>
    <w:rsid w:val="00F420E1"/>
    <w:rsid w:val="00F42831"/>
    <w:rsid w:val="00F4297B"/>
    <w:rsid w:val="00F42E6C"/>
    <w:rsid w:val="00F4348B"/>
    <w:rsid w:val="00F4388F"/>
    <w:rsid w:val="00F438B7"/>
    <w:rsid w:val="00F43AC3"/>
    <w:rsid w:val="00F44A98"/>
    <w:rsid w:val="00F44B2F"/>
    <w:rsid w:val="00F45007"/>
    <w:rsid w:val="00F45197"/>
    <w:rsid w:val="00F45472"/>
    <w:rsid w:val="00F456BF"/>
    <w:rsid w:val="00F459E0"/>
    <w:rsid w:val="00F45F68"/>
    <w:rsid w:val="00F466D5"/>
    <w:rsid w:val="00F467B9"/>
    <w:rsid w:val="00F4682F"/>
    <w:rsid w:val="00F46B6A"/>
    <w:rsid w:val="00F46BDB"/>
    <w:rsid w:val="00F4703F"/>
    <w:rsid w:val="00F5027D"/>
    <w:rsid w:val="00F51D3D"/>
    <w:rsid w:val="00F51E51"/>
    <w:rsid w:val="00F53CA6"/>
    <w:rsid w:val="00F540FA"/>
    <w:rsid w:val="00F550BA"/>
    <w:rsid w:val="00F55980"/>
    <w:rsid w:val="00F55CE8"/>
    <w:rsid w:val="00F55F20"/>
    <w:rsid w:val="00F56303"/>
    <w:rsid w:val="00F5650B"/>
    <w:rsid w:val="00F569A4"/>
    <w:rsid w:val="00F56CDA"/>
    <w:rsid w:val="00F56D40"/>
    <w:rsid w:val="00F57218"/>
    <w:rsid w:val="00F5727C"/>
    <w:rsid w:val="00F57461"/>
    <w:rsid w:val="00F57521"/>
    <w:rsid w:val="00F579CA"/>
    <w:rsid w:val="00F57FA9"/>
    <w:rsid w:val="00F60178"/>
    <w:rsid w:val="00F607B4"/>
    <w:rsid w:val="00F607DE"/>
    <w:rsid w:val="00F60DF7"/>
    <w:rsid w:val="00F610C9"/>
    <w:rsid w:val="00F617B2"/>
    <w:rsid w:val="00F624AD"/>
    <w:rsid w:val="00F62663"/>
    <w:rsid w:val="00F6294D"/>
    <w:rsid w:val="00F6319D"/>
    <w:rsid w:val="00F63476"/>
    <w:rsid w:val="00F636FE"/>
    <w:rsid w:val="00F63AD7"/>
    <w:rsid w:val="00F63FCF"/>
    <w:rsid w:val="00F64DBF"/>
    <w:rsid w:val="00F64FF1"/>
    <w:rsid w:val="00F65308"/>
    <w:rsid w:val="00F6546A"/>
    <w:rsid w:val="00F65819"/>
    <w:rsid w:val="00F66202"/>
    <w:rsid w:val="00F66568"/>
    <w:rsid w:val="00F6770B"/>
    <w:rsid w:val="00F67F36"/>
    <w:rsid w:val="00F707BF"/>
    <w:rsid w:val="00F70EB0"/>
    <w:rsid w:val="00F71564"/>
    <w:rsid w:val="00F72047"/>
    <w:rsid w:val="00F725B7"/>
    <w:rsid w:val="00F72BAE"/>
    <w:rsid w:val="00F72FA7"/>
    <w:rsid w:val="00F73647"/>
    <w:rsid w:val="00F73B24"/>
    <w:rsid w:val="00F743C7"/>
    <w:rsid w:val="00F74D27"/>
    <w:rsid w:val="00F75083"/>
    <w:rsid w:val="00F752CB"/>
    <w:rsid w:val="00F75308"/>
    <w:rsid w:val="00F75463"/>
    <w:rsid w:val="00F754A7"/>
    <w:rsid w:val="00F75B0A"/>
    <w:rsid w:val="00F7617C"/>
    <w:rsid w:val="00F76334"/>
    <w:rsid w:val="00F765B5"/>
    <w:rsid w:val="00F7665F"/>
    <w:rsid w:val="00F766E3"/>
    <w:rsid w:val="00F77010"/>
    <w:rsid w:val="00F772D2"/>
    <w:rsid w:val="00F800FB"/>
    <w:rsid w:val="00F8023B"/>
    <w:rsid w:val="00F802B0"/>
    <w:rsid w:val="00F80801"/>
    <w:rsid w:val="00F80AAB"/>
    <w:rsid w:val="00F80B7F"/>
    <w:rsid w:val="00F81756"/>
    <w:rsid w:val="00F819BB"/>
    <w:rsid w:val="00F8265C"/>
    <w:rsid w:val="00F83D6C"/>
    <w:rsid w:val="00F84A05"/>
    <w:rsid w:val="00F84A29"/>
    <w:rsid w:val="00F84D36"/>
    <w:rsid w:val="00F85DE1"/>
    <w:rsid w:val="00F86017"/>
    <w:rsid w:val="00F86294"/>
    <w:rsid w:val="00F875A3"/>
    <w:rsid w:val="00F87662"/>
    <w:rsid w:val="00F876D7"/>
    <w:rsid w:val="00F87C56"/>
    <w:rsid w:val="00F90AB8"/>
    <w:rsid w:val="00F90EFD"/>
    <w:rsid w:val="00F90F3E"/>
    <w:rsid w:val="00F91365"/>
    <w:rsid w:val="00F91C71"/>
    <w:rsid w:val="00F91D95"/>
    <w:rsid w:val="00F92552"/>
    <w:rsid w:val="00F93343"/>
    <w:rsid w:val="00F933EA"/>
    <w:rsid w:val="00F93421"/>
    <w:rsid w:val="00F93A7B"/>
    <w:rsid w:val="00F93E61"/>
    <w:rsid w:val="00F941E0"/>
    <w:rsid w:val="00F942FB"/>
    <w:rsid w:val="00F945F2"/>
    <w:rsid w:val="00F947F8"/>
    <w:rsid w:val="00F94A6C"/>
    <w:rsid w:val="00F953CF"/>
    <w:rsid w:val="00F96513"/>
    <w:rsid w:val="00F96C4F"/>
    <w:rsid w:val="00F96F6F"/>
    <w:rsid w:val="00F9722B"/>
    <w:rsid w:val="00F972A6"/>
    <w:rsid w:val="00F97F7E"/>
    <w:rsid w:val="00FA041D"/>
    <w:rsid w:val="00FA04C3"/>
    <w:rsid w:val="00FA1F53"/>
    <w:rsid w:val="00FA2671"/>
    <w:rsid w:val="00FA2793"/>
    <w:rsid w:val="00FA290B"/>
    <w:rsid w:val="00FA33AD"/>
    <w:rsid w:val="00FA3475"/>
    <w:rsid w:val="00FA36BD"/>
    <w:rsid w:val="00FA36C8"/>
    <w:rsid w:val="00FA3B28"/>
    <w:rsid w:val="00FA417B"/>
    <w:rsid w:val="00FA5117"/>
    <w:rsid w:val="00FA552B"/>
    <w:rsid w:val="00FA5C9B"/>
    <w:rsid w:val="00FA5CAB"/>
    <w:rsid w:val="00FA5D65"/>
    <w:rsid w:val="00FA6241"/>
    <w:rsid w:val="00FA7149"/>
    <w:rsid w:val="00FA7789"/>
    <w:rsid w:val="00FA7E90"/>
    <w:rsid w:val="00FB0082"/>
    <w:rsid w:val="00FB0147"/>
    <w:rsid w:val="00FB08C9"/>
    <w:rsid w:val="00FB0F4F"/>
    <w:rsid w:val="00FB10F1"/>
    <w:rsid w:val="00FB10F5"/>
    <w:rsid w:val="00FB11D2"/>
    <w:rsid w:val="00FB2135"/>
    <w:rsid w:val="00FB21F7"/>
    <w:rsid w:val="00FB297A"/>
    <w:rsid w:val="00FB2AA2"/>
    <w:rsid w:val="00FB2E66"/>
    <w:rsid w:val="00FB2E82"/>
    <w:rsid w:val="00FB3012"/>
    <w:rsid w:val="00FB34CF"/>
    <w:rsid w:val="00FB3909"/>
    <w:rsid w:val="00FB450E"/>
    <w:rsid w:val="00FB4608"/>
    <w:rsid w:val="00FB4851"/>
    <w:rsid w:val="00FB56E5"/>
    <w:rsid w:val="00FB5782"/>
    <w:rsid w:val="00FB6BD5"/>
    <w:rsid w:val="00FB6C08"/>
    <w:rsid w:val="00FB6C87"/>
    <w:rsid w:val="00FB75F7"/>
    <w:rsid w:val="00FB7607"/>
    <w:rsid w:val="00FB7C1B"/>
    <w:rsid w:val="00FB7F4D"/>
    <w:rsid w:val="00FC09BB"/>
    <w:rsid w:val="00FC0E47"/>
    <w:rsid w:val="00FC1366"/>
    <w:rsid w:val="00FC176E"/>
    <w:rsid w:val="00FC2202"/>
    <w:rsid w:val="00FC2877"/>
    <w:rsid w:val="00FC2EA0"/>
    <w:rsid w:val="00FC2FAF"/>
    <w:rsid w:val="00FC3235"/>
    <w:rsid w:val="00FC326B"/>
    <w:rsid w:val="00FC35AA"/>
    <w:rsid w:val="00FC36AF"/>
    <w:rsid w:val="00FC48EE"/>
    <w:rsid w:val="00FC5350"/>
    <w:rsid w:val="00FC536C"/>
    <w:rsid w:val="00FC552D"/>
    <w:rsid w:val="00FC5BF1"/>
    <w:rsid w:val="00FC6A61"/>
    <w:rsid w:val="00FD06AE"/>
    <w:rsid w:val="00FD0E1A"/>
    <w:rsid w:val="00FD1CD3"/>
    <w:rsid w:val="00FD250D"/>
    <w:rsid w:val="00FD267C"/>
    <w:rsid w:val="00FD2D45"/>
    <w:rsid w:val="00FD3083"/>
    <w:rsid w:val="00FD34F5"/>
    <w:rsid w:val="00FD3533"/>
    <w:rsid w:val="00FD3764"/>
    <w:rsid w:val="00FD38A2"/>
    <w:rsid w:val="00FD391C"/>
    <w:rsid w:val="00FD406D"/>
    <w:rsid w:val="00FD4149"/>
    <w:rsid w:val="00FD47EC"/>
    <w:rsid w:val="00FD4832"/>
    <w:rsid w:val="00FD49D2"/>
    <w:rsid w:val="00FD4BA6"/>
    <w:rsid w:val="00FD4EB9"/>
    <w:rsid w:val="00FD674A"/>
    <w:rsid w:val="00FD72CD"/>
    <w:rsid w:val="00FD74D2"/>
    <w:rsid w:val="00FD7B6F"/>
    <w:rsid w:val="00FD7FF8"/>
    <w:rsid w:val="00FE00F1"/>
    <w:rsid w:val="00FE0307"/>
    <w:rsid w:val="00FE0619"/>
    <w:rsid w:val="00FE0F0F"/>
    <w:rsid w:val="00FE147A"/>
    <w:rsid w:val="00FE1EFB"/>
    <w:rsid w:val="00FE1F4B"/>
    <w:rsid w:val="00FE254E"/>
    <w:rsid w:val="00FE2A74"/>
    <w:rsid w:val="00FE2F68"/>
    <w:rsid w:val="00FE3491"/>
    <w:rsid w:val="00FE3613"/>
    <w:rsid w:val="00FE3EDD"/>
    <w:rsid w:val="00FE4F21"/>
    <w:rsid w:val="00FE5345"/>
    <w:rsid w:val="00FE5384"/>
    <w:rsid w:val="00FE58AD"/>
    <w:rsid w:val="00FE59F8"/>
    <w:rsid w:val="00FE5C0B"/>
    <w:rsid w:val="00FE5F35"/>
    <w:rsid w:val="00FE6091"/>
    <w:rsid w:val="00FE6128"/>
    <w:rsid w:val="00FE6236"/>
    <w:rsid w:val="00FE62EC"/>
    <w:rsid w:val="00FE6A6E"/>
    <w:rsid w:val="00FE7D20"/>
    <w:rsid w:val="00FE7D72"/>
    <w:rsid w:val="00FE7DC8"/>
    <w:rsid w:val="00FE7EBD"/>
    <w:rsid w:val="00FE7F7F"/>
    <w:rsid w:val="00FF03D1"/>
    <w:rsid w:val="00FF0BA2"/>
    <w:rsid w:val="00FF0C04"/>
    <w:rsid w:val="00FF0CFA"/>
    <w:rsid w:val="00FF2109"/>
    <w:rsid w:val="00FF2376"/>
    <w:rsid w:val="00FF2B3A"/>
    <w:rsid w:val="00FF3F30"/>
    <w:rsid w:val="00FF4226"/>
    <w:rsid w:val="00FF4343"/>
    <w:rsid w:val="00FF43B4"/>
    <w:rsid w:val="00FF4595"/>
    <w:rsid w:val="00FF4D6B"/>
    <w:rsid w:val="00FF4E84"/>
    <w:rsid w:val="00FF5605"/>
    <w:rsid w:val="00FF56F9"/>
    <w:rsid w:val="00FF619E"/>
    <w:rsid w:val="00FF6CE1"/>
    <w:rsid w:val="00FF7A28"/>
    <w:rsid w:val="00FF7A6D"/>
    <w:rsid w:val="00FF7C6C"/>
    <w:rsid w:val="00FF7ED7"/>
    <w:rsid w:val="0105690D"/>
    <w:rsid w:val="0139BBDB"/>
    <w:rsid w:val="0141668A"/>
    <w:rsid w:val="0197A232"/>
    <w:rsid w:val="01C0CBBE"/>
    <w:rsid w:val="01C38119"/>
    <w:rsid w:val="01CBFAC7"/>
    <w:rsid w:val="01EE788D"/>
    <w:rsid w:val="01F544B0"/>
    <w:rsid w:val="01FD7E1C"/>
    <w:rsid w:val="021D6FA4"/>
    <w:rsid w:val="0222821E"/>
    <w:rsid w:val="0246CB29"/>
    <w:rsid w:val="026FBE99"/>
    <w:rsid w:val="02A76732"/>
    <w:rsid w:val="02AE3A04"/>
    <w:rsid w:val="02BC63DF"/>
    <w:rsid w:val="02E8A6B5"/>
    <w:rsid w:val="0306B0E4"/>
    <w:rsid w:val="030800F4"/>
    <w:rsid w:val="03339927"/>
    <w:rsid w:val="0355BA2E"/>
    <w:rsid w:val="036F489F"/>
    <w:rsid w:val="03852F3C"/>
    <w:rsid w:val="03C398F6"/>
    <w:rsid w:val="03C7AF69"/>
    <w:rsid w:val="0416BB68"/>
    <w:rsid w:val="041C59C7"/>
    <w:rsid w:val="042405FD"/>
    <w:rsid w:val="043EFF3D"/>
    <w:rsid w:val="04528C18"/>
    <w:rsid w:val="047122DC"/>
    <w:rsid w:val="047AA51D"/>
    <w:rsid w:val="04B8A8A5"/>
    <w:rsid w:val="04DA3CA6"/>
    <w:rsid w:val="04FA4FEF"/>
    <w:rsid w:val="050B9C45"/>
    <w:rsid w:val="054BF733"/>
    <w:rsid w:val="05664B40"/>
    <w:rsid w:val="0581CFCB"/>
    <w:rsid w:val="058ACCFA"/>
    <w:rsid w:val="059363B7"/>
    <w:rsid w:val="05989434"/>
    <w:rsid w:val="05AA0B3C"/>
    <w:rsid w:val="05FBF227"/>
    <w:rsid w:val="062C2AA1"/>
    <w:rsid w:val="06474E1F"/>
    <w:rsid w:val="065F834E"/>
    <w:rsid w:val="066715E1"/>
    <w:rsid w:val="0682B597"/>
    <w:rsid w:val="06A565A2"/>
    <w:rsid w:val="06C4C92D"/>
    <w:rsid w:val="06D20D9F"/>
    <w:rsid w:val="06D3D005"/>
    <w:rsid w:val="070C875E"/>
    <w:rsid w:val="070CB8A7"/>
    <w:rsid w:val="07346A22"/>
    <w:rsid w:val="0736CB85"/>
    <w:rsid w:val="0745993A"/>
    <w:rsid w:val="0749473B"/>
    <w:rsid w:val="0776CAD9"/>
    <w:rsid w:val="07797D25"/>
    <w:rsid w:val="078639C3"/>
    <w:rsid w:val="07A36696"/>
    <w:rsid w:val="07BBBCCF"/>
    <w:rsid w:val="07C670A1"/>
    <w:rsid w:val="08274699"/>
    <w:rsid w:val="08BD6F98"/>
    <w:rsid w:val="08C87041"/>
    <w:rsid w:val="08D51787"/>
    <w:rsid w:val="08D73FDD"/>
    <w:rsid w:val="08E296BA"/>
    <w:rsid w:val="09113C31"/>
    <w:rsid w:val="092F107A"/>
    <w:rsid w:val="09A0DD35"/>
    <w:rsid w:val="09A6A734"/>
    <w:rsid w:val="09BD994D"/>
    <w:rsid w:val="09DCD9EC"/>
    <w:rsid w:val="09F3434B"/>
    <w:rsid w:val="0A0DB5F2"/>
    <w:rsid w:val="0A2F644F"/>
    <w:rsid w:val="0A477B18"/>
    <w:rsid w:val="0A70986F"/>
    <w:rsid w:val="0A8A193E"/>
    <w:rsid w:val="0ABCB3C3"/>
    <w:rsid w:val="0AC775C4"/>
    <w:rsid w:val="0AD69DF7"/>
    <w:rsid w:val="0AD853B3"/>
    <w:rsid w:val="0AE33DB6"/>
    <w:rsid w:val="0B3673B3"/>
    <w:rsid w:val="0B4EBE46"/>
    <w:rsid w:val="0BEA2780"/>
    <w:rsid w:val="0C1A28F1"/>
    <w:rsid w:val="0C2C651A"/>
    <w:rsid w:val="0C59FAEF"/>
    <w:rsid w:val="0C71E6ED"/>
    <w:rsid w:val="0C7E9565"/>
    <w:rsid w:val="0C9103F2"/>
    <w:rsid w:val="0C95BADD"/>
    <w:rsid w:val="0CA96FF6"/>
    <w:rsid w:val="0CC75163"/>
    <w:rsid w:val="0CCBA2CE"/>
    <w:rsid w:val="0CD4AA24"/>
    <w:rsid w:val="0CEFD9E4"/>
    <w:rsid w:val="0D146CC9"/>
    <w:rsid w:val="0D181953"/>
    <w:rsid w:val="0D1C5A4F"/>
    <w:rsid w:val="0D4EB306"/>
    <w:rsid w:val="0D50C80E"/>
    <w:rsid w:val="0DCF95D4"/>
    <w:rsid w:val="0DECE60B"/>
    <w:rsid w:val="0DF2DFDE"/>
    <w:rsid w:val="0DF50A67"/>
    <w:rsid w:val="0DFF1686"/>
    <w:rsid w:val="0E2431A5"/>
    <w:rsid w:val="0E70DB72"/>
    <w:rsid w:val="0EBBC6E5"/>
    <w:rsid w:val="0EE70D93"/>
    <w:rsid w:val="0EE8241B"/>
    <w:rsid w:val="0EEAB7D8"/>
    <w:rsid w:val="0EEDC35D"/>
    <w:rsid w:val="0EEEEC52"/>
    <w:rsid w:val="0EF8D1E8"/>
    <w:rsid w:val="0EFCC9D5"/>
    <w:rsid w:val="0F35263E"/>
    <w:rsid w:val="0F5E3CDC"/>
    <w:rsid w:val="0F755DBD"/>
    <w:rsid w:val="0F8125D2"/>
    <w:rsid w:val="0FA29B96"/>
    <w:rsid w:val="0FC32477"/>
    <w:rsid w:val="0FC5BD9D"/>
    <w:rsid w:val="0FCE052C"/>
    <w:rsid w:val="0FEC2EAC"/>
    <w:rsid w:val="104899E4"/>
    <w:rsid w:val="1079E1D4"/>
    <w:rsid w:val="10A2DEED"/>
    <w:rsid w:val="10B496F6"/>
    <w:rsid w:val="10F2B0FC"/>
    <w:rsid w:val="10F5A057"/>
    <w:rsid w:val="10FB98C4"/>
    <w:rsid w:val="10FC474A"/>
    <w:rsid w:val="112EE2D3"/>
    <w:rsid w:val="1140F4D6"/>
    <w:rsid w:val="115BD267"/>
    <w:rsid w:val="118B009B"/>
    <w:rsid w:val="118D1EC7"/>
    <w:rsid w:val="119BCB19"/>
    <w:rsid w:val="11A198F0"/>
    <w:rsid w:val="11B8E6B8"/>
    <w:rsid w:val="121E697B"/>
    <w:rsid w:val="122466E7"/>
    <w:rsid w:val="123056C9"/>
    <w:rsid w:val="12395109"/>
    <w:rsid w:val="123A21EC"/>
    <w:rsid w:val="1252B3FA"/>
    <w:rsid w:val="12846F01"/>
    <w:rsid w:val="12A5D4CF"/>
    <w:rsid w:val="12CC469F"/>
    <w:rsid w:val="12E8638D"/>
    <w:rsid w:val="131C2D84"/>
    <w:rsid w:val="131E86B9"/>
    <w:rsid w:val="132E9FA2"/>
    <w:rsid w:val="13382ED9"/>
    <w:rsid w:val="13929C32"/>
    <w:rsid w:val="1396D875"/>
    <w:rsid w:val="13C00992"/>
    <w:rsid w:val="13D65215"/>
    <w:rsid w:val="140ABEA9"/>
    <w:rsid w:val="1421E0D7"/>
    <w:rsid w:val="143EAD33"/>
    <w:rsid w:val="145B7756"/>
    <w:rsid w:val="145D1D33"/>
    <w:rsid w:val="146A3A9E"/>
    <w:rsid w:val="1518C0F7"/>
    <w:rsid w:val="1519C73A"/>
    <w:rsid w:val="1542B196"/>
    <w:rsid w:val="15450482"/>
    <w:rsid w:val="156F86B4"/>
    <w:rsid w:val="157FF3AB"/>
    <w:rsid w:val="1597F691"/>
    <w:rsid w:val="15A7E2DA"/>
    <w:rsid w:val="15D26321"/>
    <w:rsid w:val="15E07ECE"/>
    <w:rsid w:val="15FAE2A0"/>
    <w:rsid w:val="160DE4A3"/>
    <w:rsid w:val="16119100"/>
    <w:rsid w:val="1626DC81"/>
    <w:rsid w:val="16449C33"/>
    <w:rsid w:val="166EBD37"/>
    <w:rsid w:val="1682184E"/>
    <w:rsid w:val="16BD95D3"/>
    <w:rsid w:val="16DA11F6"/>
    <w:rsid w:val="16EA1CD9"/>
    <w:rsid w:val="16FDEB5E"/>
    <w:rsid w:val="17197AD7"/>
    <w:rsid w:val="174ADFDE"/>
    <w:rsid w:val="1757AC29"/>
    <w:rsid w:val="177373F7"/>
    <w:rsid w:val="17804D0F"/>
    <w:rsid w:val="17AAD150"/>
    <w:rsid w:val="17BD579B"/>
    <w:rsid w:val="17C774CA"/>
    <w:rsid w:val="17CBF7A5"/>
    <w:rsid w:val="17F2B2FB"/>
    <w:rsid w:val="17F8C07D"/>
    <w:rsid w:val="1806FBCB"/>
    <w:rsid w:val="1819236C"/>
    <w:rsid w:val="1835C227"/>
    <w:rsid w:val="183B2EB6"/>
    <w:rsid w:val="186184AF"/>
    <w:rsid w:val="187924D0"/>
    <w:rsid w:val="189C0BC7"/>
    <w:rsid w:val="18B1C54B"/>
    <w:rsid w:val="18CC3077"/>
    <w:rsid w:val="18D3DD51"/>
    <w:rsid w:val="190125A8"/>
    <w:rsid w:val="190CCAE0"/>
    <w:rsid w:val="1928D4AD"/>
    <w:rsid w:val="192BBE3D"/>
    <w:rsid w:val="1952D459"/>
    <w:rsid w:val="196113CF"/>
    <w:rsid w:val="19977E45"/>
    <w:rsid w:val="19A04F6D"/>
    <w:rsid w:val="19A6CB0D"/>
    <w:rsid w:val="19E7D3C5"/>
    <w:rsid w:val="19FF4289"/>
    <w:rsid w:val="1A094043"/>
    <w:rsid w:val="1A1875A5"/>
    <w:rsid w:val="1A44951A"/>
    <w:rsid w:val="1A475B45"/>
    <w:rsid w:val="1A4FD50F"/>
    <w:rsid w:val="1A54B362"/>
    <w:rsid w:val="1A6376C5"/>
    <w:rsid w:val="1A70ADFF"/>
    <w:rsid w:val="1A7B9742"/>
    <w:rsid w:val="1A834183"/>
    <w:rsid w:val="1AB2F95B"/>
    <w:rsid w:val="1ABC2B6F"/>
    <w:rsid w:val="1AC3625A"/>
    <w:rsid w:val="1B070D56"/>
    <w:rsid w:val="1B08FEAB"/>
    <w:rsid w:val="1B33D3F9"/>
    <w:rsid w:val="1B483591"/>
    <w:rsid w:val="1B9BFFF5"/>
    <w:rsid w:val="1BAEF7A0"/>
    <w:rsid w:val="1BC76C25"/>
    <w:rsid w:val="1BEF9E0A"/>
    <w:rsid w:val="1BFF57E5"/>
    <w:rsid w:val="1C0459EE"/>
    <w:rsid w:val="1C4FF5FD"/>
    <w:rsid w:val="1C723E15"/>
    <w:rsid w:val="1C7806E8"/>
    <w:rsid w:val="1C828325"/>
    <w:rsid w:val="1C8A5246"/>
    <w:rsid w:val="1C8A70AB"/>
    <w:rsid w:val="1C8D5385"/>
    <w:rsid w:val="1CADDBA0"/>
    <w:rsid w:val="1CDE89D3"/>
    <w:rsid w:val="1CE67387"/>
    <w:rsid w:val="1CFAFB08"/>
    <w:rsid w:val="1D5A51AE"/>
    <w:rsid w:val="1D5D61E0"/>
    <w:rsid w:val="1D633C86"/>
    <w:rsid w:val="1D65C77A"/>
    <w:rsid w:val="1D65CBEB"/>
    <w:rsid w:val="1DC2F2CB"/>
    <w:rsid w:val="1DF8EC04"/>
    <w:rsid w:val="1E0DCB34"/>
    <w:rsid w:val="1E39BA48"/>
    <w:rsid w:val="1E44A341"/>
    <w:rsid w:val="1E5D4D66"/>
    <w:rsid w:val="1E722D5E"/>
    <w:rsid w:val="1E86B9BE"/>
    <w:rsid w:val="1EB5261D"/>
    <w:rsid w:val="1ECED20C"/>
    <w:rsid w:val="1F015140"/>
    <w:rsid w:val="1F06FA6D"/>
    <w:rsid w:val="1F2A3724"/>
    <w:rsid w:val="1F3047D8"/>
    <w:rsid w:val="1F30CFDF"/>
    <w:rsid w:val="1F3C7914"/>
    <w:rsid w:val="1F3EC37E"/>
    <w:rsid w:val="1F549B64"/>
    <w:rsid w:val="1F7BF706"/>
    <w:rsid w:val="1F8CDF09"/>
    <w:rsid w:val="1F9CDCDB"/>
    <w:rsid w:val="1FB5ED02"/>
    <w:rsid w:val="1FC5A341"/>
    <w:rsid w:val="1FEE204B"/>
    <w:rsid w:val="1FFCC036"/>
    <w:rsid w:val="2000D352"/>
    <w:rsid w:val="202206FB"/>
    <w:rsid w:val="20623155"/>
    <w:rsid w:val="20AD8478"/>
    <w:rsid w:val="20D1B27B"/>
    <w:rsid w:val="20E21FFE"/>
    <w:rsid w:val="212FFCE7"/>
    <w:rsid w:val="213C4466"/>
    <w:rsid w:val="2154710E"/>
    <w:rsid w:val="21715DC3"/>
    <w:rsid w:val="21792730"/>
    <w:rsid w:val="21809B4F"/>
    <w:rsid w:val="218989FC"/>
    <w:rsid w:val="219118D9"/>
    <w:rsid w:val="21E50670"/>
    <w:rsid w:val="21F0FB48"/>
    <w:rsid w:val="21F7C43A"/>
    <w:rsid w:val="2200180A"/>
    <w:rsid w:val="22301CFB"/>
    <w:rsid w:val="22665AB3"/>
    <w:rsid w:val="22755563"/>
    <w:rsid w:val="228E4CD3"/>
    <w:rsid w:val="22A16C13"/>
    <w:rsid w:val="22C72B30"/>
    <w:rsid w:val="22C766A5"/>
    <w:rsid w:val="22D50E1B"/>
    <w:rsid w:val="22DDE1E8"/>
    <w:rsid w:val="22DFD827"/>
    <w:rsid w:val="22E088CC"/>
    <w:rsid w:val="22F9770B"/>
    <w:rsid w:val="23037DA5"/>
    <w:rsid w:val="231448A8"/>
    <w:rsid w:val="233A1CE1"/>
    <w:rsid w:val="233C3785"/>
    <w:rsid w:val="23C14333"/>
    <w:rsid w:val="23DA6B90"/>
    <w:rsid w:val="23E4A88D"/>
    <w:rsid w:val="23E9D3D2"/>
    <w:rsid w:val="241639B4"/>
    <w:rsid w:val="24385710"/>
    <w:rsid w:val="246789FD"/>
    <w:rsid w:val="2476EBD4"/>
    <w:rsid w:val="24855687"/>
    <w:rsid w:val="24B0E857"/>
    <w:rsid w:val="24BB611F"/>
    <w:rsid w:val="2502A611"/>
    <w:rsid w:val="253A7BB5"/>
    <w:rsid w:val="254C1D1B"/>
    <w:rsid w:val="255D1394"/>
    <w:rsid w:val="258BA3D0"/>
    <w:rsid w:val="25E745A6"/>
    <w:rsid w:val="2604A5C0"/>
    <w:rsid w:val="260F115E"/>
    <w:rsid w:val="261BC6C9"/>
    <w:rsid w:val="262ADD83"/>
    <w:rsid w:val="2666B198"/>
    <w:rsid w:val="26941508"/>
    <w:rsid w:val="26C625B3"/>
    <w:rsid w:val="26D9605F"/>
    <w:rsid w:val="26DF945A"/>
    <w:rsid w:val="26F66F86"/>
    <w:rsid w:val="279F793E"/>
    <w:rsid w:val="27A9CE3C"/>
    <w:rsid w:val="27B7D161"/>
    <w:rsid w:val="27E9BAD8"/>
    <w:rsid w:val="27EFB629"/>
    <w:rsid w:val="281801F8"/>
    <w:rsid w:val="2853344C"/>
    <w:rsid w:val="288C5A2A"/>
    <w:rsid w:val="28CE1D63"/>
    <w:rsid w:val="290BE2D1"/>
    <w:rsid w:val="29110BF6"/>
    <w:rsid w:val="293E907F"/>
    <w:rsid w:val="294B47C2"/>
    <w:rsid w:val="294FCB56"/>
    <w:rsid w:val="29599973"/>
    <w:rsid w:val="2982A4EE"/>
    <w:rsid w:val="29949AE3"/>
    <w:rsid w:val="29A81FC4"/>
    <w:rsid w:val="29CDFFD0"/>
    <w:rsid w:val="29DCF0C2"/>
    <w:rsid w:val="2A09336A"/>
    <w:rsid w:val="2A4D3D69"/>
    <w:rsid w:val="2A69A83C"/>
    <w:rsid w:val="2AB120B1"/>
    <w:rsid w:val="2AC06732"/>
    <w:rsid w:val="2AD4A02D"/>
    <w:rsid w:val="2AD51DFD"/>
    <w:rsid w:val="2AE34F3D"/>
    <w:rsid w:val="2AFBF45F"/>
    <w:rsid w:val="2B011466"/>
    <w:rsid w:val="2B175FB1"/>
    <w:rsid w:val="2B2901D3"/>
    <w:rsid w:val="2B51A865"/>
    <w:rsid w:val="2B621E93"/>
    <w:rsid w:val="2B795518"/>
    <w:rsid w:val="2B7C3D77"/>
    <w:rsid w:val="2BA1204C"/>
    <w:rsid w:val="2BD0046A"/>
    <w:rsid w:val="2BE035D0"/>
    <w:rsid w:val="2BE5166D"/>
    <w:rsid w:val="2BED99BA"/>
    <w:rsid w:val="2BFAD8D9"/>
    <w:rsid w:val="2C0B8D06"/>
    <w:rsid w:val="2C95C193"/>
    <w:rsid w:val="2C98448D"/>
    <w:rsid w:val="2CA9A204"/>
    <w:rsid w:val="2CB82A85"/>
    <w:rsid w:val="2CD152E2"/>
    <w:rsid w:val="2CD4769D"/>
    <w:rsid w:val="2D091EA4"/>
    <w:rsid w:val="2D11375B"/>
    <w:rsid w:val="2D1B86CE"/>
    <w:rsid w:val="2D53802D"/>
    <w:rsid w:val="2D74B02C"/>
    <w:rsid w:val="2D75463B"/>
    <w:rsid w:val="2DABED78"/>
    <w:rsid w:val="2DD0738E"/>
    <w:rsid w:val="2DEEABA9"/>
    <w:rsid w:val="2E091DD6"/>
    <w:rsid w:val="2E233C79"/>
    <w:rsid w:val="2E2B2279"/>
    <w:rsid w:val="2E905FFA"/>
    <w:rsid w:val="2EA835CA"/>
    <w:rsid w:val="2EB4DCB9"/>
    <w:rsid w:val="2EB5AD78"/>
    <w:rsid w:val="2EDC0321"/>
    <w:rsid w:val="2F2FECA5"/>
    <w:rsid w:val="2F3BB049"/>
    <w:rsid w:val="2F7E2763"/>
    <w:rsid w:val="2F87D5AD"/>
    <w:rsid w:val="2FAA02F5"/>
    <w:rsid w:val="2FCE82D9"/>
    <w:rsid w:val="2FDF53B4"/>
    <w:rsid w:val="2FFDBF9A"/>
    <w:rsid w:val="300A5AE9"/>
    <w:rsid w:val="30380668"/>
    <w:rsid w:val="3046A5AB"/>
    <w:rsid w:val="30493EC1"/>
    <w:rsid w:val="304F5C8F"/>
    <w:rsid w:val="30709441"/>
    <w:rsid w:val="307AC194"/>
    <w:rsid w:val="30A0102A"/>
    <w:rsid w:val="30A03CF0"/>
    <w:rsid w:val="30A194F6"/>
    <w:rsid w:val="30D540F7"/>
    <w:rsid w:val="3114E694"/>
    <w:rsid w:val="31235A2A"/>
    <w:rsid w:val="31394921"/>
    <w:rsid w:val="3145AFC7"/>
    <w:rsid w:val="314BB1C9"/>
    <w:rsid w:val="31B3837F"/>
    <w:rsid w:val="31CD0A32"/>
    <w:rsid w:val="31E7520C"/>
    <w:rsid w:val="3201C7C3"/>
    <w:rsid w:val="32130223"/>
    <w:rsid w:val="321B42B9"/>
    <w:rsid w:val="323FC43F"/>
    <w:rsid w:val="325F90F3"/>
    <w:rsid w:val="328853E8"/>
    <w:rsid w:val="32891EC3"/>
    <w:rsid w:val="329289C3"/>
    <w:rsid w:val="329886F8"/>
    <w:rsid w:val="32EAA639"/>
    <w:rsid w:val="32EBF189"/>
    <w:rsid w:val="32F0B618"/>
    <w:rsid w:val="33214008"/>
    <w:rsid w:val="332FA756"/>
    <w:rsid w:val="334CE50D"/>
    <w:rsid w:val="3354F4D6"/>
    <w:rsid w:val="338283B9"/>
    <w:rsid w:val="33864E23"/>
    <w:rsid w:val="338A6298"/>
    <w:rsid w:val="33BEA714"/>
    <w:rsid w:val="33DD4A2A"/>
    <w:rsid w:val="33EF9FA3"/>
    <w:rsid w:val="33F29A83"/>
    <w:rsid w:val="341ED0A2"/>
    <w:rsid w:val="3425787E"/>
    <w:rsid w:val="34370455"/>
    <w:rsid w:val="346AE735"/>
    <w:rsid w:val="3471601C"/>
    <w:rsid w:val="347A7C5C"/>
    <w:rsid w:val="347BA930"/>
    <w:rsid w:val="34B99FA2"/>
    <w:rsid w:val="34D17914"/>
    <w:rsid w:val="34D69FE2"/>
    <w:rsid w:val="34E15C3B"/>
    <w:rsid w:val="355B76CA"/>
    <w:rsid w:val="356C53F5"/>
    <w:rsid w:val="356D1893"/>
    <w:rsid w:val="357815C4"/>
    <w:rsid w:val="357F77C2"/>
    <w:rsid w:val="35A978C3"/>
    <w:rsid w:val="35D11412"/>
    <w:rsid w:val="35EF2E2B"/>
    <w:rsid w:val="36057000"/>
    <w:rsid w:val="3614E993"/>
    <w:rsid w:val="3623F54D"/>
    <w:rsid w:val="363DCFEF"/>
    <w:rsid w:val="364BE6AC"/>
    <w:rsid w:val="36515F12"/>
    <w:rsid w:val="365B6C8F"/>
    <w:rsid w:val="36605C54"/>
    <w:rsid w:val="36A18A2F"/>
    <w:rsid w:val="36E2E4E8"/>
    <w:rsid w:val="36E5B8F0"/>
    <w:rsid w:val="36E796A3"/>
    <w:rsid w:val="36E8CF60"/>
    <w:rsid w:val="37219BAD"/>
    <w:rsid w:val="3760A414"/>
    <w:rsid w:val="37972FCB"/>
    <w:rsid w:val="37B00885"/>
    <w:rsid w:val="37B30360"/>
    <w:rsid w:val="37E4F8BE"/>
    <w:rsid w:val="37FE8C7E"/>
    <w:rsid w:val="380D076A"/>
    <w:rsid w:val="3813B4AC"/>
    <w:rsid w:val="3817FB0A"/>
    <w:rsid w:val="3868886F"/>
    <w:rsid w:val="3874D98D"/>
    <w:rsid w:val="387BD5D3"/>
    <w:rsid w:val="38C748E4"/>
    <w:rsid w:val="38D6025D"/>
    <w:rsid w:val="3908256A"/>
    <w:rsid w:val="39218D83"/>
    <w:rsid w:val="392BA50F"/>
    <w:rsid w:val="393B1831"/>
    <w:rsid w:val="393B7901"/>
    <w:rsid w:val="39547747"/>
    <w:rsid w:val="396CE9BC"/>
    <w:rsid w:val="39987C48"/>
    <w:rsid w:val="399B5CDC"/>
    <w:rsid w:val="39C62B33"/>
    <w:rsid w:val="39CEE0F8"/>
    <w:rsid w:val="39D03147"/>
    <w:rsid w:val="39EEDBC8"/>
    <w:rsid w:val="3A2F22FA"/>
    <w:rsid w:val="3A5095AE"/>
    <w:rsid w:val="3A6D3A0E"/>
    <w:rsid w:val="3A7F2FFE"/>
    <w:rsid w:val="3A85760D"/>
    <w:rsid w:val="3AB7B912"/>
    <w:rsid w:val="3AB868BB"/>
    <w:rsid w:val="3B117AF9"/>
    <w:rsid w:val="3B28D1FA"/>
    <w:rsid w:val="3B327DEE"/>
    <w:rsid w:val="3B330889"/>
    <w:rsid w:val="3B46E5CC"/>
    <w:rsid w:val="3B9B3DCF"/>
    <w:rsid w:val="3B9FCABC"/>
    <w:rsid w:val="3BAAF98B"/>
    <w:rsid w:val="3BC032D8"/>
    <w:rsid w:val="3BD30CC6"/>
    <w:rsid w:val="3BF9CD5D"/>
    <w:rsid w:val="3BFBA13F"/>
    <w:rsid w:val="3C04ABCA"/>
    <w:rsid w:val="3C161320"/>
    <w:rsid w:val="3C9649EB"/>
    <w:rsid w:val="3CAA80C3"/>
    <w:rsid w:val="3CBAA755"/>
    <w:rsid w:val="3CD0BDC7"/>
    <w:rsid w:val="3D3A9BE1"/>
    <w:rsid w:val="3DAD54BE"/>
    <w:rsid w:val="3DAEAEFB"/>
    <w:rsid w:val="3DBD7B66"/>
    <w:rsid w:val="3DCE51A6"/>
    <w:rsid w:val="3DD45A77"/>
    <w:rsid w:val="3DE0047A"/>
    <w:rsid w:val="3DE9A61B"/>
    <w:rsid w:val="3E0E8DB4"/>
    <w:rsid w:val="3E17E001"/>
    <w:rsid w:val="3E2DBADA"/>
    <w:rsid w:val="3E2ED126"/>
    <w:rsid w:val="3E44E9FE"/>
    <w:rsid w:val="3E5D81F8"/>
    <w:rsid w:val="3E913970"/>
    <w:rsid w:val="3E9B8C97"/>
    <w:rsid w:val="3E9C1887"/>
    <w:rsid w:val="3EC1C46F"/>
    <w:rsid w:val="3ECB6AF8"/>
    <w:rsid w:val="3EEE4C8A"/>
    <w:rsid w:val="3EF750DD"/>
    <w:rsid w:val="3F246E5A"/>
    <w:rsid w:val="3F58E730"/>
    <w:rsid w:val="3F790FD8"/>
    <w:rsid w:val="3F8EC666"/>
    <w:rsid w:val="3F9B3B6F"/>
    <w:rsid w:val="3F9CA245"/>
    <w:rsid w:val="3FC98B3B"/>
    <w:rsid w:val="3FDEC6D2"/>
    <w:rsid w:val="400DDC97"/>
    <w:rsid w:val="405D94D0"/>
    <w:rsid w:val="408E78E9"/>
    <w:rsid w:val="408FFA4C"/>
    <w:rsid w:val="40C9EA1C"/>
    <w:rsid w:val="416A1D55"/>
    <w:rsid w:val="41710105"/>
    <w:rsid w:val="41792AF9"/>
    <w:rsid w:val="41895F5C"/>
    <w:rsid w:val="41A367FB"/>
    <w:rsid w:val="41CCAF84"/>
    <w:rsid w:val="421067A0"/>
    <w:rsid w:val="4223EABA"/>
    <w:rsid w:val="423236D0"/>
    <w:rsid w:val="429831E4"/>
    <w:rsid w:val="429EF3BC"/>
    <w:rsid w:val="42EBF05F"/>
    <w:rsid w:val="4337000E"/>
    <w:rsid w:val="433D8FD3"/>
    <w:rsid w:val="43492CAB"/>
    <w:rsid w:val="4350A958"/>
    <w:rsid w:val="4356B830"/>
    <w:rsid w:val="436B8426"/>
    <w:rsid w:val="4393FF02"/>
    <w:rsid w:val="43B9DCE8"/>
    <w:rsid w:val="43BC0A48"/>
    <w:rsid w:val="442EB847"/>
    <w:rsid w:val="44731100"/>
    <w:rsid w:val="449476F3"/>
    <w:rsid w:val="449A8D88"/>
    <w:rsid w:val="449BE022"/>
    <w:rsid w:val="44B05429"/>
    <w:rsid w:val="44E41C2E"/>
    <w:rsid w:val="44F31FCC"/>
    <w:rsid w:val="45021F07"/>
    <w:rsid w:val="450D53F9"/>
    <w:rsid w:val="452310F0"/>
    <w:rsid w:val="4552388D"/>
    <w:rsid w:val="45557DDA"/>
    <w:rsid w:val="456FA96E"/>
    <w:rsid w:val="4580F587"/>
    <w:rsid w:val="45AE02BC"/>
    <w:rsid w:val="45C15C22"/>
    <w:rsid w:val="45ECEE2C"/>
    <w:rsid w:val="45F4302A"/>
    <w:rsid w:val="4602E257"/>
    <w:rsid w:val="467B3FAC"/>
    <w:rsid w:val="46915C07"/>
    <w:rsid w:val="46A1BD9E"/>
    <w:rsid w:val="46AFC0F6"/>
    <w:rsid w:val="46C6C1D8"/>
    <w:rsid w:val="46CC7DE9"/>
    <w:rsid w:val="46E8E741"/>
    <w:rsid w:val="47036846"/>
    <w:rsid w:val="470ACC75"/>
    <w:rsid w:val="470B79CF"/>
    <w:rsid w:val="4715E8F0"/>
    <w:rsid w:val="4717E13D"/>
    <w:rsid w:val="475641C9"/>
    <w:rsid w:val="4779FCB8"/>
    <w:rsid w:val="47B7EF57"/>
    <w:rsid w:val="47D23281"/>
    <w:rsid w:val="47ED8F02"/>
    <w:rsid w:val="47F14D9E"/>
    <w:rsid w:val="48025468"/>
    <w:rsid w:val="4804BBE6"/>
    <w:rsid w:val="480D24E6"/>
    <w:rsid w:val="482E4DAC"/>
    <w:rsid w:val="482F3802"/>
    <w:rsid w:val="4831207D"/>
    <w:rsid w:val="488D3002"/>
    <w:rsid w:val="48D261D1"/>
    <w:rsid w:val="48FC5EBA"/>
    <w:rsid w:val="490CB16F"/>
    <w:rsid w:val="4931F43C"/>
    <w:rsid w:val="494C7D5F"/>
    <w:rsid w:val="49655FDC"/>
    <w:rsid w:val="499BE4E8"/>
    <w:rsid w:val="49B28A0C"/>
    <w:rsid w:val="49CA7395"/>
    <w:rsid w:val="49EF15FC"/>
    <w:rsid w:val="4A0CC382"/>
    <w:rsid w:val="4A263A92"/>
    <w:rsid w:val="4A4572A9"/>
    <w:rsid w:val="4A45A95B"/>
    <w:rsid w:val="4A5CE139"/>
    <w:rsid w:val="4AAAA5B8"/>
    <w:rsid w:val="4B0A60D2"/>
    <w:rsid w:val="4B17E34B"/>
    <w:rsid w:val="4B1AFB98"/>
    <w:rsid w:val="4B3B1633"/>
    <w:rsid w:val="4B5A7C51"/>
    <w:rsid w:val="4B73CBF5"/>
    <w:rsid w:val="4B7B250B"/>
    <w:rsid w:val="4B83D37C"/>
    <w:rsid w:val="4B849288"/>
    <w:rsid w:val="4BB24D83"/>
    <w:rsid w:val="4BD680EE"/>
    <w:rsid w:val="4C08DF63"/>
    <w:rsid w:val="4C1298EF"/>
    <w:rsid w:val="4C1B8FC2"/>
    <w:rsid w:val="4C2F7CB2"/>
    <w:rsid w:val="4C3232BB"/>
    <w:rsid w:val="4C6235D0"/>
    <w:rsid w:val="4CC02E7F"/>
    <w:rsid w:val="4CC1D748"/>
    <w:rsid w:val="4CD505FD"/>
    <w:rsid w:val="4CEBCACC"/>
    <w:rsid w:val="4D090186"/>
    <w:rsid w:val="4D262C53"/>
    <w:rsid w:val="4D3A0D62"/>
    <w:rsid w:val="4D3A47A3"/>
    <w:rsid w:val="4D489EB5"/>
    <w:rsid w:val="4D726005"/>
    <w:rsid w:val="4D7F5D78"/>
    <w:rsid w:val="4D8BB9AB"/>
    <w:rsid w:val="4D8D094C"/>
    <w:rsid w:val="4D94CE5E"/>
    <w:rsid w:val="4DABD771"/>
    <w:rsid w:val="4DBD5CA1"/>
    <w:rsid w:val="4DEADC3C"/>
    <w:rsid w:val="4E0E1708"/>
    <w:rsid w:val="4E16B26E"/>
    <w:rsid w:val="4E6468E7"/>
    <w:rsid w:val="4E65A5E3"/>
    <w:rsid w:val="4E88D408"/>
    <w:rsid w:val="4ECC98C1"/>
    <w:rsid w:val="4F155744"/>
    <w:rsid w:val="4F1C1AED"/>
    <w:rsid w:val="4F462DD6"/>
    <w:rsid w:val="4F4ADF9B"/>
    <w:rsid w:val="4F535E7A"/>
    <w:rsid w:val="4FBBBEE3"/>
    <w:rsid w:val="4FBFC58A"/>
    <w:rsid w:val="4FCA7CEF"/>
    <w:rsid w:val="4FCBAB2C"/>
    <w:rsid w:val="4FCF2E8C"/>
    <w:rsid w:val="4FF3D323"/>
    <w:rsid w:val="500E8756"/>
    <w:rsid w:val="50101416"/>
    <w:rsid w:val="503150CE"/>
    <w:rsid w:val="504701CE"/>
    <w:rsid w:val="5064559E"/>
    <w:rsid w:val="507856EA"/>
    <w:rsid w:val="50A5E23E"/>
    <w:rsid w:val="50AF5C34"/>
    <w:rsid w:val="50D509F1"/>
    <w:rsid w:val="50EF1BED"/>
    <w:rsid w:val="5121E75F"/>
    <w:rsid w:val="51938246"/>
    <w:rsid w:val="51A74EFC"/>
    <w:rsid w:val="51E8F3BA"/>
    <w:rsid w:val="51F20E83"/>
    <w:rsid w:val="51F33D2E"/>
    <w:rsid w:val="5208B9CA"/>
    <w:rsid w:val="521B8BBB"/>
    <w:rsid w:val="5232A759"/>
    <w:rsid w:val="52562817"/>
    <w:rsid w:val="528BC697"/>
    <w:rsid w:val="52CBC128"/>
    <w:rsid w:val="52CCAC9A"/>
    <w:rsid w:val="52E9CAF1"/>
    <w:rsid w:val="52F35FA5"/>
    <w:rsid w:val="53354120"/>
    <w:rsid w:val="536F6D8E"/>
    <w:rsid w:val="53A83EE5"/>
    <w:rsid w:val="53CD97FF"/>
    <w:rsid w:val="53D6996D"/>
    <w:rsid w:val="53E42AFB"/>
    <w:rsid w:val="53F7A110"/>
    <w:rsid w:val="53FABB6C"/>
    <w:rsid w:val="540233ED"/>
    <w:rsid w:val="5430975F"/>
    <w:rsid w:val="543ED53C"/>
    <w:rsid w:val="547FDB83"/>
    <w:rsid w:val="54A89840"/>
    <w:rsid w:val="54C0ACDC"/>
    <w:rsid w:val="54CB2308"/>
    <w:rsid w:val="54CD7706"/>
    <w:rsid w:val="54F48D0D"/>
    <w:rsid w:val="55097364"/>
    <w:rsid w:val="55198054"/>
    <w:rsid w:val="5529A7A6"/>
    <w:rsid w:val="55429A29"/>
    <w:rsid w:val="555B3EC9"/>
    <w:rsid w:val="5575C2D2"/>
    <w:rsid w:val="559DDCB6"/>
    <w:rsid w:val="55A251F5"/>
    <w:rsid w:val="55D1F445"/>
    <w:rsid w:val="55D62FEA"/>
    <w:rsid w:val="55E9FA6A"/>
    <w:rsid w:val="56071459"/>
    <w:rsid w:val="56603EAD"/>
    <w:rsid w:val="567BE843"/>
    <w:rsid w:val="56C07DA2"/>
    <w:rsid w:val="56D91368"/>
    <w:rsid w:val="56E015FF"/>
    <w:rsid w:val="56EFEAB7"/>
    <w:rsid w:val="56F6CFD6"/>
    <w:rsid w:val="5703DD61"/>
    <w:rsid w:val="570A48DC"/>
    <w:rsid w:val="57305BC7"/>
    <w:rsid w:val="577EC0CD"/>
    <w:rsid w:val="5787B89F"/>
    <w:rsid w:val="57F5F147"/>
    <w:rsid w:val="57F8B9DC"/>
    <w:rsid w:val="57F9A994"/>
    <w:rsid w:val="57FEF399"/>
    <w:rsid w:val="58094A5E"/>
    <w:rsid w:val="584BBC06"/>
    <w:rsid w:val="586711A2"/>
    <w:rsid w:val="586D8FA8"/>
    <w:rsid w:val="58976077"/>
    <w:rsid w:val="58B79C1E"/>
    <w:rsid w:val="58BFC612"/>
    <w:rsid w:val="58C9F888"/>
    <w:rsid w:val="58D73921"/>
    <w:rsid w:val="58D8EE6F"/>
    <w:rsid w:val="58E23BC0"/>
    <w:rsid w:val="592859DC"/>
    <w:rsid w:val="59578AEB"/>
    <w:rsid w:val="59762493"/>
    <w:rsid w:val="597EB105"/>
    <w:rsid w:val="59A32FC2"/>
    <w:rsid w:val="59B9A7D0"/>
    <w:rsid w:val="5A2177B3"/>
    <w:rsid w:val="5A423157"/>
    <w:rsid w:val="5A56641C"/>
    <w:rsid w:val="5A760948"/>
    <w:rsid w:val="5A84A7D9"/>
    <w:rsid w:val="5A98064E"/>
    <w:rsid w:val="5AC8B9F4"/>
    <w:rsid w:val="5AD3829D"/>
    <w:rsid w:val="5AE9063E"/>
    <w:rsid w:val="5AF433E9"/>
    <w:rsid w:val="5AFECE76"/>
    <w:rsid w:val="5B1CC52C"/>
    <w:rsid w:val="5B5260EB"/>
    <w:rsid w:val="5B6881CD"/>
    <w:rsid w:val="5B85C28F"/>
    <w:rsid w:val="5B8852D0"/>
    <w:rsid w:val="5B99D550"/>
    <w:rsid w:val="5BBEAEA5"/>
    <w:rsid w:val="5BC68A9B"/>
    <w:rsid w:val="5BCE16B6"/>
    <w:rsid w:val="5C1BCBD3"/>
    <w:rsid w:val="5C3C532B"/>
    <w:rsid w:val="5C51997A"/>
    <w:rsid w:val="5C5868E7"/>
    <w:rsid w:val="5C9932F2"/>
    <w:rsid w:val="5CC3AA65"/>
    <w:rsid w:val="5CD9EEF0"/>
    <w:rsid w:val="5CDEE716"/>
    <w:rsid w:val="5CE11B3D"/>
    <w:rsid w:val="5CFB38EE"/>
    <w:rsid w:val="5D0D187E"/>
    <w:rsid w:val="5D3C1728"/>
    <w:rsid w:val="5D4100CB"/>
    <w:rsid w:val="5D4B63B3"/>
    <w:rsid w:val="5D66A752"/>
    <w:rsid w:val="5D71E4E4"/>
    <w:rsid w:val="5D87F3EB"/>
    <w:rsid w:val="5D976E6B"/>
    <w:rsid w:val="5D9ED3AE"/>
    <w:rsid w:val="5DA25E55"/>
    <w:rsid w:val="5DC5C45D"/>
    <w:rsid w:val="5DCF95D5"/>
    <w:rsid w:val="5DE015E9"/>
    <w:rsid w:val="5E243572"/>
    <w:rsid w:val="5E25FC6C"/>
    <w:rsid w:val="5E274F85"/>
    <w:rsid w:val="5E35F552"/>
    <w:rsid w:val="5E37418F"/>
    <w:rsid w:val="5E37531E"/>
    <w:rsid w:val="5E6325F9"/>
    <w:rsid w:val="5E7ED034"/>
    <w:rsid w:val="5E7F1F03"/>
    <w:rsid w:val="5EBEC3D0"/>
    <w:rsid w:val="5ECCEA3C"/>
    <w:rsid w:val="5F237762"/>
    <w:rsid w:val="5F292F88"/>
    <w:rsid w:val="5F2DD079"/>
    <w:rsid w:val="5F482FF3"/>
    <w:rsid w:val="5F5BB026"/>
    <w:rsid w:val="5F5E4407"/>
    <w:rsid w:val="5F74E342"/>
    <w:rsid w:val="5FCFD861"/>
    <w:rsid w:val="601D8E47"/>
    <w:rsid w:val="60667675"/>
    <w:rsid w:val="609591EA"/>
    <w:rsid w:val="60995A53"/>
    <w:rsid w:val="60ACAA01"/>
    <w:rsid w:val="60CAFFC4"/>
    <w:rsid w:val="60D2EE6E"/>
    <w:rsid w:val="60D89330"/>
    <w:rsid w:val="60DDCF29"/>
    <w:rsid w:val="60FEB357"/>
    <w:rsid w:val="611A7DA8"/>
    <w:rsid w:val="612DE71E"/>
    <w:rsid w:val="6136B5CC"/>
    <w:rsid w:val="613FE8FE"/>
    <w:rsid w:val="614BB65F"/>
    <w:rsid w:val="616E687B"/>
    <w:rsid w:val="616EFA33"/>
    <w:rsid w:val="619D4899"/>
    <w:rsid w:val="619ED8D3"/>
    <w:rsid w:val="61A55FA2"/>
    <w:rsid w:val="61B0EAAD"/>
    <w:rsid w:val="61BE9AEA"/>
    <w:rsid w:val="61D278BF"/>
    <w:rsid w:val="61DB7CAB"/>
    <w:rsid w:val="6201840A"/>
    <w:rsid w:val="62133B5E"/>
    <w:rsid w:val="62455607"/>
    <w:rsid w:val="62467DBB"/>
    <w:rsid w:val="62617601"/>
    <w:rsid w:val="62664574"/>
    <w:rsid w:val="628F29FB"/>
    <w:rsid w:val="62AC94C5"/>
    <w:rsid w:val="62B4B882"/>
    <w:rsid w:val="62CA6A61"/>
    <w:rsid w:val="62F56580"/>
    <w:rsid w:val="63056387"/>
    <w:rsid w:val="6313D42D"/>
    <w:rsid w:val="63195334"/>
    <w:rsid w:val="6338436E"/>
    <w:rsid w:val="6392682B"/>
    <w:rsid w:val="63ADBFD4"/>
    <w:rsid w:val="6446AC4D"/>
    <w:rsid w:val="64589FE7"/>
    <w:rsid w:val="648E4D60"/>
    <w:rsid w:val="64A85870"/>
    <w:rsid w:val="64CF06B2"/>
    <w:rsid w:val="6508BBCA"/>
    <w:rsid w:val="651D2E6E"/>
    <w:rsid w:val="65256649"/>
    <w:rsid w:val="6575F606"/>
    <w:rsid w:val="65DEBA5A"/>
    <w:rsid w:val="65E79808"/>
    <w:rsid w:val="65EB2DF0"/>
    <w:rsid w:val="65FC5C01"/>
    <w:rsid w:val="6618C6FA"/>
    <w:rsid w:val="662AA3D0"/>
    <w:rsid w:val="662E5382"/>
    <w:rsid w:val="66DA5BEB"/>
    <w:rsid w:val="66FBF351"/>
    <w:rsid w:val="67076891"/>
    <w:rsid w:val="670B0D59"/>
    <w:rsid w:val="6764958F"/>
    <w:rsid w:val="677CB5CA"/>
    <w:rsid w:val="67B30BC0"/>
    <w:rsid w:val="67DBBA6B"/>
    <w:rsid w:val="67EAD08F"/>
    <w:rsid w:val="67FF5FA6"/>
    <w:rsid w:val="6815C393"/>
    <w:rsid w:val="68169E1C"/>
    <w:rsid w:val="681E822E"/>
    <w:rsid w:val="6856EC64"/>
    <w:rsid w:val="6859D804"/>
    <w:rsid w:val="685A5B0A"/>
    <w:rsid w:val="68606721"/>
    <w:rsid w:val="6888FE0F"/>
    <w:rsid w:val="6893C2EE"/>
    <w:rsid w:val="68A4486E"/>
    <w:rsid w:val="68AA27D1"/>
    <w:rsid w:val="68CCD0A6"/>
    <w:rsid w:val="68E1267E"/>
    <w:rsid w:val="68E663B2"/>
    <w:rsid w:val="68FBE64A"/>
    <w:rsid w:val="69175C95"/>
    <w:rsid w:val="691C2646"/>
    <w:rsid w:val="6942F1B2"/>
    <w:rsid w:val="6946F662"/>
    <w:rsid w:val="69B08472"/>
    <w:rsid w:val="69B32666"/>
    <w:rsid w:val="69C7A9DD"/>
    <w:rsid w:val="69CF18D6"/>
    <w:rsid w:val="69F30851"/>
    <w:rsid w:val="6A04FC60"/>
    <w:rsid w:val="6A139399"/>
    <w:rsid w:val="6A365E56"/>
    <w:rsid w:val="6A4B0D6C"/>
    <w:rsid w:val="6A9C1D71"/>
    <w:rsid w:val="6AAA498A"/>
    <w:rsid w:val="6AC93D04"/>
    <w:rsid w:val="6AD4C964"/>
    <w:rsid w:val="6B234421"/>
    <w:rsid w:val="6B41F1DE"/>
    <w:rsid w:val="6B544259"/>
    <w:rsid w:val="6B5510A2"/>
    <w:rsid w:val="6B704B89"/>
    <w:rsid w:val="6B87174D"/>
    <w:rsid w:val="6BB4FB34"/>
    <w:rsid w:val="6BC5F81D"/>
    <w:rsid w:val="6BD844C0"/>
    <w:rsid w:val="6BEC3744"/>
    <w:rsid w:val="6BEDFF1E"/>
    <w:rsid w:val="6C26B2FB"/>
    <w:rsid w:val="6C3BC3ED"/>
    <w:rsid w:val="6C6EC730"/>
    <w:rsid w:val="6C775278"/>
    <w:rsid w:val="6C7A9274"/>
    <w:rsid w:val="6C8C3BDA"/>
    <w:rsid w:val="6C8C6046"/>
    <w:rsid w:val="6C8F8EE5"/>
    <w:rsid w:val="6CBDD819"/>
    <w:rsid w:val="6CF37479"/>
    <w:rsid w:val="6D1229ED"/>
    <w:rsid w:val="6D3927EF"/>
    <w:rsid w:val="6D831778"/>
    <w:rsid w:val="6D930A35"/>
    <w:rsid w:val="6D9DECC0"/>
    <w:rsid w:val="6DB69B35"/>
    <w:rsid w:val="6DBDBCE4"/>
    <w:rsid w:val="6DBE00E0"/>
    <w:rsid w:val="6DC34E0A"/>
    <w:rsid w:val="6DCCF53B"/>
    <w:rsid w:val="6DE6E019"/>
    <w:rsid w:val="6DFB9D74"/>
    <w:rsid w:val="6E1E6C06"/>
    <w:rsid w:val="6E2A2B64"/>
    <w:rsid w:val="6E3803A2"/>
    <w:rsid w:val="6E3DE429"/>
    <w:rsid w:val="6E8542D6"/>
    <w:rsid w:val="6E8EB7A0"/>
    <w:rsid w:val="6E9404BC"/>
    <w:rsid w:val="6EAF8499"/>
    <w:rsid w:val="6ECAD459"/>
    <w:rsid w:val="6ECE0545"/>
    <w:rsid w:val="6EF17B1C"/>
    <w:rsid w:val="6F501DA9"/>
    <w:rsid w:val="6F7564B5"/>
    <w:rsid w:val="6F9B47D2"/>
    <w:rsid w:val="6FA9E9D7"/>
    <w:rsid w:val="6FCD8F8C"/>
    <w:rsid w:val="6FEDFA1C"/>
    <w:rsid w:val="6FF727EC"/>
    <w:rsid w:val="700716EB"/>
    <w:rsid w:val="7012BEA2"/>
    <w:rsid w:val="7014957A"/>
    <w:rsid w:val="7017D9F8"/>
    <w:rsid w:val="70AADF17"/>
    <w:rsid w:val="70D2F84E"/>
    <w:rsid w:val="70E7D9E0"/>
    <w:rsid w:val="70F5EED2"/>
    <w:rsid w:val="711AD44F"/>
    <w:rsid w:val="712BCCA4"/>
    <w:rsid w:val="717B3C37"/>
    <w:rsid w:val="7180CF36"/>
    <w:rsid w:val="71A2D5FF"/>
    <w:rsid w:val="71C4F104"/>
    <w:rsid w:val="71E36784"/>
    <w:rsid w:val="71E952D2"/>
    <w:rsid w:val="72115FF9"/>
    <w:rsid w:val="7216B7F8"/>
    <w:rsid w:val="721D0BDE"/>
    <w:rsid w:val="721E3FA7"/>
    <w:rsid w:val="721F8C88"/>
    <w:rsid w:val="722254D0"/>
    <w:rsid w:val="7241FAF6"/>
    <w:rsid w:val="7253E18A"/>
    <w:rsid w:val="72590BBD"/>
    <w:rsid w:val="728855DD"/>
    <w:rsid w:val="72C0D39D"/>
    <w:rsid w:val="72C1AA6E"/>
    <w:rsid w:val="72CC8E0A"/>
    <w:rsid w:val="72D4F61F"/>
    <w:rsid w:val="73185686"/>
    <w:rsid w:val="73279E10"/>
    <w:rsid w:val="733562BD"/>
    <w:rsid w:val="7346DCF1"/>
    <w:rsid w:val="73A19771"/>
    <w:rsid w:val="73AD8DE6"/>
    <w:rsid w:val="73D36C4C"/>
    <w:rsid w:val="740CF71A"/>
    <w:rsid w:val="740D2DA0"/>
    <w:rsid w:val="7416DCC8"/>
    <w:rsid w:val="7462834D"/>
    <w:rsid w:val="7478666B"/>
    <w:rsid w:val="749C170C"/>
    <w:rsid w:val="74CA3E69"/>
    <w:rsid w:val="7505A649"/>
    <w:rsid w:val="751BC891"/>
    <w:rsid w:val="75250935"/>
    <w:rsid w:val="753B0C26"/>
    <w:rsid w:val="753D8045"/>
    <w:rsid w:val="7587F9EB"/>
    <w:rsid w:val="7593E15A"/>
    <w:rsid w:val="759FEC43"/>
    <w:rsid w:val="75ADE8D4"/>
    <w:rsid w:val="75D4A906"/>
    <w:rsid w:val="75DCB2B0"/>
    <w:rsid w:val="7610558E"/>
    <w:rsid w:val="761436CC"/>
    <w:rsid w:val="7619A144"/>
    <w:rsid w:val="7630E0D6"/>
    <w:rsid w:val="76541D8D"/>
    <w:rsid w:val="7670ACC6"/>
    <w:rsid w:val="7689A24B"/>
    <w:rsid w:val="7695DF64"/>
    <w:rsid w:val="76A28840"/>
    <w:rsid w:val="76A70427"/>
    <w:rsid w:val="76AB107C"/>
    <w:rsid w:val="76ABF45A"/>
    <w:rsid w:val="76EAFF68"/>
    <w:rsid w:val="7761FEAF"/>
    <w:rsid w:val="777750C3"/>
    <w:rsid w:val="778C988A"/>
    <w:rsid w:val="779A240F"/>
    <w:rsid w:val="77AC25EF"/>
    <w:rsid w:val="77EDF647"/>
    <w:rsid w:val="7812C007"/>
    <w:rsid w:val="78221098"/>
    <w:rsid w:val="783D43C5"/>
    <w:rsid w:val="7842D488"/>
    <w:rsid w:val="7861DAF4"/>
    <w:rsid w:val="7882DAAF"/>
    <w:rsid w:val="788DE702"/>
    <w:rsid w:val="78B57345"/>
    <w:rsid w:val="78D7580B"/>
    <w:rsid w:val="78DA8133"/>
    <w:rsid w:val="78FF37CE"/>
    <w:rsid w:val="791E9ACE"/>
    <w:rsid w:val="79289DBC"/>
    <w:rsid w:val="7930F9FD"/>
    <w:rsid w:val="794B4ADD"/>
    <w:rsid w:val="7985DC8E"/>
    <w:rsid w:val="7988168E"/>
    <w:rsid w:val="799530DD"/>
    <w:rsid w:val="79965BBB"/>
    <w:rsid w:val="799A1849"/>
    <w:rsid w:val="799C089A"/>
    <w:rsid w:val="79C0D92E"/>
    <w:rsid w:val="79DA5445"/>
    <w:rsid w:val="7A0B9493"/>
    <w:rsid w:val="7A108F06"/>
    <w:rsid w:val="7A140D40"/>
    <w:rsid w:val="7A21C9F8"/>
    <w:rsid w:val="7A290DB3"/>
    <w:rsid w:val="7A469FA8"/>
    <w:rsid w:val="7A4FBD99"/>
    <w:rsid w:val="7A51A011"/>
    <w:rsid w:val="7A9D714D"/>
    <w:rsid w:val="7AB75128"/>
    <w:rsid w:val="7AE3CCD8"/>
    <w:rsid w:val="7AE6D7A3"/>
    <w:rsid w:val="7B23290C"/>
    <w:rsid w:val="7B91F1B6"/>
    <w:rsid w:val="7BB00EB9"/>
    <w:rsid w:val="7BB89FCB"/>
    <w:rsid w:val="7BE0818F"/>
    <w:rsid w:val="7C1623D8"/>
    <w:rsid w:val="7CAB7482"/>
    <w:rsid w:val="7CBB7591"/>
    <w:rsid w:val="7D0D3B59"/>
    <w:rsid w:val="7D274DBC"/>
    <w:rsid w:val="7D3A4BB0"/>
    <w:rsid w:val="7D40C29B"/>
    <w:rsid w:val="7D4B2D51"/>
    <w:rsid w:val="7D56D469"/>
    <w:rsid w:val="7D7003C8"/>
    <w:rsid w:val="7D716C6B"/>
    <w:rsid w:val="7D8CA14D"/>
    <w:rsid w:val="7D8EF3D2"/>
    <w:rsid w:val="7DAE705D"/>
    <w:rsid w:val="7DD31B7D"/>
    <w:rsid w:val="7DDE95EF"/>
    <w:rsid w:val="7DE8F2BB"/>
    <w:rsid w:val="7E06707D"/>
    <w:rsid w:val="7E15073C"/>
    <w:rsid w:val="7E23250F"/>
    <w:rsid w:val="7E599FF8"/>
    <w:rsid w:val="7E6D188D"/>
    <w:rsid w:val="7E75ADB8"/>
    <w:rsid w:val="7EA961A8"/>
    <w:rsid w:val="7ED56323"/>
    <w:rsid w:val="7EFB40AF"/>
    <w:rsid w:val="7F444852"/>
    <w:rsid w:val="7F47D02E"/>
    <w:rsid w:val="7F524577"/>
    <w:rsid w:val="7F53A68E"/>
    <w:rsid w:val="7F84C31C"/>
    <w:rsid w:val="7F93FB1D"/>
    <w:rsid w:val="7FC2DF3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2C51D6"/>
  <w15:docId w15:val="{D0B49D90-4E9F-4B3D-985D-830ACA1637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2FA3"/>
  </w:style>
  <w:style w:type="paragraph" w:styleId="Heading1">
    <w:name w:val="heading 1"/>
    <w:basedOn w:val="Normal"/>
    <w:next w:val="Normal"/>
    <w:link w:val="Heading1Char"/>
    <w:uiPriority w:val="9"/>
    <w:qFormat/>
    <w:rsid w:val="00A07CB5"/>
    <w:pPr>
      <w:keepNext/>
      <w:keepLines/>
      <w:numPr>
        <w:numId w:val="5"/>
      </w:numPr>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07CB5"/>
    <w:pPr>
      <w:keepNext/>
      <w:keepLines/>
      <w:numPr>
        <w:ilvl w:val="1"/>
        <w:numId w:val="5"/>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07CB5"/>
    <w:pPr>
      <w:keepNext/>
      <w:keepLines/>
      <w:numPr>
        <w:ilvl w:val="2"/>
        <w:numId w:val="5"/>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2773C4"/>
    <w:pPr>
      <w:keepNext/>
      <w:keepLines/>
      <w:numPr>
        <w:ilvl w:val="3"/>
        <w:numId w:val="5"/>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2773C4"/>
    <w:pPr>
      <w:keepNext/>
      <w:keepLines/>
      <w:numPr>
        <w:ilvl w:val="4"/>
        <w:numId w:val="5"/>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2773C4"/>
    <w:pPr>
      <w:keepNext/>
      <w:keepLines/>
      <w:numPr>
        <w:ilvl w:val="5"/>
        <w:numId w:val="5"/>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2773C4"/>
    <w:pPr>
      <w:keepNext/>
      <w:keepLines/>
      <w:numPr>
        <w:ilvl w:val="6"/>
        <w:numId w:val="5"/>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773C4"/>
    <w:pPr>
      <w:keepNext/>
      <w:keepLines/>
      <w:numPr>
        <w:ilvl w:val="7"/>
        <w:numId w:val="5"/>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2773C4"/>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12CD1"/>
    <w:pPr>
      <w:ind w:left="720"/>
      <w:contextualSpacing/>
    </w:pPr>
  </w:style>
  <w:style w:type="paragraph" w:styleId="Title">
    <w:name w:val="Title"/>
    <w:basedOn w:val="Normal"/>
    <w:next w:val="Normal"/>
    <w:link w:val="TitleChar"/>
    <w:uiPriority w:val="10"/>
    <w:qFormat/>
    <w:rsid w:val="00A07CB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07CB5"/>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A07CB5"/>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uiPriority w:val="9"/>
    <w:rsid w:val="00A07CB5"/>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A07CB5"/>
    <w:rPr>
      <w:rFonts w:asciiTheme="majorHAnsi" w:eastAsiaTheme="majorEastAsia" w:hAnsiTheme="majorHAnsi" w:cstheme="majorBidi"/>
      <w:color w:val="1F3763" w:themeColor="accent1" w:themeShade="7F"/>
      <w:sz w:val="24"/>
      <w:szCs w:val="24"/>
    </w:rPr>
  </w:style>
  <w:style w:type="table" w:styleId="TableGrid">
    <w:name w:val="Table Grid"/>
    <w:basedOn w:val="TableNormal"/>
    <w:uiPriority w:val="39"/>
    <w:rsid w:val="006D578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
    <w:name w:val="Grid Table 2"/>
    <w:basedOn w:val="TableNormal"/>
    <w:uiPriority w:val="47"/>
    <w:rsid w:val="006D578B"/>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4Char">
    <w:name w:val="Heading 4 Char"/>
    <w:basedOn w:val="DefaultParagraphFont"/>
    <w:link w:val="Heading4"/>
    <w:uiPriority w:val="9"/>
    <w:rsid w:val="002773C4"/>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2773C4"/>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2773C4"/>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2773C4"/>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2773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2773C4"/>
    <w:rPr>
      <w:rFonts w:asciiTheme="majorHAnsi" w:eastAsiaTheme="majorEastAsia" w:hAnsiTheme="majorHAnsi" w:cstheme="majorBidi"/>
      <w:i/>
      <w:iCs/>
      <w:color w:val="272727" w:themeColor="text1" w:themeTint="D8"/>
      <w:sz w:val="21"/>
      <w:szCs w:val="21"/>
    </w:rPr>
  </w:style>
  <w:style w:type="paragraph" w:styleId="TOCHeading">
    <w:name w:val="TOC Heading"/>
    <w:basedOn w:val="Heading1"/>
    <w:next w:val="Normal"/>
    <w:uiPriority w:val="39"/>
    <w:unhideWhenUsed/>
    <w:qFormat/>
    <w:rsid w:val="002773C4"/>
    <w:pPr>
      <w:numPr>
        <w:numId w:val="0"/>
      </w:numPr>
      <w:outlineLvl w:val="9"/>
    </w:pPr>
    <w:rPr>
      <w:lang w:val="en-US"/>
    </w:rPr>
  </w:style>
  <w:style w:type="paragraph" w:styleId="TOC1">
    <w:name w:val="toc 1"/>
    <w:basedOn w:val="Normal"/>
    <w:next w:val="Normal"/>
    <w:autoRedefine/>
    <w:uiPriority w:val="39"/>
    <w:unhideWhenUsed/>
    <w:rsid w:val="002773C4"/>
    <w:pPr>
      <w:spacing w:after="100"/>
    </w:pPr>
  </w:style>
  <w:style w:type="paragraph" w:styleId="TOC2">
    <w:name w:val="toc 2"/>
    <w:basedOn w:val="Normal"/>
    <w:next w:val="Normal"/>
    <w:autoRedefine/>
    <w:uiPriority w:val="39"/>
    <w:unhideWhenUsed/>
    <w:rsid w:val="002773C4"/>
    <w:pPr>
      <w:spacing w:after="100"/>
      <w:ind w:left="220"/>
    </w:pPr>
  </w:style>
  <w:style w:type="character" w:styleId="Hyperlink">
    <w:name w:val="Hyperlink"/>
    <w:basedOn w:val="DefaultParagraphFont"/>
    <w:uiPriority w:val="99"/>
    <w:unhideWhenUsed/>
    <w:rsid w:val="002773C4"/>
    <w:rPr>
      <w:color w:val="0563C1" w:themeColor="hyperlink"/>
      <w:u w:val="single"/>
    </w:rPr>
  </w:style>
  <w:style w:type="character" w:customStyle="1" w:styleId="UnresolvedMention1">
    <w:name w:val="Unresolved Mention1"/>
    <w:basedOn w:val="DefaultParagraphFont"/>
    <w:uiPriority w:val="99"/>
    <w:semiHidden/>
    <w:unhideWhenUsed/>
    <w:rsid w:val="00622DF7"/>
    <w:rPr>
      <w:color w:val="605E5C"/>
      <w:shd w:val="clear" w:color="auto" w:fill="E1DFDD"/>
    </w:rPr>
  </w:style>
  <w:style w:type="paragraph" w:styleId="Subtitle">
    <w:name w:val="Subtitle"/>
    <w:basedOn w:val="Normal"/>
    <w:next w:val="Normal"/>
    <w:link w:val="SubtitleChar"/>
    <w:uiPriority w:val="11"/>
    <w:qFormat/>
    <w:rsid w:val="00622DF7"/>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622DF7"/>
    <w:rPr>
      <w:rFonts w:eastAsiaTheme="minorEastAsia"/>
      <w:color w:val="5A5A5A" w:themeColor="text1" w:themeTint="A5"/>
      <w:spacing w:val="15"/>
    </w:rPr>
  </w:style>
  <w:style w:type="paragraph" w:styleId="TOC3">
    <w:name w:val="toc 3"/>
    <w:basedOn w:val="Normal"/>
    <w:next w:val="Normal"/>
    <w:autoRedefine/>
    <w:uiPriority w:val="39"/>
    <w:unhideWhenUsed/>
    <w:rsid w:val="00622DF7"/>
    <w:pPr>
      <w:spacing w:after="100"/>
      <w:ind w:left="440"/>
    </w:pPr>
  </w:style>
  <w:style w:type="paragraph" w:styleId="Header">
    <w:name w:val="header"/>
    <w:basedOn w:val="Normal"/>
    <w:link w:val="HeaderChar"/>
    <w:uiPriority w:val="99"/>
    <w:unhideWhenUsed/>
    <w:rsid w:val="00CE579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E5794"/>
  </w:style>
  <w:style w:type="paragraph" w:styleId="Footer">
    <w:name w:val="footer"/>
    <w:basedOn w:val="Normal"/>
    <w:link w:val="FooterChar"/>
    <w:uiPriority w:val="99"/>
    <w:unhideWhenUsed/>
    <w:rsid w:val="00CE579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E5794"/>
  </w:style>
  <w:style w:type="paragraph" w:styleId="FootnoteText">
    <w:name w:val="footnote text"/>
    <w:basedOn w:val="Normal"/>
    <w:link w:val="FootnoteTextChar"/>
    <w:semiHidden/>
    <w:unhideWhenUsed/>
    <w:rsid w:val="003A594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A594B"/>
    <w:rPr>
      <w:sz w:val="20"/>
      <w:szCs w:val="20"/>
    </w:rPr>
  </w:style>
  <w:style w:type="character" w:styleId="FootnoteReference">
    <w:name w:val="footnote reference"/>
    <w:basedOn w:val="DefaultParagraphFont"/>
    <w:semiHidden/>
    <w:unhideWhenUsed/>
    <w:rsid w:val="003A594B"/>
    <w:rPr>
      <w:vertAlign w:val="superscript"/>
    </w:rPr>
  </w:style>
  <w:style w:type="paragraph" w:styleId="Caption">
    <w:name w:val="caption"/>
    <w:basedOn w:val="Normal"/>
    <w:next w:val="Normal"/>
    <w:uiPriority w:val="35"/>
    <w:unhideWhenUsed/>
    <w:qFormat/>
    <w:rsid w:val="001D4B55"/>
    <w:pPr>
      <w:spacing w:after="200" w:line="240" w:lineRule="auto"/>
    </w:pPr>
    <w:rPr>
      <w:i/>
      <w:iCs/>
      <w:color w:val="44546A" w:themeColor="text2"/>
      <w:sz w:val="18"/>
      <w:szCs w:val="18"/>
    </w:rPr>
  </w:style>
  <w:style w:type="table" w:styleId="GridTable2-Accent1">
    <w:name w:val="Grid Table 2 Accent 1"/>
    <w:basedOn w:val="TableNormal"/>
    <w:uiPriority w:val="47"/>
    <w:rsid w:val="001C5153"/>
    <w:pPr>
      <w:spacing w:after="0" w:line="240" w:lineRule="auto"/>
    </w:pPr>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basedOn w:val="DefaultParagraphFont"/>
    <w:uiPriority w:val="99"/>
    <w:semiHidden/>
    <w:unhideWhenUsed/>
    <w:rsid w:val="00C750A6"/>
    <w:rPr>
      <w:sz w:val="16"/>
      <w:szCs w:val="16"/>
    </w:rPr>
  </w:style>
  <w:style w:type="paragraph" w:styleId="CommentText">
    <w:name w:val="annotation text"/>
    <w:basedOn w:val="Normal"/>
    <w:link w:val="CommentTextChar"/>
    <w:uiPriority w:val="99"/>
    <w:unhideWhenUsed/>
    <w:rsid w:val="00C750A6"/>
    <w:pPr>
      <w:spacing w:line="240" w:lineRule="auto"/>
    </w:pPr>
    <w:rPr>
      <w:sz w:val="20"/>
      <w:szCs w:val="20"/>
    </w:rPr>
  </w:style>
  <w:style w:type="character" w:customStyle="1" w:styleId="CommentTextChar">
    <w:name w:val="Comment Text Char"/>
    <w:basedOn w:val="DefaultParagraphFont"/>
    <w:link w:val="CommentText"/>
    <w:uiPriority w:val="99"/>
    <w:rsid w:val="00C750A6"/>
    <w:rPr>
      <w:sz w:val="20"/>
      <w:szCs w:val="20"/>
    </w:rPr>
  </w:style>
  <w:style w:type="paragraph" w:styleId="CommentSubject">
    <w:name w:val="annotation subject"/>
    <w:basedOn w:val="CommentText"/>
    <w:next w:val="CommentText"/>
    <w:link w:val="CommentSubjectChar"/>
    <w:uiPriority w:val="99"/>
    <w:semiHidden/>
    <w:unhideWhenUsed/>
    <w:rsid w:val="00C750A6"/>
    <w:rPr>
      <w:b/>
      <w:bCs/>
    </w:rPr>
  </w:style>
  <w:style w:type="character" w:customStyle="1" w:styleId="CommentSubjectChar">
    <w:name w:val="Comment Subject Char"/>
    <w:basedOn w:val="CommentTextChar"/>
    <w:link w:val="CommentSubject"/>
    <w:uiPriority w:val="99"/>
    <w:semiHidden/>
    <w:rsid w:val="00C750A6"/>
    <w:rPr>
      <w:b/>
      <w:bCs/>
      <w:sz w:val="20"/>
      <w:szCs w:val="20"/>
    </w:rPr>
  </w:style>
  <w:style w:type="table" w:styleId="GridTable4">
    <w:name w:val="Grid Table 4"/>
    <w:basedOn w:val="TableNormal"/>
    <w:uiPriority w:val="49"/>
    <w:rsid w:val="0022350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5">
    <w:name w:val="Grid Table 4 Accent 5"/>
    <w:basedOn w:val="TableNormal"/>
    <w:uiPriority w:val="49"/>
    <w:rsid w:val="0075088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3-Accent5">
    <w:name w:val="List Table 3 Accent 5"/>
    <w:basedOn w:val="TableNormal"/>
    <w:uiPriority w:val="48"/>
    <w:rsid w:val="00676F7D"/>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4-Accent1">
    <w:name w:val="List Table 4 Accent 1"/>
    <w:basedOn w:val="TableNormal"/>
    <w:uiPriority w:val="49"/>
    <w:rsid w:val="00BC0942"/>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87357"/>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SubtleReference">
    <w:name w:val="Subtle Reference"/>
    <w:basedOn w:val="DefaultParagraphFont"/>
    <w:uiPriority w:val="31"/>
    <w:qFormat/>
    <w:rsid w:val="002B07F8"/>
    <w:rPr>
      <w:smallCaps/>
      <w:color w:val="5A5A5A" w:themeColor="text1" w:themeTint="A5"/>
    </w:rPr>
  </w:style>
  <w:style w:type="table" w:styleId="ListTable4-Accent5">
    <w:name w:val="List Table 4 Accent 5"/>
    <w:basedOn w:val="TableNormal"/>
    <w:uiPriority w:val="49"/>
    <w:rsid w:val="00D54E35"/>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BalloonText">
    <w:name w:val="Balloon Text"/>
    <w:basedOn w:val="Normal"/>
    <w:link w:val="BalloonTextChar"/>
    <w:uiPriority w:val="99"/>
    <w:semiHidden/>
    <w:unhideWhenUsed/>
    <w:rsid w:val="00087A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87AF8"/>
    <w:rPr>
      <w:rFonts w:ascii="Segoe UI" w:hAnsi="Segoe UI" w:cs="Segoe UI"/>
      <w:sz w:val="18"/>
      <w:szCs w:val="18"/>
    </w:rPr>
  </w:style>
  <w:style w:type="paragraph" w:styleId="Revision">
    <w:name w:val="Revision"/>
    <w:hidden/>
    <w:uiPriority w:val="99"/>
    <w:semiHidden/>
    <w:rsid w:val="009A3017"/>
    <w:pPr>
      <w:spacing w:after="0" w:line="240" w:lineRule="auto"/>
    </w:pPr>
  </w:style>
  <w:style w:type="character" w:customStyle="1" w:styleId="UnresolvedMention2">
    <w:name w:val="Unresolved Mention2"/>
    <w:basedOn w:val="DefaultParagraphFont"/>
    <w:uiPriority w:val="99"/>
    <w:semiHidden/>
    <w:unhideWhenUsed/>
    <w:rsid w:val="00AE5928"/>
    <w:rPr>
      <w:color w:val="605E5C"/>
      <w:shd w:val="clear" w:color="auto" w:fill="E1DFDD"/>
    </w:rPr>
  </w:style>
  <w:style w:type="table" w:styleId="GridTable1Light-Accent1">
    <w:name w:val="Grid Table 1 Light Accent 1"/>
    <w:basedOn w:val="TableNormal"/>
    <w:uiPriority w:val="46"/>
    <w:rsid w:val="00B9221D"/>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B9221D"/>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1Light">
    <w:name w:val="Grid Table 1 Light"/>
    <w:basedOn w:val="TableNormal"/>
    <w:uiPriority w:val="46"/>
    <w:rsid w:val="00673DD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5Dark-Accent1">
    <w:name w:val="Grid Table 5 Dark Accent 1"/>
    <w:basedOn w:val="TableNormal"/>
    <w:uiPriority w:val="50"/>
    <w:rsid w:val="00673DD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Mention1">
    <w:name w:val="Mention1"/>
    <w:basedOn w:val="DefaultParagraphFont"/>
    <w:uiPriority w:val="99"/>
    <w:unhideWhenUsed/>
    <w:rPr>
      <w:color w:val="2B579A"/>
      <w:shd w:val="clear" w:color="auto" w:fill="E6E6E6"/>
    </w:rPr>
  </w:style>
  <w:style w:type="character" w:styleId="UnresolvedMention">
    <w:name w:val="Unresolved Mention"/>
    <w:basedOn w:val="DefaultParagraphFont"/>
    <w:uiPriority w:val="99"/>
    <w:semiHidden/>
    <w:unhideWhenUsed/>
    <w:rsid w:val="00F945F2"/>
    <w:rPr>
      <w:color w:val="605E5C"/>
      <w:shd w:val="clear" w:color="auto" w:fill="E1DFDD"/>
    </w:rPr>
  </w:style>
  <w:style w:type="character" w:styleId="Mention">
    <w:name w:val="Mention"/>
    <w:basedOn w:val="DefaultParagraphFont"/>
    <w:uiPriority w:val="99"/>
    <w:unhideWhenUsed/>
    <w:rsid w:val="00F15EB8"/>
    <w:rPr>
      <w:color w:val="2B579A"/>
      <w:shd w:val="clear" w:color="auto" w:fill="E1DFDD"/>
    </w:rPr>
  </w:style>
  <w:style w:type="character" w:styleId="FollowedHyperlink">
    <w:name w:val="FollowedHyperlink"/>
    <w:basedOn w:val="DefaultParagraphFont"/>
    <w:uiPriority w:val="99"/>
    <w:semiHidden/>
    <w:unhideWhenUsed/>
    <w:rsid w:val="002C4DD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58529">
      <w:bodyDiv w:val="1"/>
      <w:marLeft w:val="0"/>
      <w:marRight w:val="0"/>
      <w:marTop w:val="0"/>
      <w:marBottom w:val="0"/>
      <w:divBdr>
        <w:top w:val="none" w:sz="0" w:space="0" w:color="auto"/>
        <w:left w:val="none" w:sz="0" w:space="0" w:color="auto"/>
        <w:bottom w:val="none" w:sz="0" w:space="0" w:color="auto"/>
        <w:right w:val="none" w:sz="0" w:space="0" w:color="auto"/>
      </w:divBdr>
    </w:div>
    <w:div w:id="82992885">
      <w:bodyDiv w:val="1"/>
      <w:marLeft w:val="0"/>
      <w:marRight w:val="0"/>
      <w:marTop w:val="0"/>
      <w:marBottom w:val="0"/>
      <w:divBdr>
        <w:top w:val="none" w:sz="0" w:space="0" w:color="auto"/>
        <w:left w:val="none" w:sz="0" w:space="0" w:color="auto"/>
        <w:bottom w:val="none" w:sz="0" w:space="0" w:color="auto"/>
        <w:right w:val="none" w:sz="0" w:space="0" w:color="auto"/>
      </w:divBdr>
      <w:divsChild>
        <w:div w:id="595791">
          <w:marLeft w:val="288"/>
          <w:marRight w:val="0"/>
          <w:marTop w:val="120"/>
          <w:marBottom w:val="0"/>
          <w:divBdr>
            <w:top w:val="none" w:sz="0" w:space="0" w:color="auto"/>
            <w:left w:val="none" w:sz="0" w:space="0" w:color="auto"/>
            <w:bottom w:val="none" w:sz="0" w:space="0" w:color="auto"/>
            <w:right w:val="none" w:sz="0" w:space="0" w:color="auto"/>
          </w:divBdr>
        </w:div>
        <w:div w:id="51852141">
          <w:marLeft w:val="562"/>
          <w:marRight w:val="0"/>
          <w:marTop w:val="120"/>
          <w:marBottom w:val="0"/>
          <w:divBdr>
            <w:top w:val="none" w:sz="0" w:space="0" w:color="auto"/>
            <w:left w:val="none" w:sz="0" w:space="0" w:color="auto"/>
            <w:bottom w:val="none" w:sz="0" w:space="0" w:color="auto"/>
            <w:right w:val="none" w:sz="0" w:space="0" w:color="auto"/>
          </w:divBdr>
        </w:div>
        <w:div w:id="122774084">
          <w:marLeft w:val="562"/>
          <w:marRight w:val="0"/>
          <w:marTop w:val="120"/>
          <w:marBottom w:val="0"/>
          <w:divBdr>
            <w:top w:val="none" w:sz="0" w:space="0" w:color="auto"/>
            <w:left w:val="none" w:sz="0" w:space="0" w:color="auto"/>
            <w:bottom w:val="none" w:sz="0" w:space="0" w:color="auto"/>
            <w:right w:val="none" w:sz="0" w:space="0" w:color="auto"/>
          </w:divBdr>
        </w:div>
        <w:div w:id="479346156">
          <w:marLeft w:val="288"/>
          <w:marRight w:val="0"/>
          <w:marTop w:val="120"/>
          <w:marBottom w:val="0"/>
          <w:divBdr>
            <w:top w:val="none" w:sz="0" w:space="0" w:color="auto"/>
            <w:left w:val="none" w:sz="0" w:space="0" w:color="auto"/>
            <w:bottom w:val="none" w:sz="0" w:space="0" w:color="auto"/>
            <w:right w:val="none" w:sz="0" w:space="0" w:color="auto"/>
          </w:divBdr>
        </w:div>
        <w:div w:id="692531944">
          <w:marLeft w:val="562"/>
          <w:marRight w:val="0"/>
          <w:marTop w:val="120"/>
          <w:marBottom w:val="0"/>
          <w:divBdr>
            <w:top w:val="none" w:sz="0" w:space="0" w:color="auto"/>
            <w:left w:val="none" w:sz="0" w:space="0" w:color="auto"/>
            <w:bottom w:val="none" w:sz="0" w:space="0" w:color="auto"/>
            <w:right w:val="none" w:sz="0" w:space="0" w:color="auto"/>
          </w:divBdr>
        </w:div>
        <w:div w:id="1079668479">
          <w:marLeft w:val="562"/>
          <w:marRight w:val="0"/>
          <w:marTop w:val="120"/>
          <w:marBottom w:val="0"/>
          <w:divBdr>
            <w:top w:val="none" w:sz="0" w:space="0" w:color="auto"/>
            <w:left w:val="none" w:sz="0" w:space="0" w:color="auto"/>
            <w:bottom w:val="none" w:sz="0" w:space="0" w:color="auto"/>
            <w:right w:val="none" w:sz="0" w:space="0" w:color="auto"/>
          </w:divBdr>
        </w:div>
        <w:div w:id="1181630253">
          <w:marLeft w:val="562"/>
          <w:marRight w:val="0"/>
          <w:marTop w:val="120"/>
          <w:marBottom w:val="0"/>
          <w:divBdr>
            <w:top w:val="none" w:sz="0" w:space="0" w:color="auto"/>
            <w:left w:val="none" w:sz="0" w:space="0" w:color="auto"/>
            <w:bottom w:val="none" w:sz="0" w:space="0" w:color="auto"/>
            <w:right w:val="none" w:sz="0" w:space="0" w:color="auto"/>
          </w:divBdr>
        </w:div>
        <w:div w:id="1355889329">
          <w:marLeft w:val="288"/>
          <w:marRight w:val="0"/>
          <w:marTop w:val="120"/>
          <w:marBottom w:val="0"/>
          <w:divBdr>
            <w:top w:val="none" w:sz="0" w:space="0" w:color="auto"/>
            <w:left w:val="none" w:sz="0" w:space="0" w:color="auto"/>
            <w:bottom w:val="none" w:sz="0" w:space="0" w:color="auto"/>
            <w:right w:val="none" w:sz="0" w:space="0" w:color="auto"/>
          </w:divBdr>
        </w:div>
        <w:div w:id="1568420147">
          <w:marLeft w:val="562"/>
          <w:marRight w:val="0"/>
          <w:marTop w:val="120"/>
          <w:marBottom w:val="0"/>
          <w:divBdr>
            <w:top w:val="none" w:sz="0" w:space="0" w:color="auto"/>
            <w:left w:val="none" w:sz="0" w:space="0" w:color="auto"/>
            <w:bottom w:val="none" w:sz="0" w:space="0" w:color="auto"/>
            <w:right w:val="none" w:sz="0" w:space="0" w:color="auto"/>
          </w:divBdr>
        </w:div>
        <w:div w:id="1976642058">
          <w:marLeft w:val="562"/>
          <w:marRight w:val="0"/>
          <w:marTop w:val="120"/>
          <w:marBottom w:val="0"/>
          <w:divBdr>
            <w:top w:val="none" w:sz="0" w:space="0" w:color="auto"/>
            <w:left w:val="none" w:sz="0" w:space="0" w:color="auto"/>
            <w:bottom w:val="none" w:sz="0" w:space="0" w:color="auto"/>
            <w:right w:val="none" w:sz="0" w:space="0" w:color="auto"/>
          </w:divBdr>
        </w:div>
        <w:div w:id="2117824479">
          <w:marLeft w:val="288"/>
          <w:marRight w:val="0"/>
          <w:marTop w:val="120"/>
          <w:marBottom w:val="0"/>
          <w:divBdr>
            <w:top w:val="none" w:sz="0" w:space="0" w:color="auto"/>
            <w:left w:val="none" w:sz="0" w:space="0" w:color="auto"/>
            <w:bottom w:val="none" w:sz="0" w:space="0" w:color="auto"/>
            <w:right w:val="none" w:sz="0" w:space="0" w:color="auto"/>
          </w:divBdr>
        </w:div>
      </w:divsChild>
    </w:div>
    <w:div w:id="127363353">
      <w:bodyDiv w:val="1"/>
      <w:marLeft w:val="0"/>
      <w:marRight w:val="0"/>
      <w:marTop w:val="0"/>
      <w:marBottom w:val="0"/>
      <w:divBdr>
        <w:top w:val="none" w:sz="0" w:space="0" w:color="auto"/>
        <w:left w:val="none" w:sz="0" w:space="0" w:color="auto"/>
        <w:bottom w:val="none" w:sz="0" w:space="0" w:color="auto"/>
        <w:right w:val="none" w:sz="0" w:space="0" w:color="auto"/>
      </w:divBdr>
    </w:div>
    <w:div w:id="267585261">
      <w:bodyDiv w:val="1"/>
      <w:marLeft w:val="0"/>
      <w:marRight w:val="0"/>
      <w:marTop w:val="0"/>
      <w:marBottom w:val="0"/>
      <w:divBdr>
        <w:top w:val="none" w:sz="0" w:space="0" w:color="auto"/>
        <w:left w:val="none" w:sz="0" w:space="0" w:color="auto"/>
        <w:bottom w:val="none" w:sz="0" w:space="0" w:color="auto"/>
        <w:right w:val="none" w:sz="0" w:space="0" w:color="auto"/>
      </w:divBdr>
    </w:div>
    <w:div w:id="324206710">
      <w:bodyDiv w:val="1"/>
      <w:marLeft w:val="0"/>
      <w:marRight w:val="0"/>
      <w:marTop w:val="0"/>
      <w:marBottom w:val="0"/>
      <w:divBdr>
        <w:top w:val="none" w:sz="0" w:space="0" w:color="auto"/>
        <w:left w:val="none" w:sz="0" w:space="0" w:color="auto"/>
        <w:bottom w:val="none" w:sz="0" w:space="0" w:color="auto"/>
        <w:right w:val="none" w:sz="0" w:space="0" w:color="auto"/>
      </w:divBdr>
    </w:div>
    <w:div w:id="327944396">
      <w:bodyDiv w:val="1"/>
      <w:marLeft w:val="0"/>
      <w:marRight w:val="0"/>
      <w:marTop w:val="0"/>
      <w:marBottom w:val="0"/>
      <w:divBdr>
        <w:top w:val="none" w:sz="0" w:space="0" w:color="auto"/>
        <w:left w:val="none" w:sz="0" w:space="0" w:color="auto"/>
        <w:bottom w:val="none" w:sz="0" w:space="0" w:color="auto"/>
        <w:right w:val="none" w:sz="0" w:space="0" w:color="auto"/>
      </w:divBdr>
    </w:div>
    <w:div w:id="378670856">
      <w:bodyDiv w:val="1"/>
      <w:marLeft w:val="0"/>
      <w:marRight w:val="0"/>
      <w:marTop w:val="0"/>
      <w:marBottom w:val="0"/>
      <w:divBdr>
        <w:top w:val="none" w:sz="0" w:space="0" w:color="auto"/>
        <w:left w:val="none" w:sz="0" w:space="0" w:color="auto"/>
        <w:bottom w:val="none" w:sz="0" w:space="0" w:color="auto"/>
        <w:right w:val="none" w:sz="0" w:space="0" w:color="auto"/>
      </w:divBdr>
    </w:div>
    <w:div w:id="463161474">
      <w:bodyDiv w:val="1"/>
      <w:marLeft w:val="0"/>
      <w:marRight w:val="0"/>
      <w:marTop w:val="0"/>
      <w:marBottom w:val="0"/>
      <w:divBdr>
        <w:top w:val="none" w:sz="0" w:space="0" w:color="auto"/>
        <w:left w:val="none" w:sz="0" w:space="0" w:color="auto"/>
        <w:bottom w:val="none" w:sz="0" w:space="0" w:color="auto"/>
        <w:right w:val="none" w:sz="0" w:space="0" w:color="auto"/>
      </w:divBdr>
      <w:divsChild>
        <w:div w:id="733547696">
          <w:marLeft w:val="288"/>
          <w:marRight w:val="0"/>
          <w:marTop w:val="240"/>
          <w:marBottom w:val="0"/>
          <w:divBdr>
            <w:top w:val="none" w:sz="0" w:space="0" w:color="auto"/>
            <w:left w:val="none" w:sz="0" w:space="0" w:color="auto"/>
            <w:bottom w:val="none" w:sz="0" w:space="0" w:color="auto"/>
            <w:right w:val="none" w:sz="0" w:space="0" w:color="auto"/>
          </w:divBdr>
        </w:div>
        <w:div w:id="1851067237">
          <w:marLeft w:val="288"/>
          <w:marRight w:val="0"/>
          <w:marTop w:val="240"/>
          <w:marBottom w:val="0"/>
          <w:divBdr>
            <w:top w:val="none" w:sz="0" w:space="0" w:color="auto"/>
            <w:left w:val="none" w:sz="0" w:space="0" w:color="auto"/>
            <w:bottom w:val="none" w:sz="0" w:space="0" w:color="auto"/>
            <w:right w:val="none" w:sz="0" w:space="0" w:color="auto"/>
          </w:divBdr>
        </w:div>
        <w:div w:id="1920171895">
          <w:marLeft w:val="288"/>
          <w:marRight w:val="0"/>
          <w:marTop w:val="240"/>
          <w:marBottom w:val="0"/>
          <w:divBdr>
            <w:top w:val="none" w:sz="0" w:space="0" w:color="auto"/>
            <w:left w:val="none" w:sz="0" w:space="0" w:color="auto"/>
            <w:bottom w:val="none" w:sz="0" w:space="0" w:color="auto"/>
            <w:right w:val="none" w:sz="0" w:space="0" w:color="auto"/>
          </w:divBdr>
        </w:div>
      </w:divsChild>
    </w:div>
    <w:div w:id="531192537">
      <w:bodyDiv w:val="1"/>
      <w:marLeft w:val="0"/>
      <w:marRight w:val="0"/>
      <w:marTop w:val="0"/>
      <w:marBottom w:val="0"/>
      <w:divBdr>
        <w:top w:val="none" w:sz="0" w:space="0" w:color="auto"/>
        <w:left w:val="none" w:sz="0" w:space="0" w:color="auto"/>
        <w:bottom w:val="none" w:sz="0" w:space="0" w:color="auto"/>
        <w:right w:val="none" w:sz="0" w:space="0" w:color="auto"/>
      </w:divBdr>
      <w:divsChild>
        <w:div w:id="831875013">
          <w:marLeft w:val="288"/>
          <w:marRight w:val="0"/>
          <w:marTop w:val="240"/>
          <w:marBottom w:val="0"/>
          <w:divBdr>
            <w:top w:val="none" w:sz="0" w:space="0" w:color="auto"/>
            <w:left w:val="none" w:sz="0" w:space="0" w:color="auto"/>
            <w:bottom w:val="none" w:sz="0" w:space="0" w:color="auto"/>
            <w:right w:val="none" w:sz="0" w:space="0" w:color="auto"/>
          </w:divBdr>
        </w:div>
        <w:div w:id="1501191634">
          <w:marLeft w:val="288"/>
          <w:marRight w:val="0"/>
          <w:marTop w:val="240"/>
          <w:marBottom w:val="0"/>
          <w:divBdr>
            <w:top w:val="none" w:sz="0" w:space="0" w:color="auto"/>
            <w:left w:val="none" w:sz="0" w:space="0" w:color="auto"/>
            <w:bottom w:val="none" w:sz="0" w:space="0" w:color="auto"/>
            <w:right w:val="none" w:sz="0" w:space="0" w:color="auto"/>
          </w:divBdr>
        </w:div>
      </w:divsChild>
    </w:div>
    <w:div w:id="562250940">
      <w:bodyDiv w:val="1"/>
      <w:marLeft w:val="0"/>
      <w:marRight w:val="0"/>
      <w:marTop w:val="0"/>
      <w:marBottom w:val="0"/>
      <w:divBdr>
        <w:top w:val="none" w:sz="0" w:space="0" w:color="auto"/>
        <w:left w:val="none" w:sz="0" w:space="0" w:color="auto"/>
        <w:bottom w:val="none" w:sz="0" w:space="0" w:color="auto"/>
        <w:right w:val="none" w:sz="0" w:space="0" w:color="auto"/>
      </w:divBdr>
      <w:divsChild>
        <w:div w:id="251594942">
          <w:marLeft w:val="562"/>
          <w:marRight w:val="0"/>
          <w:marTop w:val="240"/>
          <w:marBottom w:val="0"/>
          <w:divBdr>
            <w:top w:val="none" w:sz="0" w:space="0" w:color="auto"/>
            <w:left w:val="none" w:sz="0" w:space="0" w:color="auto"/>
            <w:bottom w:val="none" w:sz="0" w:space="0" w:color="auto"/>
            <w:right w:val="none" w:sz="0" w:space="0" w:color="auto"/>
          </w:divBdr>
        </w:div>
        <w:div w:id="403799660">
          <w:marLeft w:val="288"/>
          <w:marRight w:val="0"/>
          <w:marTop w:val="240"/>
          <w:marBottom w:val="0"/>
          <w:divBdr>
            <w:top w:val="none" w:sz="0" w:space="0" w:color="auto"/>
            <w:left w:val="none" w:sz="0" w:space="0" w:color="auto"/>
            <w:bottom w:val="none" w:sz="0" w:space="0" w:color="auto"/>
            <w:right w:val="none" w:sz="0" w:space="0" w:color="auto"/>
          </w:divBdr>
        </w:div>
        <w:div w:id="587202876">
          <w:marLeft w:val="288"/>
          <w:marRight w:val="0"/>
          <w:marTop w:val="240"/>
          <w:marBottom w:val="0"/>
          <w:divBdr>
            <w:top w:val="none" w:sz="0" w:space="0" w:color="auto"/>
            <w:left w:val="none" w:sz="0" w:space="0" w:color="auto"/>
            <w:bottom w:val="none" w:sz="0" w:space="0" w:color="auto"/>
            <w:right w:val="none" w:sz="0" w:space="0" w:color="auto"/>
          </w:divBdr>
        </w:div>
        <w:div w:id="982465051">
          <w:marLeft w:val="288"/>
          <w:marRight w:val="0"/>
          <w:marTop w:val="240"/>
          <w:marBottom w:val="0"/>
          <w:divBdr>
            <w:top w:val="none" w:sz="0" w:space="0" w:color="auto"/>
            <w:left w:val="none" w:sz="0" w:space="0" w:color="auto"/>
            <w:bottom w:val="none" w:sz="0" w:space="0" w:color="auto"/>
            <w:right w:val="none" w:sz="0" w:space="0" w:color="auto"/>
          </w:divBdr>
        </w:div>
        <w:div w:id="1224758741">
          <w:marLeft w:val="562"/>
          <w:marRight w:val="0"/>
          <w:marTop w:val="240"/>
          <w:marBottom w:val="0"/>
          <w:divBdr>
            <w:top w:val="none" w:sz="0" w:space="0" w:color="auto"/>
            <w:left w:val="none" w:sz="0" w:space="0" w:color="auto"/>
            <w:bottom w:val="none" w:sz="0" w:space="0" w:color="auto"/>
            <w:right w:val="none" w:sz="0" w:space="0" w:color="auto"/>
          </w:divBdr>
        </w:div>
        <w:div w:id="1330602562">
          <w:marLeft w:val="288"/>
          <w:marRight w:val="0"/>
          <w:marTop w:val="240"/>
          <w:marBottom w:val="0"/>
          <w:divBdr>
            <w:top w:val="none" w:sz="0" w:space="0" w:color="auto"/>
            <w:left w:val="none" w:sz="0" w:space="0" w:color="auto"/>
            <w:bottom w:val="none" w:sz="0" w:space="0" w:color="auto"/>
            <w:right w:val="none" w:sz="0" w:space="0" w:color="auto"/>
          </w:divBdr>
        </w:div>
        <w:div w:id="1989748518">
          <w:marLeft w:val="288"/>
          <w:marRight w:val="0"/>
          <w:marTop w:val="240"/>
          <w:marBottom w:val="0"/>
          <w:divBdr>
            <w:top w:val="none" w:sz="0" w:space="0" w:color="auto"/>
            <w:left w:val="none" w:sz="0" w:space="0" w:color="auto"/>
            <w:bottom w:val="none" w:sz="0" w:space="0" w:color="auto"/>
            <w:right w:val="none" w:sz="0" w:space="0" w:color="auto"/>
          </w:divBdr>
        </w:div>
      </w:divsChild>
    </w:div>
    <w:div w:id="613679399">
      <w:bodyDiv w:val="1"/>
      <w:marLeft w:val="0"/>
      <w:marRight w:val="0"/>
      <w:marTop w:val="0"/>
      <w:marBottom w:val="0"/>
      <w:divBdr>
        <w:top w:val="none" w:sz="0" w:space="0" w:color="auto"/>
        <w:left w:val="none" w:sz="0" w:space="0" w:color="auto"/>
        <w:bottom w:val="none" w:sz="0" w:space="0" w:color="auto"/>
        <w:right w:val="none" w:sz="0" w:space="0" w:color="auto"/>
      </w:divBdr>
      <w:divsChild>
        <w:div w:id="1155341492">
          <w:marLeft w:val="288"/>
          <w:marRight w:val="0"/>
          <w:marTop w:val="120"/>
          <w:marBottom w:val="0"/>
          <w:divBdr>
            <w:top w:val="none" w:sz="0" w:space="0" w:color="auto"/>
            <w:left w:val="none" w:sz="0" w:space="0" w:color="auto"/>
            <w:bottom w:val="none" w:sz="0" w:space="0" w:color="auto"/>
            <w:right w:val="none" w:sz="0" w:space="0" w:color="auto"/>
          </w:divBdr>
        </w:div>
      </w:divsChild>
    </w:div>
    <w:div w:id="693044117">
      <w:bodyDiv w:val="1"/>
      <w:marLeft w:val="0"/>
      <w:marRight w:val="0"/>
      <w:marTop w:val="0"/>
      <w:marBottom w:val="0"/>
      <w:divBdr>
        <w:top w:val="none" w:sz="0" w:space="0" w:color="auto"/>
        <w:left w:val="none" w:sz="0" w:space="0" w:color="auto"/>
        <w:bottom w:val="none" w:sz="0" w:space="0" w:color="auto"/>
        <w:right w:val="none" w:sz="0" w:space="0" w:color="auto"/>
      </w:divBdr>
    </w:div>
    <w:div w:id="694110681">
      <w:bodyDiv w:val="1"/>
      <w:marLeft w:val="0"/>
      <w:marRight w:val="0"/>
      <w:marTop w:val="0"/>
      <w:marBottom w:val="0"/>
      <w:divBdr>
        <w:top w:val="none" w:sz="0" w:space="0" w:color="auto"/>
        <w:left w:val="none" w:sz="0" w:space="0" w:color="auto"/>
        <w:bottom w:val="none" w:sz="0" w:space="0" w:color="auto"/>
        <w:right w:val="none" w:sz="0" w:space="0" w:color="auto"/>
      </w:divBdr>
      <w:divsChild>
        <w:div w:id="939725323">
          <w:marLeft w:val="288"/>
          <w:marRight w:val="0"/>
          <w:marTop w:val="240"/>
          <w:marBottom w:val="0"/>
          <w:divBdr>
            <w:top w:val="none" w:sz="0" w:space="0" w:color="auto"/>
            <w:left w:val="none" w:sz="0" w:space="0" w:color="auto"/>
            <w:bottom w:val="none" w:sz="0" w:space="0" w:color="auto"/>
            <w:right w:val="none" w:sz="0" w:space="0" w:color="auto"/>
          </w:divBdr>
        </w:div>
        <w:div w:id="1258059791">
          <w:marLeft w:val="288"/>
          <w:marRight w:val="0"/>
          <w:marTop w:val="240"/>
          <w:marBottom w:val="0"/>
          <w:divBdr>
            <w:top w:val="none" w:sz="0" w:space="0" w:color="auto"/>
            <w:left w:val="none" w:sz="0" w:space="0" w:color="auto"/>
            <w:bottom w:val="none" w:sz="0" w:space="0" w:color="auto"/>
            <w:right w:val="none" w:sz="0" w:space="0" w:color="auto"/>
          </w:divBdr>
        </w:div>
        <w:div w:id="1511917739">
          <w:marLeft w:val="288"/>
          <w:marRight w:val="0"/>
          <w:marTop w:val="240"/>
          <w:marBottom w:val="0"/>
          <w:divBdr>
            <w:top w:val="none" w:sz="0" w:space="0" w:color="auto"/>
            <w:left w:val="none" w:sz="0" w:space="0" w:color="auto"/>
            <w:bottom w:val="none" w:sz="0" w:space="0" w:color="auto"/>
            <w:right w:val="none" w:sz="0" w:space="0" w:color="auto"/>
          </w:divBdr>
        </w:div>
        <w:div w:id="2039811628">
          <w:marLeft w:val="288"/>
          <w:marRight w:val="0"/>
          <w:marTop w:val="240"/>
          <w:marBottom w:val="0"/>
          <w:divBdr>
            <w:top w:val="none" w:sz="0" w:space="0" w:color="auto"/>
            <w:left w:val="none" w:sz="0" w:space="0" w:color="auto"/>
            <w:bottom w:val="none" w:sz="0" w:space="0" w:color="auto"/>
            <w:right w:val="none" w:sz="0" w:space="0" w:color="auto"/>
          </w:divBdr>
        </w:div>
        <w:div w:id="2099936369">
          <w:marLeft w:val="288"/>
          <w:marRight w:val="0"/>
          <w:marTop w:val="240"/>
          <w:marBottom w:val="0"/>
          <w:divBdr>
            <w:top w:val="none" w:sz="0" w:space="0" w:color="auto"/>
            <w:left w:val="none" w:sz="0" w:space="0" w:color="auto"/>
            <w:bottom w:val="none" w:sz="0" w:space="0" w:color="auto"/>
            <w:right w:val="none" w:sz="0" w:space="0" w:color="auto"/>
          </w:divBdr>
        </w:div>
      </w:divsChild>
    </w:div>
    <w:div w:id="798576544">
      <w:bodyDiv w:val="1"/>
      <w:marLeft w:val="0"/>
      <w:marRight w:val="0"/>
      <w:marTop w:val="0"/>
      <w:marBottom w:val="0"/>
      <w:divBdr>
        <w:top w:val="none" w:sz="0" w:space="0" w:color="auto"/>
        <w:left w:val="none" w:sz="0" w:space="0" w:color="auto"/>
        <w:bottom w:val="none" w:sz="0" w:space="0" w:color="auto"/>
        <w:right w:val="none" w:sz="0" w:space="0" w:color="auto"/>
      </w:divBdr>
    </w:div>
    <w:div w:id="850950789">
      <w:bodyDiv w:val="1"/>
      <w:marLeft w:val="0"/>
      <w:marRight w:val="0"/>
      <w:marTop w:val="0"/>
      <w:marBottom w:val="0"/>
      <w:divBdr>
        <w:top w:val="none" w:sz="0" w:space="0" w:color="auto"/>
        <w:left w:val="none" w:sz="0" w:space="0" w:color="auto"/>
        <w:bottom w:val="none" w:sz="0" w:space="0" w:color="auto"/>
        <w:right w:val="none" w:sz="0" w:space="0" w:color="auto"/>
      </w:divBdr>
    </w:div>
    <w:div w:id="951470892">
      <w:bodyDiv w:val="1"/>
      <w:marLeft w:val="0"/>
      <w:marRight w:val="0"/>
      <w:marTop w:val="0"/>
      <w:marBottom w:val="0"/>
      <w:divBdr>
        <w:top w:val="none" w:sz="0" w:space="0" w:color="auto"/>
        <w:left w:val="none" w:sz="0" w:space="0" w:color="auto"/>
        <w:bottom w:val="none" w:sz="0" w:space="0" w:color="auto"/>
        <w:right w:val="none" w:sz="0" w:space="0" w:color="auto"/>
      </w:divBdr>
    </w:div>
    <w:div w:id="1094201966">
      <w:bodyDiv w:val="1"/>
      <w:marLeft w:val="0"/>
      <w:marRight w:val="0"/>
      <w:marTop w:val="0"/>
      <w:marBottom w:val="0"/>
      <w:divBdr>
        <w:top w:val="none" w:sz="0" w:space="0" w:color="auto"/>
        <w:left w:val="none" w:sz="0" w:space="0" w:color="auto"/>
        <w:bottom w:val="none" w:sz="0" w:space="0" w:color="auto"/>
        <w:right w:val="none" w:sz="0" w:space="0" w:color="auto"/>
      </w:divBdr>
    </w:div>
    <w:div w:id="1138500520">
      <w:bodyDiv w:val="1"/>
      <w:marLeft w:val="0"/>
      <w:marRight w:val="0"/>
      <w:marTop w:val="0"/>
      <w:marBottom w:val="0"/>
      <w:divBdr>
        <w:top w:val="none" w:sz="0" w:space="0" w:color="auto"/>
        <w:left w:val="none" w:sz="0" w:space="0" w:color="auto"/>
        <w:bottom w:val="none" w:sz="0" w:space="0" w:color="auto"/>
        <w:right w:val="none" w:sz="0" w:space="0" w:color="auto"/>
      </w:divBdr>
    </w:div>
    <w:div w:id="1317077037">
      <w:bodyDiv w:val="1"/>
      <w:marLeft w:val="0"/>
      <w:marRight w:val="0"/>
      <w:marTop w:val="0"/>
      <w:marBottom w:val="0"/>
      <w:divBdr>
        <w:top w:val="none" w:sz="0" w:space="0" w:color="auto"/>
        <w:left w:val="none" w:sz="0" w:space="0" w:color="auto"/>
        <w:bottom w:val="none" w:sz="0" w:space="0" w:color="auto"/>
        <w:right w:val="none" w:sz="0" w:space="0" w:color="auto"/>
      </w:divBdr>
    </w:div>
    <w:div w:id="1389962668">
      <w:bodyDiv w:val="1"/>
      <w:marLeft w:val="0"/>
      <w:marRight w:val="0"/>
      <w:marTop w:val="0"/>
      <w:marBottom w:val="0"/>
      <w:divBdr>
        <w:top w:val="none" w:sz="0" w:space="0" w:color="auto"/>
        <w:left w:val="none" w:sz="0" w:space="0" w:color="auto"/>
        <w:bottom w:val="none" w:sz="0" w:space="0" w:color="auto"/>
        <w:right w:val="none" w:sz="0" w:space="0" w:color="auto"/>
      </w:divBdr>
      <w:divsChild>
        <w:div w:id="35861930">
          <w:marLeft w:val="562"/>
          <w:marRight w:val="0"/>
          <w:marTop w:val="120"/>
          <w:marBottom w:val="0"/>
          <w:divBdr>
            <w:top w:val="none" w:sz="0" w:space="0" w:color="auto"/>
            <w:left w:val="none" w:sz="0" w:space="0" w:color="auto"/>
            <w:bottom w:val="none" w:sz="0" w:space="0" w:color="auto"/>
            <w:right w:val="none" w:sz="0" w:space="0" w:color="auto"/>
          </w:divBdr>
        </w:div>
        <w:div w:id="64768676">
          <w:marLeft w:val="562"/>
          <w:marRight w:val="0"/>
          <w:marTop w:val="120"/>
          <w:marBottom w:val="0"/>
          <w:divBdr>
            <w:top w:val="none" w:sz="0" w:space="0" w:color="auto"/>
            <w:left w:val="none" w:sz="0" w:space="0" w:color="auto"/>
            <w:bottom w:val="none" w:sz="0" w:space="0" w:color="auto"/>
            <w:right w:val="none" w:sz="0" w:space="0" w:color="auto"/>
          </w:divBdr>
        </w:div>
        <w:div w:id="252975983">
          <w:marLeft w:val="562"/>
          <w:marRight w:val="0"/>
          <w:marTop w:val="120"/>
          <w:marBottom w:val="0"/>
          <w:divBdr>
            <w:top w:val="none" w:sz="0" w:space="0" w:color="auto"/>
            <w:left w:val="none" w:sz="0" w:space="0" w:color="auto"/>
            <w:bottom w:val="none" w:sz="0" w:space="0" w:color="auto"/>
            <w:right w:val="none" w:sz="0" w:space="0" w:color="auto"/>
          </w:divBdr>
        </w:div>
        <w:div w:id="351340241">
          <w:marLeft w:val="562"/>
          <w:marRight w:val="0"/>
          <w:marTop w:val="120"/>
          <w:marBottom w:val="0"/>
          <w:divBdr>
            <w:top w:val="none" w:sz="0" w:space="0" w:color="auto"/>
            <w:left w:val="none" w:sz="0" w:space="0" w:color="auto"/>
            <w:bottom w:val="none" w:sz="0" w:space="0" w:color="auto"/>
            <w:right w:val="none" w:sz="0" w:space="0" w:color="auto"/>
          </w:divBdr>
        </w:div>
        <w:div w:id="457994518">
          <w:marLeft w:val="288"/>
          <w:marRight w:val="0"/>
          <w:marTop w:val="120"/>
          <w:marBottom w:val="0"/>
          <w:divBdr>
            <w:top w:val="none" w:sz="0" w:space="0" w:color="auto"/>
            <w:left w:val="none" w:sz="0" w:space="0" w:color="auto"/>
            <w:bottom w:val="none" w:sz="0" w:space="0" w:color="auto"/>
            <w:right w:val="none" w:sz="0" w:space="0" w:color="auto"/>
          </w:divBdr>
        </w:div>
        <w:div w:id="658733488">
          <w:marLeft w:val="562"/>
          <w:marRight w:val="0"/>
          <w:marTop w:val="120"/>
          <w:marBottom w:val="0"/>
          <w:divBdr>
            <w:top w:val="none" w:sz="0" w:space="0" w:color="auto"/>
            <w:left w:val="none" w:sz="0" w:space="0" w:color="auto"/>
            <w:bottom w:val="none" w:sz="0" w:space="0" w:color="auto"/>
            <w:right w:val="none" w:sz="0" w:space="0" w:color="auto"/>
          </w:divBdr>
        </w:div>
        <w:div w:id="1158377890">
          <w:marLeft w:val="288"/>
          <w:marRight w:val="0"/>
          <w:marTop w:val="120"/>
          <w:marBottom w:val="0"/>
          <w:divBdr>
            <w:top w:val="none" w:sz="0" w:space="0" w:color="auto"/>
            <w:left w:val="none" w:sz="0" w:space="0" w:color="auto"/>
            <w:bottom w:val="none" w:sz="0" w:space="0" w:color="auto"/>
            <w:right w:val="none" w:sz="0" w:space="0" w:color="auto"/>
          </w:divBdr>
        </w:div>
        <w:div w:id="1194267736">
          <w:marLeft w:val="288"/>
          <w:marRight w:val="0"/>
          <w:marTop w:val="120"/>
          <w:marBottom w:val="0"/>
          <w:divBdr>
            <w:top w:val="none" w:sz="0" w:space="0" w:color="auto"/>
            <w:left w:val="none" w:sz="0" w:space="0" w:color="auto"/>
            <w:bottom w:val="none" w:sz="0" w:space="0" w:color="auto"/>
            <w:right w:val="none" w:sz="0" w:space="0" w:color="auto"/>
          </w:divBdr>
        </w:div>
        <w:div w:id="1229806073">
          <w:marLeft w:val="562"/>
          <w:marRight w:val="0"/>
          <w:marTop w:val="120"/>
          <w:marBottom w:val="0"/>
          <w:divBdr>
            <w:top w:val="none" w:sz="0" w:space="0" w:color="auto"/>
            <w:left w:val="none" w:sz="0" w:space="0" w:color="auto"/>
            <w:bottom w:val="none" w:sz="0" w:space="0" w:color="auto"/>
            <w:right w:val="none" w:sz="0" w:space="0" w:color="auto"/>
          </w:divBdr>
        </w:div>
        <w:div w:id="1354529946">
          <w:marLeft w:val="562"/>
          <w:marRight w:val="0"/>
          <w:marTop w:val="120"/>
          <w:marBottom w:val="0"/>
          <w:divBdr>
            <w:top w:val="none" w:sz="0" w:space="0" w:color="auto"/>
            <w:left w:val="none" w:sz="0" w:space="0" w:color="auto"/>
            <w:bottom w:val="none" w:sz="0" w:space="0" w:color="auto"/>
            <w:right w:val="none" w:sz="0" w:space="0" w:color="auto"/>
          </w:divBdr>
        </w:div>
        <w:div w:id="1434864491">
          <w:marLeft w:val="288"/>
          <w:marRight w:val="0"/>
          <w:marTop w:val="120"/>
          <w:marBottom w:val="0"/>
          <w:divBdr>
            <w:top w:val="none" w:sz="0" w:space="0" w:color="auto"/>
            <w:left w:val="none" w:sz="0" w:space="0" w:color="auto"/>
            <w:bottom w:val="none" w:sz="0" w:space="0" w:color="auto"/>
            <w:right w:val="none" w:sz="0" w:space="0" w:color="auto"/>
          </w:divBdr>
        </w:div>
      </w:divsChild>
    </w:div>
    <w:div w:id="1441103502">
      <w:bodyDiv w:val="1"/>
      <w:marLeft w:val="0"/>
      <w:marRight w:val="0"/>
      <w:marTop w:val="0"/>
      <w:marBottom w:val="0"/>
      <w:divBdr>
        <w:top w:val="none" w:sz="0" w:space="0" w:color="auto"/>
        <w:left w:val="none" w:sz="0" w:space="0" w:color="auto"/>
        <w:bottom w:val="none" w:sz="0" w:space="0" w:color="auto"/>
        <w:right w:val="none" w:sz="0" w:space="0" w:color="auto"/>
      </w:divBdr>
    </w:div>
    <w:div w:id="1501696250">
      <w:bodyDiv w:val="1"/>
      <w:marLeft w:val="0"/>
      <w:marRight w:val="0"/>
      <w:marTop w:val="0"/>
      <w:marBottom w:val="0"/>
      <w:divBdr>
        <w:top w:val="none" w:sz="0" w:space="0" w:color="auto"/>
        <w:left w:val="none" w:sz="0" w:space="0" w:color="auto"/>
        <w:bottom w:val="none" w:sz="0" w:space="0" w:color="auto"/>
        <w:right w:val="none" w:sz="0" w:space="0" w:color="auto"/>
      </w:divBdr>
    </w:div>
    <w:div w:id="1578437191">
      <w:bodyDiv w:val="1"/>
      <w:marLeft w:val="0"/>
      <w:marRight w:val="0"/>
      <w:marTop w:val="0"/>
      <w:marBottom w:val="0"/>
      <w:divBdr>
        <w:top w:val="none" w:sz="0" w:space="0" w:color="auto"/>
        <w:left w:val="none" w:sz="0" w:space="0" w:color="auto"/>
        <w:bottom w:val="none" w:sz="0" w:space="0" w:color="auto"/>
        <w:right w:val="none" w:sz="0" w:space="0" w:color="auto"/>
      </w:divBdr>
    </w:div>
    <w:div w:id="1610241807">
      <w:bodyDiv w:val="1"/>
      <w:marLeft w:val="0"/>
      <w:marRight w:val="0"/>
      <w:marTop w:val="0"/>
      <w:marBottom w:val="0"/>
      <w:divBdr>
        <w:top w:val="none" w:sz="0" w:space="0" w:color="auto"/>
        <w:left w:val="none" w:sz="0" w:space="0" w:color="auto"/>
        <w:bottom w:val="none" w:sz="0" w:space="0" w:color="auto"/>
        <w:right w:val="none" w:sz="0" w:space="0" w:color="auto"/>
      </w:divBdr>
    </w:div>
    <w:div w:id="1685588948">
      <w:bodyDiv w:val="1"/>
      <w:marLeft w:val="0"/>
      <w:marRight w:val="0"/>
      <w:marTop w:val="0"/>
      <w:marBottom w:val="0"/>
      <w:divBdr>
        <w:top w:val="none" w:sz="0" w:space="0" w:color="auto"/>
        <w:left w:val="none" w:sz="0" w:space="0" w:color="auto"/>
        <w:bottom w:val="none" w:sz="0" w:space="0" w:color="auto"/>
        <w:right w:val="none" w:sz="0" w:space="0" w:color="auto"/>
      </w:divBdr>
    </w:div>
    <w:div w:id="1695308880">
      <w:bodyDiv w:val="1"/>
      <w:marLeft w:val="0"/>
      <w:marRight w:val="0"/>
      <w:marTop w:val="0"/>
      <w:marBottom w:val="0"/>
      <w:divBdr>
        <w:top w:val="none" w:sz="0" w:space="0" w:color="auto"/>
        <w:left w:val="none" w:sz="0" w:space="0" w:color="auto"/>
        <w:bottom w:val="none" w:sz="0" w:space="0" w:color="auto"/>
        <w:right w:val="none" w:sz="0" w:space="0" w:color="auto"/>
      </w:divBdr>
      <w:divsChild>
        <w:div w:id="1162545906">
          <w:marLeft w:val="288"/>
          <w:marRight w:val="0"/>
          <w:marTop w:val="120"/>
          <w:marBottom w:val="0"/>
          <w:divBdr>
            <w:top w:val="none" w:sz="0" w:space="0" w:color="auto"/>
            <w:left w:val="none" w:sz="0" w:space="0" w:color="auto"/>
            <w:bottom w:val="none" w:sz="0" w:space="0" w:color="auto"/>
            <w:right w:val="none" w:sz="0" w:space="0" w:color="auto"/>
          </w:divBdr>
        </w:div>
        <w:div w:id="1179001534">
          <w:marLeft w:val="288"/>
          <w:marRight w:val="0"/>
          <w:marTop w:val="120"/>
          <w:marBottom w:val="0"/>
          <w:divBdr>
            <w:top w:val="none" w:sz="0" w:space="0" w:color="auto"/>
            <w:left w:val="none" w:sz="0" w:space="0" w:color="auto"/>
            <w:bottom w:val="none" w:sz="0" w:space="0" w:color="auto"/>
            <w:right w:val="none" w:sz="0" w:space="0" w:color="auto"/>
          </w:divBdr>
        </w:div>
        <w:div w:id="1457799970">
          <w:marLeft w:val="288"/>
          <w:marRight w:val="0"/>
          <w:marTop w:val="120"/>
          <w:marBottom w:val="0"/>
          <w:divBdr>
            <w:top w:val="none" w:sz="0" w:space="0" w:color="auto"/>
            <w:left w:val="none" w:sz="0" w:space="0" w:color="auto"/>
            <w:bottom w:val="none" w:sz="0" w:space="0" w:color="auto"/>
            <w:right w:val="none" w:sz="0" w:space="0" w:color="auto"/>
          </w:divBdr>
        </w:div>
        <w:div w:id="1961379318">
          <w:marLeft w:val="288"/>
          <w:marRight w:val="0"/>
          <w:marTop w:val="120"/>
          <w:marBottom w:val="0"/>
          <w:divBdr>
            <w:top w:val="none" w:sz="0" w:space="0" w:color="auto"/>
            <w:left w:val="none" w:sz="0" w:space="0" w:color="auto"/>
            <w:bottom w:val="none" w:sz="0" w:space="0" w:color="auto"/>
            <w:right w:val="none" w:sz="0" w:space="0" w:color="auto"/>
          </w:divBdr>
        </w:div>
      </w:divsChild>
    </w:div>
    <w:div w:id="1699506363">
      <w:bodyDiv w:val="1"/>
      <w:marLeft w:val="0"/>
      <w:marRight w:val="0"/>
      <w:marTop w:val="0"/>
      <w:marBottom w:val="0"/>
      <w:divBdr>
        <w:top w:val="none" w:sz="0" w:space="0" w:color="auto"/>
        <w:left w:val="none" w:sz="0" w:space="0" w:color="auto"/>
        <w:bottom w:val="none" w:sz="0" w:space="0" w:color="auto"/>
        <w:right w:val="none" w:sz="0" w:space="0" w:color="auto"/>
      </w:divBdr>
    </w:div>
    <w:div w:id="1789202866">
      <w:bodyDiv w:val="1"/>
      <w:marLeft w:val="0"/>
      <w:marRight w:val="0"/>
      <w:marTop w:val="0"/>
      <w:marBottom w:val="0"/>
      <w:divBdr>
        <w:top w:val="none" w:sz="0" w:space="0" w:color="auto"/>
        <w:left w:val="none" w:sz="0" w:space="0" w:color="auto"/>
        <w:bottom w:val="none" w:sz="0" w:space="0" w:color="auto"/>
        <w:right w:val="none" w:sz="0" w:space="0" w:color="auto"/>
      </w:divBdr>
      <w:divsChild>
        <w:div w:id="266935651">
          <w:marLeft w:val="562"/>
          <w:marRight w:val="0"/>
          <w:marTop w:val="120"/>
          <w:marBottom w:val="0"/>
          <w:divBdr>
            <w:top w:val="none" w:sz="0" w:space="0" w:color="auto"/>
            <w:left w:val="none" w:sz="0" w:space="0" w:color="auto"/>
            <w:bottom w:val="none" w:sz="0" w:space="0" w:color="auto"/>
            <w:right w:val="none" w:sz="0" w:space="0" w:color="auto"/>
          </w:divBdr>
        </w:div>
        <w:div w:id="453254136">
          <w:marLeft w:val="288"/>
          <w:marRight w:val="0"/>
          <w:marTop w:val="120"/>
          <w:marBottom w:val="0"/>
          <w:divBdr>
            <w:top w:val="none" w:sz="0" w:space="0" w:color="auto"/>
            <w:left w:val="none" w:sz="0" w:space="0" w:color="auto"/>
            <w:bottom w:val="none" w:sz="0" w:space="0" w:color="auto"/>
            <w:right w:val="none" w:sz="0" w:space="0" w:color="auto"/>
          </w:divBdr>
        </w:div>
        <w:div w:id="711273914">
          <w:marLeft w:val="562"/>
          <w:marRight w:val="0"/>
          <w:marTop w:val="120"/>
          <w:marBottom w:val="0"/>
          <w:divBdr>
            <w:top w:val="none" w:sz="0" w:space="0" w:color="auto"/>
            <w:left w:val="none" w:sz="0" w:space="0" w:color="auto"/>
            <w:bottom w:val="none" w:sz="0" w:space="0" w:color="auto"/>
            <w:right w:val="none" w:sz="0" w:space="0" w:color="auto"/>
          </w:divBdr>
        </w:div>
        <w:div w:id="1040938569">
          <w:marLeft w:val="562"/>
          <w:marRight w:val="0"/>
          <w:marTop w:val="120"/>
          <w:marBottom w:val="0"/>
          <w:divBdr>
            <w:top w:val="none" w:sz="0" w:space="0" w:color="auto"/>
            <w:left w:val="none" w:sz="0" w:space="0" w:color="auto"/>
            <w:bottom w:val="none" w:sz="0" w:space="0" w:color="auto"/>
            <w:right w:val="none" w:sz="0" w:space="0" w:color="auto"/>
          </w:divBdr>
        </w:div>
        <w:div w:id="1110780007">
          <w:marLeft w:val="562"/>
          <w:marRight w:val="0"/>
          <w:marTop w:val="120"/>
          <w:marBottom w:val="0"/>
          <w:divBdr>
            <w:top w:val="none" w:sz="0" w:space="0" w:color="auto"/>
            <w:left w:val="none" w:sz="0" w:space="0" w:color="auto"/>
            <w:bottom w:val="none" w:sz="0" w:space="0" w:color="auto"/>
            <w:right w:val="none" w:sz="0" w:space="0" w:color="auto"/>
          </w:divBdr>
        </w:div>
        <w:div w:id="1288512867">
          <w:marLeft w:val="288"/>
          <w:marRight w:val="0"/>
          <w:marTop w:val="120"/>
          <w:marBottom w:val="0"/>
          <w:divBdr>
            <w:top w:val="none" w:sz="0" w:space="0" w:color="auto"/>
            <w:left w:val="none" w:sz="0" w:space="0" w:color="auto"/>
            <w:bottom w:val="none" w:sz="0" w:space="0" w:color="auto"/>
            <w:right w:val="none" w:sz="0" w:space="0" w:color="auto"/>
          </w:divBdr>
        </w:div>
        <w:div w:id="1497039975">
          <w:marLeft w:val="562"/>
          <w:marRight w:val="0"/>
          <w:marTop w:val="120"/>
          <w:marBottom w:val="0"/>
          <w:divBdr>
            <w:top w:val="none" w:sz="0" w:space="0" w:color="auto"/>
            <w:left w:val="none" w:sz="0" w:space="0" w:color="auto"/>
            <w:bottom w:val="none" w:sz="0" w:space="0" w:color="auto"/>
            <w:right w:val="none" w:sz="0" w:space="0" w:color="auto"/>
          </w:divBdr>
        </w:div>
        <w:div w:id="1566598913">
          <w:marLeft w:val="562"/>
          <w:marRight w:val="0"/>
          <w:marTop w:val="120"/>
          <w:marBottom w:val="0"/>
          <w:divBdr>
            <w:top w:val="none" w:sz="0" w:space="0" w:color="auto"/>
            <w:left w:val="none" w:sz="0" w:space="0" w:color="auto"/>
            <w:bottom w:val="none" w:sz="0" w:space="0" w:color="auto"/>
            <w:right w:val="none" w:sz="0" w:space="0" w:color="auto"/>
          </w:divBdr>
        </w:div>
        <w:div w:id="1668285041">
          <w:marLeft w:val="288"/>
          <w:marRight w:val="0"/>
          <w:marTop w:val="120"/>
          <w:marBottom w:val="0"/>
          <w:divBdr>
            <w:top w:val="none" w:sz="0" w:space="0" w:color="auto"/>
            <w:left w:val="none" w:sz="0" w:space="0" w:color="auto"/>
            <w:bottom w:val="none" w:sz="0" w:space="0" w:color="auto"/>
            <w:right w:val="none" w:sz="0" w:space="0" w:color="auto"/>
          </w:divBdr>
        </w:div>
        <w:div w:id="1724593271">
          <w:marLeft w:val="288"/>
          <w:marRight w:val="0"/>
          <w:marTop w:val="120"/>
          <w:marBottom w:val="0"/>
          <w:divBdr>
            <w:top w:val="none" w:sz="0" w:space="0" w:color="auto"/>
            <w:left w:val="none" w:sz="0" w:space="0" w:color="auto"/>
            <w:bottom w:val="none" w:sz="0" w:space="0" w:color="auto"/>
            <w:right w:val="none" w:sz="0" w:space="0" w:color="auto"/>
          </w:divBdr>
        </w:div>
        <w:div w:id="1725637833">
          <w:marLeft w:val="562"/>
          <w:marRight w:val="0"/>
          <w:marTop w:val="120"/>
          <w:marBottom w:val="0"/>
          <w:divBdr>
            <w:top w:val="none" w:sz="0" w:space="0" w:color="auto"/>
            <w:left w:val="none" w:sz="0" w:space="0" w:color="auto"/>
            <w:bottom w:val="none" w:sz="0" w:space="0" w:color="auto"/>
            <w:right w:val="none" w:sz="0" w:space="0" w:color="auto"/>
          </w:divBdr>
        </w:div>
      </w:divsChild>
    </w:div>
    <w:div w:id="1794791858">
      <w:bodyDiv w:val="1"/>
      <w:marLeft w:val="0"/>
      <w:marRight w:val="0"/>
      <w:marTop w:val="0"/>
      <w:marBottom w:val="0"/>
      <w:divBdr>
        <w:top w:val="none" w:sz="0" w:space="0" w:color="auto"/>
        <w:left w:val="none" w:sz="0" w:space="0" w:color="auto"/>
        <w:bottom w:val="none" w:sz="0" w:space="0" w:color="auto"/>
        <w:right w:val="none" w:sz="0" w:space="0" w:color="auto"/>
      </w:divBdr>
      <w:divsChild>
        <w:div w:id="736519356">
          <w:marLeft w:val="288"/>
          <w:marRight w:val="0"/>
          <w:marTop w:val="240"/>
          <w:marBottom w:val="0"/>
          <w:divBdr>
            <w:top w:val="none" w:sz="0" w:space="0" w:color="auto"/>
            <w:left w:val="none" w:sz="0" w:space="0" w:color="auto"/>
            <w:bottom w:val="none" w:sz="0" w:space="0" w:color="auto"/>
            <w:right w:val="none" w:sz="0" w:space="0" w:color="auto"/>
          </w:divBdr>
        </w:div>
        <w:div w:id="753864910">
          <w:marLeft w:val="288"/>
          <w:marRight w:val="0"/>
          <w:marTop w:val="240"/>
          <w:marBottom w:val="0"/>
          <w:divBdr>
            <w:top w:val="none" w:sz="0" w:space="0" w:color="auto"/>
            <w:left w:val="none" w:sz="0" w:space="0" w:color="auto"/>
            <w:bottom w:val="none" w:sz="0" w:space="0" w:color="auto"/>
            <w:right w:val="none" w:sz="0" w:space="0" w:color="auto"/>
          </w:divBdr>
        </w:div>
        <w:div w:id="846140884">
          <w:marLeft w:val="288"/>
          <w:marRight w:val="0"/>
          <w:marTop w:val="240"/>
          <w:marBottom w:val="0"/>
          <w:divBdr>
            <w:top w:val="none" w:sz="0" w:space="0" w:color="auto"/>
            <w:left w:val="none" w:sz="0" w:space="0" w:color="auto"/>
            <w:bottom w:val="none" w:sz="0" w:space="0" w:color="auto"/>
            <w:right w:val="none" w:sz="0" w:space="0" w:color="auto"/>
          </w:divBdr>
        </w:div>
        <w:div w:id="1363553265">
          <w:marLeft w:val="288"/>
          <w:marRight w:val="0"/>
          <w:marTop w:val="240"/>
          <w:marBottom w:val="0"/>
          <w:divBdr>
            <w:top w:val="none" w:sz="0" w:space="0" w:color="auto"/>
            <w:left w:val="none" w:sz="0" w:space="0" w:color="auto"/>
            <w:bottom w:val="none" w:sz="0" w:space="0" w:color="auto"/>
            <w:right w:val="none" w:sz="0" w:space="0" w:color="auto"/>
          </w:divBdr>
        </w:div>
        <w:div w:id="1860924387">
          <w:marLeft w:val="288"/>
          <w:marRight w:val="0"/>
          <w:marTop w:val="240"/>
          <w:marBottom w:val="0"/>
          <w:divBdr>
            <w:top w:val="none" w:sz="0" w:space="0" w:color="auto"/>
            <w:left w:val="none" w:sz="0" w:space="0" w:color="auto"/>
            <w:bottom w:val="none" w:sz="0" w:space="0" w:color="auto"/>
            <w:right w:val="none" w:sz="0" w:space="0" w:color="auto"/>
          </w:divBdr>
        </w:div>
      </w:divsChild>
    </w:div>
    <w:div w:id="1806507527">
      <w:bodyDiv w:val="1"/>
      <w:marLeft w:val="0"/>
      <w:marRight w:val="0"/>
      <w:marTop w:val="0"/>
      <w:marBottom w:val="0"/>
      <w:divBdr>
        <w:top w:val="none" w:sz="0" w:space="0" w:color="auto"/>
        <w:left w:val="none" w:sz="0" w:space="0" w:color="auto"/>
        <w:bottom w:val="none" w:sz="0" w:space="0" w:color="auto"/>
        <w:right w:val="none" w:sz="0" w:space="0" w:color="auto"/>
      </w:divBdr>
    </w:div>
    <w:div w:id="1816095515">
      <w:bodyDiv w:val="1"/>
      <w:marLeft w:val="0"/>
      <w:marRight w:val="0"/>
      <w:marTop w:val="0"/>
      <w:marBottom w:val="0"/>
      <w:divBdr>
        <w:top w:val="none" w:sz="0" w:space="0" w:color="auto"/>
        <w:left w:val="none" w:sz="0" w:space="0" w:color="auto"/>
        <w:bottom w:val="none" w:sz="0" w:space="0" w:color="auto"/>
        <w:right w:val="none" w:sz="0" w:space="0" w:color="auto"/>
      </w:divBdr>
    </w:div>
    <w:div w:id="1833913371">
      <w:bodyDiv w:val="1"/>
      <w:marLeft w:val="0"/>
      <w:marRight w:val="0"/>
      <w:marTop w:val="0"/>
      <w:marBottom w:val="0"/>
      <w:divBdr>
        <w:top w:val="none" w:sz="0" w:space="0" w:color="auto"/>
        <w:left w:val="none" w:sz="0" w:space="0" w:color="auto"/>
        <w:bottom w:val="none" w:sz="0" w:space="0" w:color="auto"/>
        <w:right w:val="none" w:sz="0" w:space="0" w:color="auto"/>
      </w:divBdr>
    </w:div>
    <w:div w:id="1979189929">
      <w:bodyDiv w:val="1"/>
      <w:marLeft w:val="0"/>
      <w:marRight w:val="0"/>
      <w:marTop w:val="0"/>
      <w:marBottom w:val="0"/>
      <w:divBdr>
        <w:top w:val="none" w:sz="0" w:space="0" w:color="auto"/>
        <w:left w:val="none" w:sz="0" w:space="0" w:color="auto"/>
        <w:bottom w:val="none" w:sz="0" w:space="0" w:color="auto"/>
        <w:right w:val="none" w:sz="0" w:space="0" w:color="auto"/>
      </w:divBdr>
      <w:divsChild>
        <w:div w:id="345907842">
          <w:marLeft w:val="850"/>
          <w:marRight w:val="0"/>
          <w:marTop w:val="240"/>
          <w:marBottom w:val="0"/>
          <w:divBdr>
            <w:top w:val="none" w:sz="0" w:space="0" w:color="auto"/>
            <w:left w:val="none" w:sz="0" w:space="0" w:color="auto"/>
            <w:bottom w:val="none" w:sz="0" w:space="0" w:color="auto"/>
            <w:right w:val="none" w:sz="0" w:space="0" w:color="auto"/>
          </w:divBdr>
        </w:div>
        <w:div w:id="594439154">
          <w:marLeft w:val="288"/>
          <w:marRight w:val="0"/>
          <w:marTop w:val="240"/>
          <w:marBottom w:val="0"/>
          <w:divBdr>
            <w:top w:val="none" w:sz="0" w:space="0" w:color="auto"/>
            <w:left w:val="none" w:sz="0" w:space="0" w:color="auto"/>
            <w:bottom w:val="none" w:sz="0" w:space="0" w:color="auto"/>
            <w:right w:val="none" w:sz="0" w:space="0" w:color="auto"/>
          </w:divBdr>
        </w:div>
        <w:div w:id="666517384">
          <w:marLeft w:val="850"/>
          <w:marRight w:val="0"/>
          <w:marTop w:val="240"/>
          <w:marBottom w:val="0"/>
          <w:divBdr>
            <w:top w:val="none" w:sz="0" w:space="0" w:color="auto"/>
            <w:left w:val="none" w:sz="0" w:space="0" w:color="auto"/>
            <w:bottom w:val="none" w:sz="0" w:space="0" w:color="auto"/>
            <w:right w:val="none" w:sz="0" w:space="0" w:color="auto"/>
          </w:divBdr>
        </w:div>
        <w:div w:id="770050034">
          <w:marLeft w:val="562"/>
          <w:marRight w:val="0"/>
          <w:marTop w:val="240"/>
          <w:marBottom w:val="0"/>
          <w:divBdr>
            <w:top w:val="none" w:sz="0" w:space="0" w:color="auto"/>
            <w:left w:val="none" w:sz="0" w:space="0" w:color="auto"/>
            <w:bottom w:val="none" w:sz="0" w:space="0" w:color="auto"/>
            <w:right w:val="none" w:sz="0" w:space="0" w:color="auto"/>
          </w:divBdr>
        </w:div>
        <w:div w:id="1591624010">
          <w:marLeft w:val="288"/>
          <w:marRight w:val="0"/>
          <w:marTop w:val="240"/>
          <w:marBottom w:val="0"/>
          <w:divBdr>
            <w:top w:val="none" w:sz="0" w:space="0" w:color="auto"/>
            <w:left w:val="none" w:sz="0" w:space="0" w:color="auto"/>
            <w:bottom w:val="none" w:sz="0" w:space="0" w:color="auto"/>
            <w:right w:val="none" w:sz="0" w:space="0" w:color="auto"/>
          </w:divBdr>
        </w:div>
        <w:div w:id="1634361428">
          <w:marLeft w:val="562"/>
          <w:marRight w:val="0"/>
          <w:marTop w:val="240"/>
          <w:marBottom w:val="0"/>
          <w:divBdr>
            <w:top w:val="none" w:sz="0" w:space="0" w:color="auto"/>
            <w:left w:val="none" w:sz="0" w:space="0" w:color="auto"/>
            <w:bottom w:val="none" w:sz="0" w:space="0" w:color="auto"/>
            <w:right w:val="none" w:sz="0" w:space="0" w:color="auto"/>
          </w:divBdr>
        </w:div>
        <w:div w:id="1666281328">
          <w:marLeft w:val="288"/>
          <w:marRight w:val="0"/>
          <w:marTop w:val="240"/>
          <w:marBottom w:val="0"/>
          <w:divBdr>
            <w:top w:val="none" w:sz="0" w:space="0" w:color="auto"/>
            <w:left w:val="none" w:sz="0" w:space="0" w:color="auto"/>
            <w:bottom w:val="none" w:sz="0" w:space="0" w:color="auto"/>
            <w:right w:val="none" w:sz="0" w:space="0" w:color="auto"/>
          </w:divBdr>
        </w:div>
        <w:div w:id="1923948957">
          <w:marLeft w:val="850"/>
          <w:marRight w:val="0"/>
          <w:marTop w:val="240"/>
          <w:marBottom w:val="0"/>
          <w:divBdr>
            <w:top w:val="none" w:sz="0" w:space="0" w:color="auto"/>
            <w:left w:val="none" w:sz="0" w:space="0" w:color="auto"/>
            <w:bottom w:val="none" w:sz="0" w:space="0" w:color="auto"/>
            <w:right w:val="none" w:sz="0" w:space="0" w:color="auto"/>
          </w:divBdr>
        </w:div>
        <w:div w:id="2082828653">
          <w:marLeft w:val="288"/>
          <w:marRight w:val="0"/>
          <w:marTop w:val="240"/>
          <w:marBottom w:val="0"/>
          <w:divBdr>
            <w:top w:val="none" w:sz="0" w:space="0" w:color="auto"/>
            <w:left w:val="none" w:sz="0" w:space="0" w:color="auto"/>
            <w:bottom w:val="none" w:sz="0" w:space="0" w:color="auto"/>
            <w:right w:val="none" w:sz="0" w:space="0" w:color="auto"/>
          </w:divBdr>
        </w:div>
      </w:divsChild>
    </w:div>
    <w:div w:id="2116976220">
      <w:bodyDiv w:val="1"/>
      <w:marLeft w:val="0"/>
      <w:marRight w:val="0"/>
      <w:marTop w:val="0"/>
      <w:marBottom w:val="0"/>
      <w:divBdr>
        <w:top w:val="none" w:sz="0" w:space="0" w:color="auto"/>
        <w:left w:val="none" w:sz="0" w:space="0" w:color="auto"/>
        <w:bottom w:val="none" w:sz="0" w:space="0" w:color="auto"/>
        <w:right w:val="none" w:sz="0" w:space="0" w:color="auto"/>
      </w:divBdr>
      <w:divsChild>
        <w:div w:id="769811272">
          <w:marLeft w:val="562"/>
          <w:marRight w:val="0"/>
          <w:marTop w:val="120"/>
          <w:marBottom w:val="0"/>
          <w:divBdr>
            <w:top w:val="none" w:sz="0" w:space="0" w:color="auto"/>
            <w:left w:val="none" w:sz="0" w:space="0" w:color="auto"/>
            <w:bottom w:val="none" w:sz="0" w:space="0" w:color="auto"/>
            <w:right w:val="none" w:sz="0" w:space="0" w:color="auto"/>
          </w:divBdr>
        </w:div>
        <w:div w:id="848443041">
          <w:marLeft w:val="288"/>
          <w:marRight w:val="0"/>
          <w:marTop w:val="120"/>
          <w:marBottom w:val="0"/>
          <w:divBdr>
            <w:top w:val="none" w:sz="0" w:space="0" w:color="auto"/>
            <w:left w:val="none" w:sz="0" w:space="0" w:color="auto"/>
            <w:bottom w:val="none" w:sz="0" w:space="0" w:color="auto"/>
            <w:right w:val="none" w:sz="0" w:space="0" w:color="auto"/>
          </w:divBdr>
        </w:div>
        <w:div w:id="1458912332">
          <w:marLeft w:val="562"/>
          <w:marRight w:val="0"/>
          <w:marTop w:val="120"/>
          <w:marBottom w:val="0"/>
          <w:divBdr>
            <w:top w:val="none" w:sz="0" w:space="0" w:color="auto"/>
            <w:left w:val="none" w:sz="0" w:space="0" w:color="auto"/>
            <w:bottom w:val="none" w:sz="0" w:space="0" w:color="auto"/>
            <w:right w:val="none" w:sz="0" w:space="0" w:color="auto"/>
          </w:divBdr>
        </w:div>
        <w:div w:id="1460953625">
          <w:marLeft w:val="562"/>
          <w:marRight w:val="0"/>
          <w:marTop w:val="120"/>
          <w:marBottom w:val="0"/>
          <w:divBdr>
            <w:top w:val="none" w:sz="0" w:space="0" w:color="auto"/>
            <w:left w:val="none" w:sz="0" w:space="0" w:color="auto"/>
            <w:bottom w:val="none" w:sz="0" w:space="0" w:color="auto"/>
            <w:right w:val="none" w:sz="0" w:space="0" w:color="auto"/>
          </w:divBdr>
        </w:div>
        <w:div w:id="1720665321">
          <w:marLeft w:val="562"/>
          <w:marRight w:val="0"/>
          <w:marTop w:val="120"/>
          <w:marBottom w:val="0"/>
          <w:divBdr>
            <w:top w:val="none" w:sz="0" w:space="0" w:color="auto"/>
            <w:left w:val="none" w:sz="0" w:space="0" w:color="auto"/>
            <w:bottom w:val="none" w:sz="0" w:space="0" w:color="auto"/>
            <w:right w:val="none" w:sz="0" w:space="0" w:color="auto"/>
          </w:divBdr>
        </w:div>
        <w:div w:id="1993219912">
          <w:marLeft w:val="562"/>
          <w:marRight w:val="0"/>
          <w:marTop w:val="120"/>
          <w:marBottom w:val="0"/>
          <w:divBdr>
            <w:top w:val="none" w:sz="0" w:space="0" w:color="auto"/>
            <w:left w:val="none" w:sz="0" w:space="0" w:color="auto"/>
            <w:bottom w:val="none" w:sz="0" w:space="0" w:color="auto"/>
            <w:right w:val="none" w:sz="0" w:space="0" w:color="auto"/>
          </w:divBdr>
        </w:div>
        <w:div w:id="2066679677">
          <w:marLeft w:val="288"/>
          <w:marRight w:val="0"/>
          <w:marTop w:val="120"/>
          <w:marBottom w:val="0"/>
          <w:divBdr>
            <w:top w:val="none" w:sz="0" w:space="0" w:color="auto"/>
            <w:left w:val="none" w:sz="0" w:space="0" w:color="auto"/>
            <w:bottom w:val="none" w:sz="0" w:space="0" w:color="auto"/>
            <w:right w:val="none" w:sz="0" w:space="0" w:color="auto"/>
          </w:divBdr>
        </w:div>
      </w:divsChild>
    </w:div>
    <w:div w:id="21285034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yperlink" Target="https://www.eba.europa.eu/risk-and-data-analysis/reporting/dpm-data-dictionary" TargetMode="External"/><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header" Target="header1.xml"/><Relationship Id="rId50" Type="http://schemas.openxmlformats.org/officeDocument/2006/relationships/header" Target="header3.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8.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microsoft.com/office/2020/10/relationships/intelligence" Target="intelligence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header" Target="header2.xml"/><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0.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eba.europa.eu/eba-publishes-draft-version-its-revised-taxonomy-architecture" TargetMode="External"/><Relationship Id="rId3" Type="http://schemas.openxmlformats.org/officeDocument/2006/relationships/hyperlink" Target="https://www.eiopa.europa.eu/" TargetMode="External"/><Relationship Id="rId7" Type="http://schemas.openxmlformats.org/officeDocument/2006/relationships/hyperlink" Target="https://www.eiopa.europa.eu/tools-and-data/supervisory-reporting-dpm-and-xbrl_en" TargetMode="External"/><Relationship Id="rId2" Type="http://schemas.openxmlformats.org/officeDocument/2006/relationships/hyperlink" Target="https://www.ecb.europa.eu/ecb/html/index.en.html" TargetMode="External"/><Relationship Id="rId1" Type="http://schemas.openxmlformats.org/officeDocument/2006/relationships/hyperlink" Target="https://www.eba.europa.eu/" TargetMode="External"/><Relationship Id="rId6" Type="http://schemas.openxmlformats.org/officeDocument/2006/relationships/hyperlink" Target="https://www.xbrl.org/the-standard/what/an-introduction-to-xbrl/" TargetMode="External"/><Relationship Id="rId5" Type="http://schemas.openxmlformats.org/officeDocument/2006/relationships/hyperlink" Target="https://www.srb.europa.eu/en/about" TargetMode="External"/><Relationship Id="rId4" Type="http://schemas.openxmlformats.org/officeDocument/2006/relationships/hyperlink" Target="https://sdmx.org/" TargetMode="External"/><Relationship Id="rId9" Type="http://schemas.openxmlformats.org/officeDocument/2006/relationships/hyperlink" Target="https://en.wikipedia.org/wiki/Abstract_syntax_tre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487DA275CA5744888C5F34DF5EFFE47" ma:contentTypeVersion="3" ma:contentTypeDescription="Create a new document." ma:contentTypeScope="" ma:versionID="ef03ed2947f62a8c213cf1428bf582aa">
  <xsd:schema xmlns:xsd="http://www.w3.org/2001/XMLSchema" xmlns:xs="http://www.w3.org/2001/XMLSchema" xmlns:p="http://schemas.microsoft.com/office/2006/metadata/properties" xmlns:ns2="1d7a0139-af3e-4b58-a260-f366f4c4ee6a" targetNamespace="http://schemas.microsoft.com/office/2006/metadata/properties" ma:root="true" ma:fieldsID="fbc73e2c690664c772b095da811477cf" ns2:_="">
    <xsd:import namespace="1d7a0139-af3e-4b58-a260-f366f4c4ee6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d7a0139-af3e-4b58-a260-f366f4c4ee6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B789203-E2B0-4564-87B8-469D813C30BD}">
  <ds:schemaRefs>
    <ds:schemaRef ds:uri="http://schemas.microsoft.com/sharepoint/v3/contenttype/forms"/>
  </ds:schemaRefs>
</ds:datastoreItem>
</file>

<file path=customXml/itemProps2.xml><?xml version="1.0" encoding="utf-8"?>
<ds:datastoreItem xmlns:ds="http://schemas.openxmlformats.org/officeDocument/2006/customXml" ds:itemID="{5390990F-6B96-4A30-98E3-5C4215268788}">
  <ds:schemaRefs>
    <ds:schemaRef ds:uri="http://schemas.openxmlformats.org/officeDocument/2006/bibliography"/>
  </ds:schemaRefs>
</ds:datastoreItem>
</file>

<file path=customXml/itemProps3.xml><?xml version="1.0" encoding="utf-8"?>
<ds:datastoreItem xmlns:ds="http://schemas.openxmlformats.org/officeDocument/2006/customXml" ds:itemID="{CDCFB323-11B9-421B-80CE-43B2785D74F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d7a0139-af3e-4b58-a260-f366f4c4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A72DA8F-5442-4179-A9D2-DB85CC40EF78}">
  <ds:schemaRefs>
    <ds:schemaRef ds:uri="http://schemas.microsoft.com/office/2006/metadata/properties"/>
    <ds:schemaRef ds:uri="http://schemas.microsoft.com/office/infopath/2007/PartnerControls"/>
  </ds:schemaRefs>
</ds:datastoreItem>
</file>

<file path=docMetadata/LabelInfo.xml><?xml version="1.0" encoding="utf-8"?>
<clbl:labelList xmlns:clbl="http://schemas.microsoft.com/office/2020/mipLabelMetadata">
  <clbl:label id="{5c7eb9de-735b-4a68-8fe4-c9c62709b012}" enabled="1" method="Standard" siteId="{3bacb4ff-f1a2-4c92-b96c-e99fec826b68}" removed="0"/>
</clbl:labelList>
</file>

<file path=docProps/app.xml><?xml version="1.0" encoding="utf-8"?>
<Properties xmlns="http://schemas.openxmlformats.org/officeDocument/2006/extended-properties" xmlns:vt="http://schemas.openxmlformats.org/officeDocument/2006/docPropsVTypes">
  <Template>Normal.dotm</Template>
  <TotalTime>5</TotalTime>
  <Pages>1</Pages>
  <Words>17606</Words>
  <Characters>100355</Characters>
  <Application>Microsoft Office Word</Application>
  <DocSecurity>4</DocSecurity>
  <Lines>836</Lines>
  <Paragraphs>235</Paragraphs>
  <ScaleCrop>false</ScaleCrop>
  <Company/>
  <LinksUpToDate>false</LinksUpToDate>
  <CharactersWithSpaces>117726</CharactersWithSpaces>
  <SharedDoc>false</SharedDoc>
  <HLinks>
    <vt:vector size="168" baseType="variant">
      <vt:variant>
        <vt:i4>2949176</vt:i4>
      </vt:variant>
      <vt:variant>
        <vt:i4>489</vt:i4>
      </vt:variant>
      <vt:variant>
        <vt:i4>0</vt:i4>
      </vt:variant>
      <vt:variant>
        <vt:i4>5</vt:i4>
      </vt:variant>
      <vt:variant>
        <vt:lpwstr>https://www.eba.europa.eu/risk-and-data-analysis/reporting/dpm-data-dictionary</vt:lpwstr>
      </vt:variant>
      <vt:variant>
        <vt:lpwstr/>
      </vt:variant>
      <vt:variant>
        <vt:i4>1638454</vt:i4>
      </vt:variant>
      <vt:variant>
        <vt:i4>104</vt:i4>
      </vt:variant>
      <vt:variant>
        <vt:i4>0</vt:i4>
      </vt:variant>
      <vt:variant>
        <vt:i4>5</vt:i4>
      </vt:variant>
      <vt:variant>
        <vt:lpwstr/>
      </vt:variant>
      <vt:variant>
        <vt:lpwstr>_Toc236257786</vt:lpwstr>
      </vt:variant>
      <vt:variant>
        <vt:i4>1638454</vt:i4>
      </vt:variant>
      <vt:variant>
        <vt:i4>98</vt:i4>
      </vt:variant>
      <vt:variant>
        <vt:i4>0</vt:i4>
      </vt:variant>
      <vt:variant>
        <vt:i4>5</vt:i4>
      </vt:variant>
      <vt:variant>
        <vt:lpwstr/>
      </vt:variant>
      <vt:variant>
        <vt:lpwstr>_Toc236257785</vt:lpwstr>
      </vt:variant>
      <vt:variant>
        <vt:i4>1638454</vt:i4>
      </vt:variant>
      <vt:variant>
        <vt:i4>92</vt:i4>
      </vt:variant>
      <vt:variant>
        <vt:i4>0</vt:i4>
      </vt:variant>
      <vt:variant>
        <vt:i4>5</vt:i4>
      </vt:variant>
      <vt:variant>
        <vt:lpwstr/>
      </vt:variant>
      <vt:variant>
        <vt:lpwstr>_Toc236257784</vt:lpwstr>
      </vt:variant>
      <vt:variant>
        <vt:i4>1638454</vt:i4>
      </vt:variant>
      <vt:variant>
        <vt:i4>86</vt:i4>
      </vt:variant>
      <vt:variant>
        <vt:i4>0</vt:i4>
      </vt:variant>
      <vt:variant>
        <vt:i4>5</vt:i4>
      </vt:variant>
      <vt:variant>
        <vt:lpwstr/>
      </vt:variant>
      <vt:variant>
        <vt:lpwstr>_Toc236257783</vt:lpwstr>
      </vt:variant>
      <vt:variant>
        <vt:i4>1638454</vt:i4>
      </vt:variant>
      <vt:variant>
        <vt:i4>80</vt:i4>
      </vt:variant>
      <vt:variant>
        <vt:i4>0</vt:i4>
      </vt:variant>
      <vt:variant>
        <vt:i4>5</vt:i4>
      </vt:variant>
      <vt:variant>
        <vt:lpwstr/>
      </vt:variant>
      <vt:variant>
        <vt:lpwstr>_Toc236257782</vt:lpwstr>
      </vt:variant>
      <vt:variant>
        <vt:i4>1638454</vt:i4>
      </vt:variant>
      <vt:variant>
        <vt:i4>74</vt:i4>
      </vt:variant>
      <vt:variant>
        <vt:i4>0</vt:i4>
      </vt:variant>
      <vt:variant>
        <vt:i4>5</vt:i4>
      </vt:variant>
      <vt:variant>
        <vt:lpwstr/>
      </vt:variant>
      <vt:variant>
        <vt:lpwstr>_Toc236257781</vt:lpwstr>
      </vt:variant>
      <vt:variant>
        <vt:i4>1638454</vt:i4>
      </vt:variant>
      <vt:variant>
        <vt:i4>68</vt:i4>
      </vt:variant>
      <vt:variant>
        <vt:i4>0</vt:i4>
      </vt:variant>
      <vt:variant>
        <vt:i4>5</vt:i4>
      </vt:variant>
      <vt:variant>
        <vt:lpwstr/>
      </vt:variant>
      <vt:variant>
        <vt:lpwstr>_Toc236257780</vt:lpwstr>
      </vt:variant>
      <vt:variant>
        <vt:i4>1441846</vt:i4>
      </vt:variant>
      <vt:variant>
        <vt:i4>62</vt:i4>
      </vt:variant>
      <vt:variant>
        <vt:i4>0</vt:i4>
      </vt:variant>
      <vt:variant>
        <vt:i4>5</vt:i4>
      </vt:variant>
      <vt:variant>
        <vt:lpwstr/>
      </vt:variant>
      <vt:variant>
        <vt:lpwstr>_Toc236257779</vt:lpwstr>
      </vt:variant>
      <vt:variant>
        <vt:i4>1441846</vt:i4>
      </vt:variant>
      <vt:variant>
        <vt:i4>56</vt:i4>
      </vt:variant>
      <vt:variant>
        <vt:i4>0</vt:i4>
      </vt:variant>
      <vt:variant>
        <vt:i4>5</vt:i4>
      </vt:variant>
      <vt:variant>
        <vt:lpwstr/>
      </vt:variant>
      <vt:variant>
        <vt:lpwstr>_Toc236257778</vt:lpwstr>
      </vt:variant>
      <vt:variant>
        <vt:i4>1441846</vt:i4>
      </vt:variant>
      <vt:variant>
        <vt:i4>50</vt:i4>
      </vt:variant>
      <vt:variant>
        <vt:i4>0</vt:i4>
      </vt:variant>
      <vt:variant>
        <vt:i4>5</vt:i4>
      </vt:variant>
      <vt:variant>
        <vt:lpwstr/>
      </vt:variant>
      <vt:variant>
        <vt:lpwstr>_Toc236257777</vt:lpwstr>
      </vt:variant>
      <vt:variant>
        <vt:i4>1441846</vt:i4>
      </vt:variant>
      <vt:variant>
        <vt:i4>44</vt:i4>
      </vt:variant>
      <vt:variant>
        <vt:i4>0</vt:i4>
      </vt:variant>
      <vt:variant>
        <vt:i4>5</vt:i4>
      </vt:variant>
      <vt:variant>
        <vt:lpwstr/>
      </vt:variant>
      <vt:variant>
        <vt:lpwstr>_Toc236257776</vt:lpwstr>
      </vt:variant>
      <vt:variant>
        <vt:i4>1441846</vt:i4>
      </vt:variant>
      <vt:variant>
        <vt:i4>38</vt:i4>
      </vt:variant>
      <vt:variant>
        <vt:i4>0</vt:i4>
      </vt:variant>
      <vt:variant>
        <vt:i4>5</vt:i4>
      </vt:variant>
      <vt:variant>
        <vt:lpwstr/>
      </vt:variant>
      <vt:variant>
        <vt:lpwstr>_Toc236257775</vt:lpwstr>
      </vt:variant>
      <vt:variant>
        <vt:i4>1441846</vt:i4>
      </vt:variant>
      <vt:variant>
        <vt:i4>32</vt:i4>
      </vt:variant>
      <vt:variant>
        <vt:i4>0</vt:i4>
      </vt:variant>
      <vt:variant>
        <vt:i4>5</vt:i4>
      </vt:variant>
      <vt:variant>
        <vt:lpwstr/>
      </vt:variant>
      <vt:variant>
        <vt:lpwstr>_Toc236257774</vt:lpwstr>
      </vt:variant>
      <vt:variant>
        <vt:i4>1441846</vt:i4>
      </vt:variant>
      <vt:variant>
        <vt:i4>26</vt:i4>
      </vt:variant>
      <vt:variant>
        <vt:i4>0</vt:i4>
      </vt:variant>
      <vt:variant>
        <vt:i4>5</vt:i4>
      </vt:variant>
      <vt:variant>
        <vt:lpwstr/>
      </vt:variant>
      <vt:variant>
        <vt:lpwstr>_Toc236257773</vt:lpwstr>
      </vt:variant>
      <vt:variant>
        <vt:i4>1441846</vt:i4>
      </vt:variant>
      <vt:variant>
        <vt:i4>20</vt:i4>
      </vt:variant>
      <vt:variant>
        <vt:i4>0</vt:i4>
      </vt:variant>
      <vt:variant>
        <vt:i4>5</vt:i4>
      </vt:variant>
      <vt:variant>
        <vt:lpwstr/>
      </vt:variant>
      <vt:variant>
        <vt:lpwstr>_Toc236257772</vt:lpwstr>
      </vt:variant>
      <vt:variant>
        <vt:i4>1441846</vt:i4>
      </vt:variant>
      <vt:variant>
        <vt:i4>14</vt:i4>
      </vt:variant>
      <vt:variant>
        <vt:i4>0</vt:i4>
      </vt:variant>
      <vt:variant>
        <vt:i4>5</vt:i4>
      </vt:variant>
      <vt:variant>
        <vt:lpwstr/>
      </vt:variant>
      <vt:variant>
        <vt:lpwstr>_Toc236257771</vt:lpwstr>
      </vt:variant>
      <vt:variant>
        <vt:i4>1441846</vt:i4>
      </vt:variant>
      <vt:variant>
        <vt:i4>8</vt:i4>
      </vt:variant>
      <vt:variant>
        <vt:i4>0</vt:i4>
      </vt:variant>
      <vt:variant>
        <vt:i4>5</vt:i4>
      </vt:variant>
      <vt:variant>
        <vt:lpwstr/>
      </vt:variant>
      <vt:variant>
        <vt:lpwstr>_Toc236257770</vt:lpwstr>
      </vt:variant>
      <vt:variant>
        <vt:i4>1507382</vt:i4>
      </vt:variant>
      <vt:variant>
        <vt:i4>2</vt:i4>
      </vt:variant>
      <vt:variant>
        <vt:i4>0</vt:i4>
      </vt:variant>
      <vt:variant>
        <vt:i4>5</vt:i4>
      </vt:variant>
      <vt:variant>
        <vt:lpwstr/>
      </vt:variant>
      <vt:variant>
        <vt:lpwstr>_Toc236257769</vt:lpwstr>
      </vt:variant>
      <vt:variant>
        <vt:i4>1704012</vt:i4>
      </vt:variant>
      <vt:variant>
        <vt:i4>24</vt:i4>
      </vt:variant>
      <vt:variant>
        <vt:i4>0</vt:i4>
      </vt:variant>
      <vt:variant>
        <vt:i4>5</vt:i4>
      </vt:variant>
      <vt:variant>
        <vt:lpwstr>https://en.wikipedia.org/wiki/Abstract_syntax_tree</vt:lpwstr>
      </vt:variant>
      <vt:variant>
        <vt:lpwstr/>
      </vt:variant>
      <vt:variant>
        <vt:i4>3670077</vt:i4>
      </vt:variant>
      <vt:variant>
        <vt:i4>21</vt:i4>
      </vt:variant>
      <vt:variant>
        <vt:i4>0</vt:i4>
      </vt:variant>
      <vt:variant>
        <vt:i4>5</vt:i4>
      </vt:variant>
      <vt:variant>
        <vt:lpwstr>https://www.eba.europa.eu/eba-publishes-draft-version-its-revised-taxonomy-architecture</vt:lpwstr>
      </vt:variant>
      <vt:variant>
        <vt:lpwstr/>
      </vt:variant>
      <vt:variant>
        <vt:i4>6553671</vt:i4>
      </vt:variant>
      <vt:variant>
        <vt:i4>18</vt:i4>
      </vt:variant>
      <vt:variant>
        <vt:i4>0</vt:i4>
      </vt:variant>
      <vt:variant>
        <vt:i4>5</vt:i4>
      </vt:variant>
      <vt:variant>
        <vt:lpwstr>https://www.eiopa.europa.eu/tools-and-data/supervisory-reporting-dpm-and-xbrl_en</vt:lpwstr>
      </vt:variant>
      <vt:variant>
        <vt:lpwstr/>
      </vt:variant>
      <vt:variant>
        <vt:i4>7274592</vt:i4>
      </vt:variant>
      <vt:variant>
        <vt:i4>15</vt:i4>
      </vt:variant>
      <vt:variant>
        <vt:i4>0</vt:i4>
      </vt:variant>
      <vt:variant>
        <vt:i4>5</vt:i4>
      </vt:variant>
      <vt:variant>
        <vt:lpwstr>https://www.xbrl.org/the-standard/what/an-introduction-to-xbrl/</vt:lpwstr>
      </vt:variant>
      <vt:variant>
        <vt:lpwstr/>
      </vt:variant>
      <vt:variant>
        <vt:i4>3211312</vt:i4>
      </vt:variant>
      <vt:variant>
        <vt:i4>12</vt:i4>
      </vt:variant>
      <vt:variant>
        <vt:i4>0</vt:i4>
      </vt:variant>
      <vt:variant>
        <vt:i4>5</vt:i4>
      </vt:variant>
      <vt:variant>
        <vt:lpwstr>https://www.srb.europa.eu/en/about</vt:lpwstr>
      </vt:variant>
      <vt:variant>
        <vt:lpwstr/>
      </vt:variant>
      <vt:variant>
        <vt:i4>327682</vt:i4>
      </vt:variant>
      <vt:variant>
        <vt:i4>9</vt:i4>
      </vt:variant>
      <vt:variant>
        <vt:i4>0</vt:i4>
      </vt:variant>
      <vt:variant>
        <vt:i4>5</vt:i4>
      </vt:variant>
      <vt:variant>
        <vt:lpwstr>https://sdmx.org/</vt:lpwstr>
      </vt:variant>
      <vt:variant>
        <vt:lpwstr/>
      </vt:variant>
      <vt:variant>
        <vt:i4>5111831</vt:i4>
      </vt:variant>
      <vt:variant>
        <vt:i4>6</vt:i4>
      </vt:variant>
      <vt:variant>
        <vt:i4>0</vt:i4>
      </vt:variant>
      <vt:variant>
        <vt:i4>5</vt:i4>
      </vt:variant>
      <vt:variant>
        <vt:lpwstr>https://www.eiopa.europa.eu/</vt:lpwstr>
      </vt:variant>
      <vt:variant>
        <vt:lpwstr/>
      </vt:variant>
      <vt:variant>
        <vt:i4>4587544</vt:i4>
      </vt:variant>
      <vt:variant>
        <vt:i4>3</vt:i4>
      </vt:variant>
      <vt:variant>
        <vt:i4>0</vt:i4>
      </vt:variant>
      <vt:variant>
        <vt:i4>5</vt:i4>
      </vt:variant>
      <vt:variant>
        <vt:lpwstr>https://www.ecb.europa.eu/ecb/html/index.en.html</vt:lpwstr>
      </vt:variant>
      <vt:variant>
        <vt:lpwstr/>
      </vt:variant>
      <vt:variant>
        <vt:i4>3473528</vt:i4>
      </vt:variant>
      <vt:variant>
        <vt:i4>0</vt:i4>
      </vt:variant>
      <vt:variant>
        <vt:i4>0</vt:i4>
      </vt:variant>
      <vt:variant>
        <vt:i4>5</vt:i4>
      </vt:variant>
      <vt:variant>
        <vt:lpwstr>https://www.eba.europa.eu/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Bartosz Ochocki</dc:creator>
  <cp:keywords/>
  <dc:description/>
  <cp:lastModifiedBy>Teresa Bento</cp:lastModifiedBy>
  <cp:revision>3238</cp:revision>
  <dcterms:created xsi:type="dcterms:W3CDTF">2026-06-29T19:33:00Z</dcterms:created>
  <dcterms:modified xsi:type="dcterms:W3CDTF">2026-07-31T09:07:00Z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0x010100B487DA275CA5744888C5F34DF5EFFE47</vt:lpwstr>
  </property>
  <property fmtid="{D5CDD505-2E9C-101B-9397-08002B2CF9AE}" pid="3" name="ClassificationContentMarkingHeaderShapeIds">
    <vt:lpwstr>a,b,c</vt:lpwstr>
  </property>
  <property fmtid="{D5CDD505-2E9C-101B-9397-08002B2CF9AE}" pid="4" name="ClassificationContentMarkingHeaderFontProps">
    <vt:lpwstr>#000000,12,Calibri</vt:lpwstr>
  </property>
  <property fmtid="{D5CDD505-2E9C-101B-9397-08002B2CF9AE}" pid="5" name="ClassificationContentMarkingHeaderText">
    <vt:lpwstr>EBA Regular Use</vt:lpwstr>
  </property>
  <property fmtid="{D5CDD505-2E9C-101B-9397-08002B2CF9AE}" pid="6" name="MediaServiceImageTags">
    <vt:lpwstr/>
  </property>
  <property fmtid="{D5CDD505-2E9C-101B-9397-08002B2CF9AE}" pid="7" name="MSIP_Label_ad9ed4cf-0835-41f5-8787-3905daafc7d0_Enabled">
    <vt:lpwstr>true</vt:lpwstr>
  </property>
  <property fmtid="{D5CDD505-2E9C-101B-9397-08002B2CF9AE}" pid="8" name="MSIP_Label_ad9ed4cf-0835-41f5-8787-3905daafc7d0_SetDate">
    <vt:lpwstr>2026-05-26T06:01:20Z</vt:lpwstr>
  </property>
  <property fmtid="{D5CDD505-2E9C-101B-9397-08002B2CF9AE}" pid="9" name="MSIP_Label_ad9ed4cf-0835-41f5-8787-3905daafc7d0_Method">
    <vt:lpwstr>Privileged</vt:lpwstr>
  </property>
  <property fmtid="{D5CDD505-2E9C-101B-9397-08002B2CF9AE}" pid="10" name="MSIP_Label_ad9ed4cf-0835-41f5-8787-3905daafc7d0_Name">
    <vt:lpwstr>NON-BUSINESS</vt:lpwstr>
  </property>
  <property fmtid="{D5CDD505-2E9C-101B-9397-08002B2CF9AE}" pid="11" name="MSIP_Label_ad9ed4cf-0835-41f5-8787-3905daafc7d0_SiteId">
    <vt:lpwstr>b84ee435-4816-49d2-8d92-e740dbda4064</vt:lpwstr>
  </property>
  <property fmtid="{D5CDD505-2E9C-101B-9397-08002B2CF9AE}" pid="12" name="MSIP_Label_ad9ed4cf-0835-41f5-8787-3905daafc7d0_ActionId">
    <vt:lpwstr>4d8dd604-85b4-409a-a1dc-cf5b544b08e7</vt:lpwstr>
  </property>
  <property fmtid="{D5CDD505-2E9C-101B-9397-08002B2CF9AE}" pid="13" name="MSIP_Label_ad9ed4cf-0835-41f5-8787-3905daafc7d0_ContentBits">
    <vt:lpwstr>0</vt:lpwstr>
  </property>
  <property fmtid="{D5CDD505-2E9C-101B-9397-08002B2CF9AE}" pid="14" name="MSIP_Label_ad9ed4cf-0835-41f5-8787-3905daafc7d0_Tag">
    <vt:lpwstr>10, 0, 1, 1</vt:lpwstr>
  </property>
  <property fmtid="{D5CDD505-2E9C-101B-9397-08002B2CF9AE}" pid="15" name="GrammarlyDocumentId">
    <vt:lpwstr>916fd9ba-9b4e-45c7-9ae1-ff77e18faf94</vt:lpwstr>
  </property>
</Properties>
</file>